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98" w:rsidRPr="00306751" w:rsidRDefault="008D1D98" w:rsidP="005D6326">
      <w:pPr>
        <w:jc w:val="center"/>
        <w:rPr>
          <w:rFonts w:ascii="Arial" w:hAnsi="Arial" w:cs="Arial"/>
          <w:b/>
          <w:bCs/>
          <w:sz w:val="20"/>
        </w:rPr>
      </w:pPr>
      <w:bookmarkStart w:id="0" w:name="_GoBack"/>
      <w:bookmarkEnd w:id="0"/>
    </w:p>
    <w:p w:rsidR="00F26080" w:rsidRPr="00306751" w:rsidRDefault="003C19F6">
      <w:pPr>
        <w:jc w:val="center"/>
        <w:rPr>
          <w:rFonts w:ascii="Arial" w:hAnsi="Arial" w:cs="Arial"/>
          <w:b/>
          <w:bCs/>
        </w:rPr>
      </w:pPr>
      <w:r w:rsidRPr="00306751">
        <w:rPr>
          <w:rFonts w:ascii="Arial" w:hAnsi="Arial" w:cs="Arial"/>
          <w:b/>
          <w:bCs/>
        </w:rPr>
        <w:t>APPLICATION</w:t>
      </w:r>
      <w:r w:rsidR="00C03A5B" w:rsidRPr="00306751">
        <w:rPr>
          <w:rFonts w:ascii="Arial" w:hAnsi="Arial" w:cs="Arial"/>
          <w:b/>
          <w:bCs/>
        </w:rPr>
        <w:t xml:space="preserve"> FOR REIMBURSEMENT</w:t>
      </w:r>
      <w:r w:rsidR="00F26080" w:rsidRPr="00306751">
        <w:rPr>
          <w:rFonts w:ascii="Arial" w:hAnsi="Arial" w:cs="Arial"/>
          <w:b/>
          <w:bCs/>
        </w:rPr>
        <w:t xml:space="preserve"> AND SUPPLEMENTAL SHEET</w:t>
      </w:r>
      <w:r w:rsidR="00C03A5B" w:rsidRPr="00306751">
        <w:rPr>
          <w:rFonts w:ascii="Arial" w:hAnsi="Arial" w:cs="Arial"/>
          <w:b/>
          <w:bCs/>
        </w:rPr>
        <w:t xml:space="preserve"> CHECKLIST</w:t>
      </w:r>
    </w:p>
    <w:p w:rsidR="00C03A5B" w:rsidRPr="00306751" w:rsidRDefault="00C03A5B">
      <w:pPr>
        <w:rPr>
          <w:rFonts w:ascii="Arial" w:hAnsi="Arial" w:cs="Arial"/>
        </w:rPr>
      </w:pPr>
    </w:p>
    <w:p w:rsidR="00C03A5B" w:rsidRPr="00306751" w:rsidRDefault="00C03A5B">
      <w:pPr>
        <w:rPr>
          <w:rFonts w:ascii="Arial" w:hAnsi="Arial" w:cs="Arial"/>
        </w:rPr>
      </w:pPr>
    </w:p>
    <w:p w:rsidR="009824C3" w:rsidRDefault="00306751" w:rsidP="00306751">
      <w:pPr>
        <w:tabs>
          <w:tab w:val="right" w:pos="720"/>
          <w:tab w:val="left" w:pos="900"/>
        </w:tabs>
        <w:ind w:left="900" w:hanging="90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A24E66" w:rsidRPr="00306751">
        <w:rPr>
          <w:rFonts w:ascii="Arial" w:hAnsi="Arial" w:cs="Arial"/>
        </w:rPr>
        <w:t xml:space="preserve">Has the </w:t>
      </w:r>
      <w:r w:rsidR="009824C3" w:rsidRPr="00306751">
        <w:rPr>
          <w:rFonts w:ascii="Arial" w:hAnsi="Arial" w:cs="Arial"/>
        </w:rPr>
        <w:t xml:space="preserve">top left corner of the </w:t>
      </w:r>
      <w:r w:rsidR="00A24E66" w:rsidRPr="00306751">
        <w:rPr>
          <w:rFonts w:ascii="Arial" w:hAnsi="Arial" w:cs="Arial"/>
        </w:rPr>
        <w:t xml:space="preserve">Application for Reimbursement Form </w:t>
      </w:r>
      <w:r w:rsidR="009824C3" w:rsidRPr="00306751">
        <w:rPr>
          <w:rFonts w:ascii="Arial" w:hAnsi="Arial" w:cs="Arial"/>
        </w:rPr>
        <w:t>been completed?</w:t>
      </w:r>
    </w:p>
    <w:p w:rsidR="00C92220" w:rsidRPr="00306751" w:rsidRDefault="00C92220" w:rsidP="002A326E">
      <w:pPr>
        <w:tabs>
          <w:tab w:val="right" w:pos="720"/>
          <w:tab w:val="left" w:pos="900"/>
        </w:tabs>
        <w:ind w:left="900" w:hanging="900"/>
        <w:rPr>
          <w:rFonts w:ascii="Arial" w:hAnsi="Arial" w:cs="Arial"/>
        </w:rPr>
      </w:pPr>
    </w:p>
    <w:p w:rsidR="00A24E66" w:rsidRPr="00306751" w:rsidRDefault="00306751" w:rsidP="00306751">
      <w:pPr>
        <w:tabs>
          <w:tab w:val="right" w:pos="720"/>
          <w:tab w:val="left" w:pos="900"/>
        </w:tabs>
        <w:ind w:left="900" w:hanging="90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A24E66" w:rsidRPr="00306751">
        <w:rPr>
          <w:rFonts w:ascii="Arial" w:hAnsi="Arial" w:cs="Arial"/>
        </w:rPr>
        <w:t>Has a copy of the Application for Reimbursement Form</w:t>
      </w:r>
      <w:r w:rsidR="00F26080" w:rsidRPr="00306751">
        <w:rPr>
          <w:rFonts w:ascii="Arial" w:hAnsi="Arial" w:cs="Arial"/>
        </w:rPr>
        <w:t>, Supplemental Sheet</w:t>
      </w:r>
      <w:r w:rsidR="00A24E66" w:rsidRPr="00306751">
        <w:rPr>
          <w:rFonts w:ascii="Arial" w:hAnsi="Arial" w:cs="Arial"/>
        </w:rPr>
        <w:t xml:space="preserve"> and appropriate backup</w:t>
      </w:r>
      <w:r w:rsidR="009824C3" w:rsidRPr="00306751">
        <w:rPr>
          <w:rFonts w:ascii="Arial" w:hAnsi="Arial" w:cs="Arial"/>
        </w:rPr>
        <w:t>, including Work Progress Report,</w:t>
      </w:r>
      <w:r w:rsidR="00A24E66" w:rsidRPr="00306751">
        <w:rPr>
          <w:rFonts w:ascii="Arial" w:hAnsi="Arial" w:cs="Arial"/>
        </w:rPr>
        <w:t xml:space="preserve"> been </w:t>
      </w:r>
      <w:r w:rsidR="002A326E">
        <w:rPr>
          <w:rFonts w:ascii="Arial" w:hAnsi="Arial" w:cs="Arial"/>
        </w:rPr>
        <w:t>emailed</w:t>
      </w:r>
      <w:r w:rsidR="00A24E66" w:rsidRPr="00306751">
        <w:rPr>
          <w:rFonts w:ascii="Arial" w:hAnsi="Arial" w:cs="Arial"/>
        </w:rPr>
        <w:t xml:space="preserve"> to the Project Advisor?</w:t>
      </w:r>
    </w:p>
    <w:p w:rsidR="00A24E66" w:rsidRPr="00306751" w:rsidRDefault="00A24E66" w:rsidP="00306751">
      <w:pPr>
        <w:tabs>
          <w:tab w:val="right" w:pos="720"/>
          <w:tab w:val="left" w:pos="900"/>
        </w:tabs>
        <w:ind w:left="900" w:hanging="900"/>
        <w:rPr>
          <w:rFonts w:ascii="Arial" w:hAnsi="Arial" w:cs="Arial"/>
        </w:rPr>
      </w:pPr>
    </w:p>
    <w:p w:rsidR="00984800" w:rsidRPr="00306751" w:rsidRDefault="00306751" w:rsidP="00306751">
      <w:pPr>
        <w:pStyle w:val="BodyTextIndent"/>
        <w:tabs>
          <w:tab w:val="right" w:pos="72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 w:rsidR="00984800" w:rsidRPr="00306751">
        <w:rPr>
          <w:rFonts w:ascii="Arial" w:hAnsi="Arial" w:cs="Arial"/>
        </w:rPr>
        <w:tab/>
      </w:r>
      <w:r w:rsidR="002A326E">
        <w:rPr>
          <w:rFonts w:ascii="Arial" w:hAnsi="Arial" w:cs="Arial"/>
        </w:rPr>
        <w:t>Is the Partner Bank Type</w:t>
      </w:r>
      <w:r w:rsidR="00984800" w:rsidRPr="00306751">
        <w:rPr>
          <w:rFonts w:ascii="Arial" w:hAnsi="Arial" w:cs="Arial"/>
        </w:rPr>
        <w:t xml:space="preserve"> listed?</w:t>
      </w:r>
    </w:p>
    <w:p w:rsidR="00984800" w:rsidRPr="00306751" w:rsidRDefault="00984800" w:rsidP="00306751">
      <w:pPr>
        <w:pStyle w:val="BodyTextIndent"/>
        <w:tabs>
          <w:tab w:val="right" w:pos="720"/>
          <w:tab w:val="left" w:pos="900"/>
        </w:tabs>
        <w:rPr>
          <w:rFonts w:ascii="Arial" w:hAnsi="Arial" w:cs="Arial"/>
        </w:rPr>
      </w:pPr>
    </w:p>
    <w:p w:rsidR="00C03A5B" w:rsidRPr="00306751" w:rsidRDefault="00306751" w:rsidP="00306751">
      <w:pPr>
        <w:pStyle w:val="BodyTextIndent"/>
        <w:tabs>
          <w:tab w:val="right" w:pos="72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C03A5B" w:rsidRPr="00306751">
        <w:rPr>
          <w:rFonts w:ascii="Arial" w:hAnsi="Arial" w:cs="Arial"/>
        </w:rPr>
        <w:t xml:space="preserve">Does the “Invoice Period” match up with the </w:t>
      </w:r>
      <w:r w:rsidR="00E04F49" w:rsidRPr="00306751">
        <w:rPr>
          <w:rFonts w:ascii="Arial" w:hAnsi="Arial" w:cs="Arial"/>
        </w:rPr>
        <w:t xml:space="preserve">Work </w:t>
      </w:r>
      <w:r w:rsidR="00C03A5B" w:rsidRPr="00306751">
        <w:rPr>
          <w:rFonts w:ascii="Arial" w:hAnsi="Arial" w:cs="Arial"/>
        </w:rPr>
        <w:t xml:space="preserve">Progress Report period and fall within the start </w:t>
      </w:r>
      <w:r w:rsidR="00663F18" w:rsidRPr="00306751">
        <w:rPr>
          <w:rFonts w:ascii="Arial" w:hAnsi="Arial" w:cs="Arial"/>
        </w:rPr>
        <w:t>and</w:t>
      </w:r>
      <w:r w:rsidR="00C03A5B" w:rsidRPr="00306751">
        <w:rPr>
          <w:rFonts w:ascii="Arial" w:hAnsi="Arial" w:cs="Arial"/>
        </w:rPr>
        <w:t xml:space="preserve"> end date of your Grant Agreement, </w:t>
      </w:r>
      <w:smartTag w:uri="urn:schemas-microsoft-com:office:smarttags" w:element="stockticker">
        <w:r w:rsidR="00C03A5B" w:rsidRPr="00306751">
          <w:rPr>
            <w:rFonts w:ascii="Arial" w:hAnsi="Arial" w:cs="Arial"/>
          </w:rPr>
          <w:t>AND</w:t>
        </w:r>
      </w:smartTag>
      <w:r w:rsidR="00C03A5B" w:rsidRPr="00306751">
        <w:rPr>
          <w:rFonts w:ascii="Arial" w:hAnsi="Arial" w:cs="Arial"/>
        </w:rPr>
        <w:t xml:space="preserve"> do all invoices attached fall within those same dates as listed for the “Invoice Period”?</w:t>
      </w:r>
    </w:p>
    <w:p w:rsidR="00C03A5B" w:rsidRPr="00306751" w:rsidRDefault="00C03A5B" w:rsidP="00306751">
      <w:pPr>
        <w:tabs>
          <w:tab w:val="right" w:pos="720"/>
          <w:tab w:val="left" w:pos="900"/>
        </w:tabs>
        <w:ind w:left="900" w:hanging="900"/>
        <w:rPr>
          <w:rFonts w:ascii="Arial" w:hAnsi="Arial" w:cs="Arial"/>
        </w:rPr>
      </w:pPr>
    </w:p>
    <w:p w:rsidR="00C03A5B" w:rsidRPr="00306751" w:rsidRDefault="00306751" w:rsidP="00306751">
      <w:pPr>
        <w:tabs>
          <w:tab w:val="right" w:pos="720"/>
          <w:tab w:val="left" w:pos="900"/>
        </w:tabs>
        <w:ind w:left="900" w:hanging="90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C03A5B" w:rsidRPr="00306751">
        <w:rPr>
          <w:rFonts w:ascii="Arial" w:hAnsi="Arial" w:cs="Arial"/>
        </w:rPr>
        <w:t xml:space="preserve">Are appropriate invoices, receipts, logs, timesheets, proof of </w:t>
      </w:r>
      <w:r w:rsidR="00663F18" w:rsidRPr="00306751">
        <w:rPr>
          <w:rFonts w:ascii="Arial" w:hAnsi="Arial" w:cs="Arial"/>
        </w:rPr>
        <w:t>costs incurred</w:t>
      </w:r>
      <w:r w:rsidR="00C03A5B" w:rsidRPr="00306751">
        <w:rPr>
          <w:rFonts w:ascii="Arial" w:hAnsi="Arial" w:cs="Arial"/>
        </w:rPr>
        <w:t>, and other documentation attached</w:t>
      </w:r>
      <w:r w:rsidR="00E04F49" w:rsidRPr="00306751">
        <w:rPr>
          <w:rFonts w:ascii="Arial" w:hAnsi="Arial" w:cs="Arial"/>
        </w:rPr>
        <w:t xml:space="preserve"> to the Supplemental Sheet</w:t>
      </w:r>
      <w:r w:rsidR="00C03A5B" w:rsidRPr="00306751">
        <w:rPr>
          <w:rFonts w:ascii="Arial" w:hAnsi="Arial" w:cs="Arial"/>
        </w:rPr>
        <w:t>?</w:t>
      </w:r>
    </w:p>
    <w:p w:rsidR="00C03A5B" w:rsidRPr="00306751" w:rsidRDefault="00C03A5B" w:rsidP="00306751">
      <w:pPr>
        <w:tabs>
          <w:tab w:val="right" w:pos="720"/>
          <w:tab w:val="left" w:pos="900"/>
          <w:tab w:val="left" w:pos="6600"/>
        </w:tabs>
        <w:ind w:left="900" w:hanging="900"/>
        <w:rPr>
          <w:rFonts w:ascii="Arial" w:hAnsi="Arial" w:cs="Arial"/>
        </w:rPr>
      </w:pPr>
    </w:p>
    <w:p w:rsidR="00C03A5B" w:rsidRPr="00306751" w:rsidRDefault="00306751" w:rsidP="00306751">
      <w:pPr>
        <w:tabs>
          <w:tab w:val="right" w:pos="720"/>
          <w:tab w:val="left" w:pos="900"/>
        </w:tabs>
        <w:ind w:left="900" w:hanging="90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C03A5B" w:rsidRPr="00306751">
        <w:rPr>
          <w:rFonts w:ascii="Arial" w:hAnsi="Arial" w:cs="Arial"/>
        </w:rPr>
        <w:t>Verify the expenses were not previously invoiced (especially if there is an overlap of invoice periods).</w:t>
      </w:r>
    </w:p>
    <w:p w:rsidR="00663F18" w:rsidRPr="00306751" w:rsidRDefault="00663F18" w:rsidP="00306751">
      <w:pPr>
        <w:tabs>
          <w:tab w:val="right" w:pos="720"/>
          <w:tab w:val="left" w:pos="900"/>
        </w:tabs>
        <w:ind w:left="900" w:hanging="900"/>
        <w:rPr>
          <w:rFonts w:ascii="Arial" w:hAnsi="Arial" w:cs="Arial"/>
        </w:rPr>
      </w:pPr>
    </w:p>
    <w:p w:rsidR="00C03A5B" w:rsidRPr="00306751" w:rsidRDefault="00306751" w:rsidP="00306751">
      <w:pPr>
        <w:tabs>
          <w:tab w:val="right" w:pos="720"/>
          <w:tab w:val="left" w:pos="900"/>
        </w:tabs>
        <w:ind w:left="900" w:hanging="90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C03A5B" w:rsidRPr="00306751">
        <w:rPr>
          <w:rFonts w:ascii="Arial" w:hAnsi="Arial" w:cs="Arial"/>
        </w:rPr>
        <w:t>Check for math errors (do not round off).</w:t>
      </w:r>
    </w:p>
    <w:p w:rsidR="00C03A5B" w:rsidRPr="00306751" w:rsidRDefault="00C03A5B" w:rsidP="00306751">
      <w:pPr>
        <w:tabs>
          <w:tab w:val="right" w:pos="720"/>
          <w:tab w:val="left" w:pos="900"/>
        </w:tabs>
        <w:ind w:left="900" w:hanging="900"/>
        <w:rPr>
          <w:rFonts w:ascii="Arial" w:hAnsi="Arial" w:cs="Arial"/>
        </w:rPr>
      </w:pPr>
    </w:p>
    <w:p w:rsidR="00C03A5B" w:rsidRPr="00306751" w:rsidRDefault="00306751" w:rsidP="00306751">
      <w:pPr>
        <w:tabs>
          <w:tab w:val="right" w:pos="720"/>
          <w:tab w:val="left" w:pos="900"/>
        </w:tabs>
        <w:ind w:left="900" w:hanging="90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C03A5B" w:rsidRPr="00306751">
        <w:rPr>
          <w:rFonts w:ascii="Arial" w:hAnsi="Arial" w:cs="Arial"/>
        </w:rPr>
        <w:t>Does the “</w:t>
      </w:r>
      <w:r w:rsidR="0019497F" w:rsidRPr="00306751">
        <w:rPr>
          <w:rFonts w:ascii="Arial" w:hAnsi="Arial" w:cs="Arial"/>
        </w:rPr>
        <w:t>Invoice Amount</w:t>
      </w:r>
      <w:r w:rsidR="00C03A5B" w:rsidRPr="00306751">
        <w:rPr>
          <w:rFonts w:ascii="Arial" w:hAnsi="Arial" w:cs="Arial"/>
        </w:rPr>
        <w:t xml:space="preserve">” </w:t>
      </w:r>
      <w:r w:rsidR="0019497F" w:rsidRPr="00306751">
        <w:rPr>
          <w:rFonts w:ascii="Arial" w:hAnsi="Arial" w:cs="Arial"/>
        </w:rPr>
        <w:t xml:space="preserve">at the top left corner of the Application for Reimbursement </w:t>
      </w:r>
      <w:r w:rsidR="00C03A5B" w:rsidRPr="00306751">
        <w:rPr>
          <w:rFonts w:ascii="Arial" w:hAnsi="Arial" w:cs="Arial"/>
        </w:rPr>
        <w:t>match the “Amount of Reimbursement”? *</w:t>
      </w:r>
    </w:p>
    <w:p w:rsidR="00C03A5B" w:rsidRPr="00306751" w:rsidRDefault="00C03A5B" w:rsidP="00306751">
      <w:pPr>
        <w:tabs>
          <w:tab w:val="right" w:pos="720"/>
          <w:tab w:val="left" w:pos="900"/>
        </w:tabs>
        <w:ind w:left="900" w:hanging="900"/>
        <w:rPr>
          <w:rFonts w:ascii="Arial" w:hAnsi="Arial" w:cs="Arial"/>
        </w:rPr>
      </w:pPr>
    </w:p>
    <w:p w:rsidR="00C03A5B" w:rsidRPr="00306751" w:rsidRDefault="00306751" w:rsidP="00306751">
      <w:pPr>
        <w:tabs>
          <w:tab w:val="right" w:pos="720"/>
          <w:tab w:val="left" w:pos="900"/>
        </w:tabs>
        <w:ind w:left="900" w:hanging="90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C03A5B" w:rsidRPr="00306751">
        <w:rPr>
          <w:rFonts w:ascii="Arial" w:hAnsi="Arial" w:cs="Arial"/>
        </w:rPr>
        <w:t xml:space="preserve">Has the proper grantee representative signed/dated the </w:t>
      </w:r>
      <w:r w:rsidR="000C507B" w:rsidRPr="00306751">
        <w:rPr>
          <w:rFonts w:ascii="Arial" w:hAnsi="Arial" w:cs="Arial"/>
        </w:rPr>
        <w:t xml:space="preserve">Application </w:t>
      </w:r>
      <w:r w:rsidR="00D17EE0" w:rsidRPr="00306751">
        <w:rPr>
          <w:rFonts w:ascii="Arial" w:hAnsi="Arial" w:cs="Arial"/>
        </w:rPr>
        <w:t>for Reimbursement F</w:t>
      </w:r>
      <w:r w:rsidR="00C03A5B" w:rsidRPr="00306751">
        <w:rPr>
          <w:rFonts w:ascii="Arial" w:hAnsi="Arial" w:cs="Arial"/>
        </w:rPr>
        <w:t>orm?</w:t>
      </w:r>
    </w:p>
    <w:p w:rsidR="00C03A5B" w:rsidRPr="00306751" w:rsidRDefault="00C03A5B" w:rsidP="00306751">
      <w:pPr>
        <w:tabs>
          <w:tab w:val="right" w:pos="720"/>
          <w:tab w:val="left" w:pos="900"/>
        </w:tabs>
        <w:ind w:left="900" w:hanging="900"/>
        <w:rPr>
          <w:rFonts w:ascii="Arial" w:hAnsi="Arial" w:cs="Arial"/>
        </w:rPr>
      </w:pPr>
    </w:p>
    <w:p w:rsidR="00C03A5B" w:rsidRPr="00306751" w:rsidRDefault="00306751" w:rsidP="00306751">
      <w:pPr>
        <w:tabs>
          <w:tab w:val="right" w:pos="720"/>
          <w:tab w:val="left" w:pos="900"/>
        </w:tabs>
        <w:ind w:left="900" w:hanging="90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C03A5B" w:rsidRPr="00306751">
        <w:rPr>
          <w:rFonts w:ascii="Arial" w:hAnsi="Arial" w:cs="Arial"/>
        </w:rPr>
        <w:t xml:space="preserve">Are the match contributions listed on the </w:t>
      </w:r>
      <w:r w:rsidR="00D17EE0" w:rsidRPr="00306751">
        <w:rPr>
          <w:rFonts w:ascii="Arial" w:hAnsi="Arial" w:cs="Arial"/>
        </w:rPr>
        <w:t xml:space="preserve">Application for Reimbursement and Supplemental Sheet </w:t>
      </w:r>
      <w:r w:rsidR="00C03A5B" w:rsidRPr="00306751">
        <w:rPr>
          <w:rFonts w:ascii="Arial" w:hAnsi="Arial" w:cs="Arial"/>
        </w:rPr>
        <w:t>and has documentation been provided to verify the match?</w:t>
      </w:r>
    </w:p>
    <w:p w:rsidR="00C03A5B" w:rsidRPr="00306751" w:rsidRDefault="00C03A5B" w:rsidP="00306751">
      <w:pPr>
        <w:tabs>
          <w:tab w:val="right" w:pos="720"/>
          <w:tab w:val="left" w:pos="900"/>
        </w:tabs>
        <w:ind w:left="900" w:hanging="900"/>
        <w:rPr>
          <w:rFonts w:ascii="Arial" w:hAnsi="Arial" w:cs="Arial"/>
        </w:rPr>
      </w:pPr>
    </w:p>
    <w:p w:rsidR="00C03A5B" w:rsidRPr="00306751" w:rsidRDefault="00306751" w:rsidP="00306751">
      <w:pPr>
        <w:tabs>
          <w:tab w:val="right" w:pos="720"/>
          <w:tab w:val="left" w:pos="900"/>
        </w:tabs>
        <w:ind w:left="900" w:hanging="90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C03A5B" w:rsidRPr="00306751">
        <w:rPr>
          <w:rFonts w:ascii="Arial" w:hAnsi="Arial" w:cs="Arial"/>
        </w:rPr>
        <w:t xml:space="preserve">Does the balance in each budget category cover the invoiced amounts?  </w:t>
      </w:r>
      <w:r w:rsidR="002A326E">
        <w:rPr>
          <w:rFonts w:ascii="Arial" w:hAnsi="Arial" w:cs="Arial"/>
        </w:rPr>
        <w:t>Are the items for which you are requesting reimbursement included in the Task and Deliverable Budget Worksheet?  If not, you will need to request, in writing, either a change in scope or budget.</w:t>
      </w:r>
    </w:p>
    <w:p w:rsidR="00C03A5B" w:rsidRPr="00306751" w:rsidRDefault="00C03A5B" w:rsidP="00306751">
      <w:pPr>
        <w:tabs>
          <w:tab w:val="right" w:pos="720"/>
          <w:tab w:val="left" w:pos="900"/>
        </w:tabs>
        <w:ind w:left="900" w:hanging="900"/>
        <w:rPr>
          <w:rFonts w:ascii="Arial" w:hAnsi="Arial" w:cs="Arial"/>
        </w:rPr>
      </w:pPr>
    </w:p>
    <w:p w:rsidR="00C03A5B" w:rsidRPr="00306751" w:rsidRDefault="00306751" w:rsidP="00306751">
      <w:pPr>
        <w:tabs>
          <w:tab w:val="right" w:pos="720"/>
          <w:tab w:val="left" w:pos="900"/>
        </w:tabs>
        <w:ind w:left="900" w:hanging="90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C03A5B" w:rsidRPr="00306751">
        <w:rPr>
          <w:rFonts w:ascii="Arial" w:hAnsi="Arial" w:cs="Arial"/>
        </w:rPr>
        <w:t xml:space="preserve">Under “Contractual Services” </w:t>
      </w:r>
      <w:r w:rsidR="00CE678A" w:rsidRPr="00306751">
        <w:rPr>
          <w:rFonts w:ascii="Arial" w:hAnsi="Arial" w:cs="Arial"/>
        </w:rPr>
        <w:t>and/</w:t>
      </w:r>
      <w:r w:rsidR="00C03A5B" w:rsidRPr="00306751">
        <w:rPr>
          <w:rFonts w:ascii="Arial" w:hAnsi="Arial" w:cs="Arial"/>
        </w:rPr>
        <w:t xml:space="preserve">or “Construction”, are all subcontractors named in the </w:t>
      </w:r>
      <w:r w:rsidR="0019497F" w:rsidRPr="00306751">
        <w:rPr>
          <w:rFonts w:ascii="Arial" w:hAnsi="Arial" w:cs="Arial"/>
        </w:rPr>
        <w:t xml:space="preserve">Scope of Work </w:t>
      </w:r>
      <w:r w:rsidR="00C03A5B" w:rsidRPr="00306751">
        <w:rPr>
          <w:rFonts w:ascii="Arial" w:hAnsi="Arial" w:cs="Arial"/>
        </w:rPr>
        <w:t>or previously approved by DEP?</w:t>
      </w:r>
    </w:p>
    <w:p w:rsidR="00C03A5B" w:rsidRPr="00306751" w:rsidRDefault="00C03A5B" w:rsidP="00306751">
      <w:pPr>
        <w:tabs>
          <w:tab w:val="right" w:pos="720"/>
          <w:tab w:val="left" w:pos="900"/>
        </w:tabs>
        <w:ind w:left="900" w:hanging="900"/>
        <w:rPr>
          <w:rFonts w:ascii="Arial" w:hAnsi="Arial" w:cs="Arial"/>
        </w:rPr>
      </w:pPr>
    </w:p>
    <w:p w:rsidR="00C03A5B" w:rsidRPr="00306751" w:rsidRDefault="00306751" w:rsidP="00306751">
      <w:pPr>
        <w:tabs>
          <w:tab w:val="right" w:pos="720"/>
          <w:tab w:val="left" w:pos="900"/>
        </w:tabs>
        <w:ind w:left="900" w:hanging="90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C03A5B" w:rsidRPr="00306751">
        <w:rPr>
          <w:rFonts w:ascii="Arial" w:hAnsi="Arial" w:cs="Arial"/>
        </w:rPr>
        <w:t>Final Reimbursement Only</w:t>
      </w:r>
      <w:r w:rsidR="0019497F" w:rsidRPr="00306751">
        <w:rPr>
          <w:rFonts w:ascii="Arial" w:hAnsi="Arial" w:cs="Arial"/>
        </w:rPr>
        <w:t xml:space="preserve"> – Ha</w:t>
      </w:r>
      <w:r w:rsidR="00603A6A" w:rsidRPr="00306751">
        <w:rPr>
          <w:rFonts w:ascii="Arial" w:hAnsi="Arial" w:cs="Arial"/>
        </w:rPr>
        <w:t>s</w:t>
      </w:r>
      <w:r w:rsidR="0019497F" w:rsidRPr="00306751">
        <w:rPr>
          <w:rFonts w:ascii="Arial" w:hAnsi="Arial" w:cs="Arial"/>
        </w:rPr>
        <w:t xml:space="preserve"> </w:t>
      </w:r>
      <w:r w:rsidR="00603A6A" w:rsidRPr="00306751">
        <w:rPr>
          <w:rFonts w:ascii="Arial" w:hAnsi="Arial" w:cs="Arial"/>
        </w:rPr>
        <w:t>the F</w:t>
      </w:r>
      <w:r w:rsidR="00C03A5B" w:rsidRPr="00306751">
        <w:rPr>
          <w:rFonts w:ascii="Arial" w:hAnsi="Arial" w:cs="Arial"/>
        </w:rPr>
        <w:t xml:space="preserve">inal </w:t>
      </w:r>
      <w:r w:rsidR="00603A6A" w:rsidRPr="00306751">
        <w:rPr>
          <w:rFonts w:ascii="Arial" w:hAnsi="Arial" w:cs="Arial"/>
        </w:rPr>
        <w:t>R</w:t>
      </w:r>
      <w:r w:rsidR="00C03A5B" w:rsidRPr="00306751">
        <w:rPr>
          <w:rFonts w:ascii="Arial" w:hAnsi="Arial" w:cs="Arial"/>
        </w:rPr>
        <w:t>eport</w:t>
      </w:r>
      <w:r w:rsidR="00603A6A" w:rsidRPr="00306751">
        <w:rPr>
          <w:rFonts w:ascii="Arial" w:hAnsi="Arial" w:cs="Arial"/>
        </w:rPr>
        <w:t xml:space="preserve">, One Page Project Summary Handout, </w:t>
      </w:r>
      <w:r w:rsidR="00C03A5B" w:rsidRPr="00306751">
        <w:rPr>
          <w:rFonts w:ascii="Arial" w:hAnsi="Arial" w:cs="Arial"/>
        </w:rPr>
        <w:t>Goals and Accomplishments Worksheet</w:t>
      </w:r>
      <w:r w:rsidR="00CE678A" w:rsidRPr="00306751">
        <w:rPr>
          <w:rFonts w:ascii="Arial" w:hAnsi="Arial" w:cs="Arial"/>
        </w:rPr>
        <w:t>s</w:t>
      </w:r>
      <w:r w:rsidR="00C03A5B" w:rsidRPr="00306751">
        <w:rPr>
          <w:rFonts w:ascii="Arial" w:hAnsi="Arial" w:cs="Arial"/>
        </w:rPr>
        <w:t xml:space="preserve">, </w:t>
      </w:r>
      <w:r w:rsidR="002D6409" w:rsidRPr="00306751">
        <w:rPr>
          <w:rFonts w:ascii="Arial" w:hAnsi="Arial" w:cs="Arial"/>
        </w:rPr>
        <w:t xml:space="preserve">PA Stream Buffer Tracking Form (formerly </w:t>
      </w:r>
      <w:r w:rsidR="00C03A5B" w:rsidRPr="00306751">
        <w:rPr>
          <w:rFonts w:ascii="Arial" w:hAnsi="Arial" w:cs="Arial"/>
        </w:rPr>
        <w:t xml:space="preserve">Stream </w:t>
      </w:r>
      <w:proofErr w:type="spellStart"/>
      <w:r w:rsidR="00C03A5B" w:rsidRPr="00306751">
        <w:rPr>
          <w:rFonts w:ascii="Arial" w:hAnsi="Arial" w:cs="Arial"/>
        </w:rPr>
        <w:t>ReLeaf</w:t>
      </w:r>
      <w:proofErr w:type="spellEnd"/>
      <w:r w:rsidR="002D6409" w:rsidRPr="00306751">
        <w:rPr>
          <w:rFonts w:ascii="Arial" w:hAnsi="Arial" w:cs="Arial"/>
        </w:rPr>
        <w:t>)</w:t>
      </w:r>
      <w:r w:rsidR="00C03A5B" w:rsidRPr="00306751">
        <w:rPr>
          <w:rFonts w:ascii="Arial" w:hAnsi="Arial" w:cs="Arial"/>
        </w:rPr>
        <w:t xml:space="preserve"> (if required), </w:t>
      </w:r>
      <w:r w:rsidR="00603A6A" w:rsidRPr="00306751">
        <w:rPr>
          <w:rFonts w:ascii="Arial" w:hAnsi="Arial" w:cs="Arial"/>
        </w:rPr>
        <w:t xml:space="preserve">AMD Treatment System Form for </w:t>
      </w:r>
      <w:proofErr w:type="spellStart"/>
      <w:r w:rsidR="00603A6A" w:rsidRPr="00306751">
        <w:rPr>
          <w:rFonts w:ascii="Arial" w:hAnsi="Arial" w:cs="Arial"/>
        </w:rPr>
        <w:t>Datashed</w:t>
      </w:r>
      <w:proofErr w:type="spellEnd"/>
      <w:r w:rsidR="00603A6A" w:rsidRPr="00306751">
        <w:rPr>
          <w:rFonts w:ascii="Arial" w:hAnsi="Arial" w:cs="Arial"/>
        </w:rPr>
        <w:t xml:space="preserve"> (if required), Operation and Maintenance Plan (if required), As-Built </w:t>
      </w:r>
      <w:r w:rsidR="00603A6A" w:rsidRPr="00306751">
        <w:rPr>
          <w:rFonts w:ascii="Arial" w:hAnsi="Arial" w:cs="Arial"/>
        </w:rPr>
        <w:lastRenderedPageBreak/>
        <w:t xml:space="preserve">construction drawings certified by an engineer or licensed land surveyor (if required) </w:t>
      </w:r>
      <w:r w:rsidR="00C03A5B" w:rsidRPr="00306751">
        <w:rPr>
          <w:rFonts w:ascii="Arial" w:hAnsi="Arial" w:cs="Arial"/>
        </w:rPr>
        <w:t>and/or other appropriate work products been submitted?</w:t>
      </w:r>
    </w:p>
    <w:p w:rsidR="00C03A5B" w:rsidRPr="00306751" w:rsidRDefault="00C03A5B" w:rsidP="00306751">
      <w:pPr>
        <w:tabs>
          <w:tab w:val="right" w:pos="720"/>
          <w:tab w:val="left" w:pos="900"/>
        </w:tabs>
        <w:ind w:left="900" w:hanging="900"/>
        <w:rPr>
          <w:rFonts w:ascii="Arial" w:hAnsi="Arial" w:cs="Arial"/>
        </w:rPr>
      </w:pPr>
    </w:p>
    <w:p w:rsidR="00C03A5B" w:rsidRPr="00306751" w:rsidRDefault="00306751" w:rsidP="00306751">
      <w:pPr>
        <w:tabs>
          <w:tab w:val="right" w:pos="720"/>
          <w:tab w:val="left" w:pos="900"/>
        </w:tabs>
        <w:ind w:left="900" w:hanging="90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C03A5B" w:rsidRPr="00306751">
        <w:rPr>
          <w:rFonts w:ascii="Arial" w:hAnsi="Arial" w:cs="Arial"/>
        </w:rPr>
        <w:t>Final Reimbursement Only</w:t>
      </w:r>
      <w:r w:rsidR="0019497F" w:rsidRPr="00306751">
        <w:rPr>
          <w:rFonts w:ascii="Arial" w:hAnsi="Arial" w:cs="Arial"/>
        </w:rPr>
        <w:t xml:space="preserve"> – Is </w:t>
      </w:r>
      <w:r w:rsidR="00C03A5B" w:rsidRPr="00306751">
        <w:rPr>
          <w:rFonts w:ascii="Arial" w:hAnsi="Arial" w:cs="Arial"/>
        </w:rPr>
        <w:t xml:space="preserve">the </w:t>
      </w:r>
      <w:r w:rsidR="00812E8C" w:rsidRPr="00306751">
        <w:rPr>
          <w:rFonts w:ascii="Arial" w:hAnsi="Arial" w:cs="Arial"/>
        </w:rPr>
        <w:t xml:space="preserve">Application for Reimbursement Form </w:t>
      </w:r>
      <w:r w:rsidR="00C03A5B" w:rsidRPr="00306751">
        <w:rPr>
          <w:rFonts w:ascii="Arial" w:hAnsi="Arial" w:cs="Arial"/>
        </w:rPr>
        <w:t xml:space="preserve">marked FINAL and has interest earned on working capital been shown on the </w:t>
      </w:r>
      <w:r w:rsidR="00812E8C" w:rsidRPr="00306751">
        <w:rPr>
          <w:rFonts w:ascii="Arial" w:hAnsi="Arial" w:cs="Arial"/>
        </w:rPr>
        <w:t>Application for Reimbursement Form</w:t>
      </w:r>
      <w:r w:rsidR="00C03A5B" w:rsidRPr="00306751">
        <w:rPr>
          <w:rFonts w:ascii="Arial" w:hAnsi="Arial" w:cs="Arial"/>
        </w:rPr>
        <w:t xml:space="preserve"> with receipts attached if applied to the project, OR is a check attached to return interest earned? </w:t>
      </w:r>
    </w:p>
    <w:p w:rsidR="00C03A5B" w:rsidRPr="00306751" w:rsidRDefault="00C03A5B" w:rsidP="00306751">
      <w:pPr>
        <w:tabs>
          <w:tab w:val="right" w:pos="720"/>
          <w:tab w:val="left" w:pos="900"/>
        </w:tabs>
        <w:ind w:left="900" w:hanging="900"/>
        <w:rPr>
          <w:rFonts w:ascii="Arial" w:hAnsi="Arial" w:cs="Arial"/>
        </w:rPr>
      </w:pPr>
    </w:p>
    <w:p w:rsidR="00C03A5B" w:rsidRPr="00306751" w:rsidRDefault="00306751" w:rsidP="00306751">
      <w:pPr>
        <w:tabs>
          <w:tab w:val="right" w:pos="720"/>
          <w:tab w:val="left" w:pos="900"/>
        </w:tabs>
        <w:ind w:left="900" w:hanging="90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C03A5B" w:rsidRPr="00306751">
        <w:rPr>
          <w:rFonts w:ascii="Arial" w:hAnsi="Arial" w:cs="Arial"/>
        </w:rPr>
        <w:t>Final Reimbursement Only</w:t>
      </w:r>
      <w:r w:rsidR="00B90E50" w:rsidRPr="00306751">
        <w:rPr>
          <w:rFonts w:ascii="Arial" w:hAnsi="Arial" w:cs="Arial"/>
        </w:rPr>
        <w:t xml:space="preserve"> – If </w:t>
      </w:r>
      <w:r w:rsidR="00C03A5B" w:rsidRPr="00306751">
        <w:rPr>
          <w:rFonts w:ascii="Arial" w:hAnsi="Arial" w:cs="Arial"/>
        </w:rPr>
        <w:t xml:space="preserve">all working capital has not been used, is a check attached to return the balance, as well as all </w:t>
      </w:r>
      <w:r w:rsidR="00B90E50" w:rsidRPr="00306751">
        <w:rPr>
          <w:rFonts w:ascii="Arial" w:hAnsi="Arial" w:cs="Arial"/>
        </w:rPr>
        <w:t xml:space="preserve">unused </w:t>
      </w:r>
      <w:r w:rsidR="00C03A5B" w:rsidRPr="00306751">
        <w:rPr>
          <w:rFonts w:ascii="Arial" w:hAnsi="Arial" w:cs="Arial"/>
        </w:rPr>
        <w:t xml:space="preserve">interest earned?  </w:t>
      </w:r>
    </w:p>
    <w:p w:rsidR="00B90E50" w:rsidRPr="00306751" w:rsidRDefault="00B90E50" w:rsidP="00306751">
      <w:pPr>
        <w:tabs>
          <w:tab w:val="right" w:pos="720"/>
          <w:tab w:val="left" w:pos="900"/>
        </w:tabs>
        <w:ind w:left="900" w:hanging="900"/>
        <w:rPr>
          <w:rFonts w:ascii="Arial" w:hAnsi="Arial" w:cs="Arial"/>
        </w:rPr>
      </w:pPr>
    </w:p>
    <w:p w:rsidR="00E83F51" w:rsidRPr="00306751" w:rsidRDefault="00E83F51" w:rsidP="00306751">
      <w:pPr>
        <w:tabs>
          <w:tab w:val="left" w:pos="900"/>
        </w:tabs>
        <w:ind w:left="900" w:hanging="900"/>
        <w:rPr>
          <w:rFonts w:ascii="Arial" w:hAnsi="Arial" w:cs="Arial"/>
        </w:rPr>
      </w:pPr>
    </w:p>
    <w:p w:rsidR="00C03A5B" w:rsidRPr="00306751" w:rsidRDefault="00C03A5B">
      <w:pPr>
        <w:ind w:left="900" w:hanging="900"/>
        <w:rPr>
          <w:rFonts w:ascii="Arial" w:hAnsi="Arial" w:cs="Arial"/>
        </w:rPr>
      </w:pPr>
      <w:r w:rsidRPr="00306751">
        <w:rPr>
          <w:rFonts w:ascii="Arial" w:hAnsi="Arial" w:cs="Arial"/>
        </w:rPr>
        <w:t>*Note:</w:t>
      </w:r>
      <w:r w:rsidR="00306751">
        <w:rPr>
          <w:rFonts w:ascii="Arial" w:hAnsi="Arial" w:cs="Arial"/>
        </w:rPr>
        <w:tab/>
      </w:r>
      <w:r w:rsidRPr="00306751">
        <w:rPr>
          <w:rFonts w:ascii="Arial" w:hAnsi="Arial" w:cs="Arial"/>
        </w:rPr>
        <w:t xml:space="preserve">If advanced funding (Working Capital) has been provided, and you’ve reached 65% of your grant, the working capital will </w:t>
      </w:r>
      <w:r w:rsidR="005D6326" w:rsidRPr="00306751">
        <w:rPr>
          <w:rFonts w:ascii="Arial" w:hAnsi="Arial" w:cs="Arial"/>
        </w:rPr>
        <w:t>be subtracted</w:t>
      </w:r>
      <w:r w:rsidRPr="00306751">
        <w:rPr>
          <w:rFonts w:ascii="Arial" w:hAnsi="Arial" w:cs="Arial"/>
        </w:rPr>
        <w:t xml:space="preserve"> by DEP before determining the “Amount of Reimbursement”.</w:t>
      </w:r>
    </w:p>
    <w:p w:rsidR="00C03A5B" w:rsidRPr="00306751" w:rsidRDefault="00C03A5B">
      <w:pPr>
        <w:ind w:left="900" w:hanging="900"/>
        <w:rPr>
          <w:rFonts w:ascii="Arial" w:hAnsi="Arial" w:cs="Arial"/>
        </w:rPr>
      </w:pPr>
    </w:p>
    <w:sectPr w:rsidR="00C03A5B" w:rsidRPr="00306751" w:rsidSect="0030675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D6F" w:rsidRDefault="00A81D6F" w:rsidP="005D6326">
      <w:r>
        <w:separator/>
      </w:r>
    </w:p>
  </w:endnote>
  <w:endnote w:type="continuationSeparator" w:id="0">
    <w:p w:rsidR="00A81D6F" w:rsidRDefault="00A81D6F" w:rsidP="005D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D6F" w:rsidRDefault="00A81D6F" w:rsidP="005D6326">
      <w:r>
        <w:separator/>
      </w:r>
    </w:p>
  </w:footnote>
  <w:footnote w:type="continuationSeparator" w:id="0">
    <w:p w:rsidR="00A81D6F" w:rsidRDefault="00A81D6F" w:rsidP="005D6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326" w:rsidRPr="005D6326" w:rsidRDefault="005D6326">
    <w:pPr>
      <w:pStyle w:val="Header"/>
      <w:rPr>
        <w:sz w:val="22"/>
        <w:szCs w:val="22"/>
      </w:rPr>
    </w:pPr>
    <w:r>
      <w:tab/>
    </w:r>
    <w:r>
      <w:tab/>
    </w:r>
    <w:r w:rsidR="002A326E">
      <w:rPr>
        <w:sz w:val="22"/>
        <w:szCs w:val="22"/>
      </w:rPr>
      <w:t>04/10/19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5B"/>
    <w:rsid w:val="000C507B"/>
    <w:rsid w:val="0019497F"/>
    <w:rsid w:val="002A326E"/>
    <w:rsid w:val="002D6409"/>
    <w:rsid w:val="00306751"/>
    <w:rsid w:val="003C19F6"/>
    <w:rsid w:val="005A29F7"/>
    <w:rsid w:val="005D6326"/>
    <w:rsid w:val="00603A6A"/>
    <w:rsid w:val="00652607"/>
    <w:rsid w:val="00663F18"/>
    <w:rsid w:val="006D491B"/>
    <w:rsid w:val="007A7AE5"/>
    <w:rsid w:val="00812E8C"/>
    <w:rsid w:val="008D1D98"/>
    <w:rsid w:val="009771C2"/>
    <w:rsid w:val="009824C3"/>
    <w:rsid w:val="00984800"/>
    <w:rsid w:val="009F127B"/>
    <w:rsid w:val="00A24E66"/>
    <w:rsid w:val="00A27B46"/>
    <w:rsid w:val="00A81D6F"/>
    <w:rsid w:val="00A85935"/>
    <w:rsid w:val="00B90E50"/>
    <w:rsid w:val="00BA519E"/>
    <w:rsid w:val="00C03A5B"/>
    <w:rsid w:val="00C92220"/>
    <w:rsid w:val="00CE678A"/>
    <w:rsid w:val="00D17EE0"/>
    <w:rsid w:val="00D9215B"/>
    <w:rsid w:val="00E04F49"/>
    <w:rsid w:val="00E45BDF"/>
    <w:rsid w:val="00E66502"/>
    <w:rsid w:val="00E83F51"/>
    <w:rsid w:val="00F205E6"/>
    <w:rsid w:val="00F26080"/>
    <w:rsid w:val="00F270C9"/>
    <w:rsid w:val="00FB1044"/>
    <w:rsid w:val="00FC149D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D34408D6-873F-4C00-85F1-E74236C0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900" w:hanging="900"/>
    </w:pPr>
  </w:style>
  <w:style w:type="paragraph" w:styleId="Header">
    <w:name w:val="header"/>
    <w:basedOn w:val="Normal"/>
    <w:link w:val="HeaderChar"/>
    <w:uiPriority w:val="99"/>
    <w:unhideWhenUsed/>
    <w:rsid w:val="005D63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63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63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6326"/>
    <w:rPr>
      <w:sz w:val="24"/>
      <w:szCs w:val="24"/>
    </w:rPr>
  </w:style>
  <w:style w:type="table" w:styleId="TableGrid">
    <w:name w:val="Table Grid"/>
    <w:basedOn w:val="TableNormal"/>
    <w:uiPriority w:val="59"/>
    <w:rsid w:val="00D9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21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12/15/10</vt:lpstr>
    </vt:vector>
  </TitlesOfParts>
  <Company>Commonwealth of PA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12/15/10</dc:title>
  <dc:creator>DEP</dc:creator>
  <cp:lastModifiedBy>DiNicola, Michelle</cp:lastModifiedBy>
  <cp:revision>2</cp:revision>
  <cp:lastPrinted>2016-03-10T19:12:00Z</cp:lastPrinted>
  <dcterms:created xsi:type="dcterms:W3CDTF">2019-04-11T15:56:00Z</dcterms:created>
  <dcterms:modified xsi:type="dcterms:W3CDTF">2019-04-11T15:56:00Z</dcterms:modified>
</cp:coreProperties>
</file>