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26" w:rsidRPr="00985632" w:rsidRDefault="00EB1D26" w:rsidP="00F566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5632">
        <w:rPr>
          <w:rFonts w:ascii="Times New Roman" w:hAnsi="Times New Roman" w:cs="Times New Roman"/>
          <w:b/>
          <w:sz w:val="24"/>
          <w:szCs w:val="24"/>
        </w:rPr>
        <w:t>AGGREGATE ADVISORY BOARD (BOARD)</w:t>
      </w:r>
    </w:p>
    <w:p w:rsidR="00EB1D26" w:rsidRPr="00985632" w:rsidRDefault="009B7356" w:rsidP="00F566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32">
        <w:rPr>
          <w:rFonts w:ascii="Times New Roman" w:hAnsi="Times New Roman" w:cs="Times New Roman"/>
          <w:b/>
          <w:sz w:val="24"/>
          <w:szCs w:val="24"/>
        </w:rPr>
        <w:t xml:space="preserve">Thursday </w:t>
      </w:r>
      <w:r w:rsidR="00985632" w:rsidRPr="00985632">
        <w:rPr>
          <w:rFonts w:ascii="Times New Roman" w:hAnsi="Times New Roman" w:cs="Times New Roman"/>
          <w:b/>
          <w:sz w:val="24"/>
          <w:szCs w:val="24"/>
        </w:rPr>
        <w:t>February 8</w:t>
      </w:r>
      <w:r w:rsidRPr="00985632">
        <w:rPr>
          <w:rFonts w:ascii="Times New Roman" w:hAnsi="Times New Roman" w:cs="Times New Roman"/>
          <w:b/>
          <w:sz w:val="24"/>
          <w:szCs w:val="24"/>
        </w:rPr>
        <w:t>, 201</w:t>
      </w:r>
      <w:r w:rsidR="00985632" w:rsidRPr="00985632">
        <w:rPr>
          <w:rFonts w:ascii="Times New Roman" w:hAnsi="Times New Roman" w:cs="Times New Roman"/>
          <w:b/>
          <w:sz w:val="24"/>
          <w:szCs w:val="24"/>
        </w:rPr>
        <w:t>8</w:t>
      </w:r>
    </w:p>
    <w:p w:rsidR="009B7356" w:rsidRPr="00985632" w:rsidRDefault="009B7356" w:rsidP="00F566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32">
        <w:rPr>
          <w:rFonts w:ascii="Times New Roman" w:hAnsi="Times New Roman" w:cs="Times New Roman"/>
          <w:b/>
          <w:sz w:val="24"/>
          <w:szCs w:val="24"/>
        </w:rPr>
        <w:t>Rachel Carson State Office Building</w:t>
      </w:r>
    </w:p>
    <w:p w:rsidR="00EB1D26" w:rsidRPr="00985632" w:rsidRDefault="004C0814" w:rsidP="00F566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C081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 Conference Room, 400 Market St,</w:t>
      </w:r>
    </w:p>
    <w:p w:rsidR="0022157B" w:rsidRPr="00985632" w:rsidRDefault="009B7356" w:rsidP="00F566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32">
        <w:rPr>
          <w:rFonts w:ascii="Times New Roman" w:hAnsi="Times New Roman" w:cs="Times New Roman"/>
          <w:b/>
          <w:sz w:val="24"/>
          <w:szCs w:val="24"/>
        </w:rPr>
        <w:t>Harrisburg, PA  17101</w:t>
      </w:r>
    </w:p>
    <w:p w:rsidR="00EB1D26" w:rsidRPr="00985632" w:rsidRDefault="00EB1D26" w:rsidP="00F56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57B" w:rsidRPr="0056670B" w:rsidRDefault="00EB1D26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0B">
        <w:rPr>
          <w:rFonts w:ascii="Times New Roman" w:hAnsi="Times New Roman" w:cs="Times New Roman"/>
          <w:b/>
          <w:sz w:val="24"/>
          <w:szCs w:val="24"/>
          <w:u w:val="single"/>
        </w:rPr>
        <w:t>VOTING MEMBERS OR ALTERNATES PRESENT</w:t>
      </w:r>
      <w:r w:rsidRPr="0056670B">
        <w:rPr>
          <w:rFonts w:ascii="Times New Roman" w:hAnsi="Times New Roman" w:cs="Times New Roman"/>
          <w:b/>
          <w:sz w:val="24"/>
          <w:szCs w:val="24"/>
        </w:rPr>
        <w:t>:</w:t>
      </w:r>
    </w:p>
    <w:p w:rsidR="0022157B" w:rsidRPr="00985632" w:rsidRDefault="0022157B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D11B4">
        <w:rPr>
          <w:rFonts w:ascii="Times New Roman" w:eastAsia="Times New Roman" w:hAnsi="Times New Roman" w:cs="Times New Roman"/>
          <w:sz w:val="24"/>
          <w:szCs w:val="24"/>
        </w:rPr>
        <w:t>John Stefank</w:t>
      </w:r>
      <w:r w:rsidR="003E4603" w:rsidRPr="00DD11B4">
        <w:rPr>
          <w:rFonts w:ascii="Times New Roman" w:eastAsia="Times New Roman" w:hAnsi="Times New Roman" w:cs="Times New Roman"/>
          <w:sz w:val="24"/>
          <w:szCs w:val="24"/>
        </w:rPr>
        <w:t xml:space="preserve">o (DEP – </w:t>
      </w:r>
      <w:r w:rsidR="00B51ABF">
        <w:rPr>
          <w:rFonts w:ascii="Times New Roman" w:eastAsia="Times New Roman" w:hAnsi="Times New Roman" w:cs="Times New Roman"/>
          <w:sz w:val="24"/>
          <w:szCs w:val="24"/>
        </w:rPr>
        <w:t>Active and Abandoned Mining Operations (</w:t>
      </w:r>
      <w:r w:rsidR="003E4603" w:rsidRPr="00DD11B4">
        <w:rPr>
          <w:rFonts w:ascii="Times New Roman" w:eastAsia="Times New Roman" w:hAnsi="Times New Roman" w:cs="Times New Roman"/>
          <w:sz w:val="24"/>
          <w:szCs w:val="24"/>
        </w:rPr>
        <w:t>AAMO</w:t>
      </w:r>
      <w:r w:rsidR="00B51AB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4603" w:rsidRPr="00DD11B4">
        <w:rPr>
          <w:rFonts w:ascii="Times New Roman" w:eastAsia="Times New Roman" w:hAnsi="Times New Roman" w:cs="Times New Roman"/>
          <w:sz w:val="24"/>
          <w:szCs w:val="24"/>
        </w:rPr>
        <w:t>; Alternate/Chair)</w:t>
      </w:r>
    </w:p>
    <w:p w:rsidR="003E4603" w:rsidRPr="00DD11B4" w:rsidRDefault="003E4603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B4">
        <w:rPr>
          <w:rFonts w:ascii="Times New Roman" w:eastAsia="Times New Roman" w:hAnsi="Times New Roman" w:cs="Times New Roman"/>
          <w:sz w:val="24"/>
          <w:szCs w:val="24"/>
        </w:rPr>
        <w:t>Joanne Manganello (Alternate)</w:t>
      </w:r>
    </w:p>
    <w:p w:rsidR="00DD11B4" w:rsidRPr="00DD11B4" w:rsidRDefault="003E4603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B4">
        <w:rPr>
          <w:rFonts w:ascii="Times New Roman" w:eastAsia="Times New Roman" w:hAnsi="Times New Roman" w:cs="Times New Roman"/>
          <w:sz w:val="24"/>
          <w:szCs w:val="24"/>
        </w:rPr>
        <w:t>Leda Lipton (Alternate)</w:t>
      </w:r>
    </w:p>
    <w:p w:rsidR="00DD11B4" w:rsidRPr="00DD11B4" w:rsidRDefault="00DD11B4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B4">
        <w:rPr>
          <w:rFonts w:ascii="Times New Roman" w:eastAsia="Times New Roman" w:hAnsi="Times New Roman" w:cs="Times New Roman"/>
          <w:sz w:val="24"/>
          <w:szCs w:val="24"/>
        </w:rPr>
        <w:t>D. Michael Hawbaker (Alternate)</w:t>
      </w:r>
    </w:p>
    <w:p w:rsidR="00985632" w:rsidRDefault="00985632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32">
        <w:rPr>
          <w:rFonts w:ascii="Times New Roman" w:eastAsia="Times New Roman" w:hAnsi="Times New Roman" w:cs="Times New Roman"/>
          <w:sz w:val="24"/>
          <w:szCs w:val="24"/>
        </w:rPr>
        <w:t>William Fink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(Citizen’s Advisory Council, (CAC))</w:t>
      </w:r>
    </w:p>
    <w:p w:rsidR="00DD11B4" w:rsidRDefault="00DD11B4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R. Timothy Weston (CAC)</w:t>
      </w:r>
    </w:p>
    <w:p w:rsidR="00DD11B4" w:rsidRPr="00985632" w:rsidRDefault="00DD11B4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Rep. Ryan Mackenzie (PA House, via Web-ex)</w:t>
      </w:r>
    </w:p>
    <w:p w:rsidR="00985632" w:rsidRPr="00985632" w:rsidRDefault="00985632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32">
        <w:rPr>
          <w:rFonts w:ascii="Times New Roman" w:eastAsia="Times New Roman" w:hAnsi="Times New Roman" w:cs="Times New Roman"/>
          <w:sz w:val="24"/>
          <w:szCs w:val="24"/>
        </w:rPr>
        <w:t>Rep. Bryan Barbin (PA House, via Web-ex)</w:t>
      </w:r>
    </w:p>
    <w:p w:rsidR="0022157B" w:rsidRPr="00985632" w:rsidRDefault="0022157B" w:rsidP="00B11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2157B" w:rsidRPr="00985632" w:rsidRDefault="00EB1D26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32">
        <w:rPr>
          <w:rFonts w:ascii="Times New Roman" w:hAnsi="Times New Roman" w:cs="Times New Roman"/>
          <w:b/>
          <w:caps/>
          <w:sz w:val="24"/>
          <w:szCs w:val="24"/>
          <w:u w:val="single"/>
        </w:rPr>
        <w:t>Other Attendees</w:t>
      </w:r>
      <w:r w:rsidRPr="00985632">
        <w:rPr>
          <w:rFonts w:ascii="Times New Roman" w:hAnsi="Times New Roman" w:cs="Times New Roman"/>
          <w:b/>
          <w:sz w:val="24"/>
          <w:szCs w:val="24"/>
        </w:rPr>
        <w:t>:</w:t>
      </w:r>
    </w:p>
    <w:p w:rsidR="0022157B" w:rsidRPr="00985632" w:rsidRDefault="003E4603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32">
        <w:rPr>
          <w:rFonts w:ascii="Times New Roman" w:eastAsia="Times New Roman" w:hAnsi="Times New Roman" w:cs="Times New Roman"/>
          <w:sz w:val="24"/>
          <w:szCs w:val="24"/>
        </w:rPr>
        <w:t>Bill Allen (DEP</w:t>
      </w:r>
      <w:r w:rsidR="009801A4" w:rsidRPr="0098563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51ABF">
        <w:rPr>
          <w:rFonts w:ascii="Times New Roman" w:eastAsia="Times New Roman" w:hAnsi="Times New Roman" w:cs="Times New Roman"/>
          <w:sz w:val="24"/>
          <w:szCs w:val="24"/>
        </w:rPr>
        <w:t>Bureau of Mining Programs (</w:t>
      </w:r>
      <w:r w:rsidRPr="00985632">
        <w:rPr>
          <w:rFonts w:ascii="Times New Roman" w:eastAsia="Times New Roman" w:hAnsi="Times New Roman" w:cs="Times New Roman"/>
          <w:sz w:val="24"/>
          <w:szCs w:val="24"/>
        </w:rPr>
        <w:t>BMP</w:t>
      </w:r>
      <w:r w:rsidR="00B51A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56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157B" w:rsidRPr="00985632" w:rsidRDefault="0022157B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32">
        <w:rPr>
          <w:rFonts w:ascii="Times New Roman" w:eastAsia="Times New Roman" w:hAnsi="Times New Roman" w:cs="Times New Roman"/>
          <w:sz w:val="24"/>
          <w:szCs w:val="24"/>
        </w:rPr>
        <w:t>Tom Callaghan (DEP</w:t>
      </w:r>
      <w:r w:rsidR="009801A4" w:rsidRPr="0098563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85632">
        <w:rPr>
          <w:rFonts w:ascii="Times New Roman" w:eastAsia="Times New Roman" w:hAnsi="Times New Roman" w:cs="Times New Roman"/>
          <w:sz w:val="24"/>
          <w:szCs w:val="24"/>
        </w:rPr>
        <w:t>BMP)</w:t>
      </w:r>
    </w:p>
    <w:p w:rsidR="0022157B" w:rsidRDefault="00985632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32">
        <w:rPr>
          <w:rFonts w:ascii="Times New Roman" w:eastAsia="Times New Roman" w:hAnsi="Times New Roman" w:cs="Times New Roman"/>
          <w:sz w:val="24"/>
          <w:szCs w:val="24"/>
        </w:rPr>
        <w:t>Abbey Cadden (DEP – Policy)</w:t>
      </w:r>
    </w:p>
    <w:p w:rsidR="00985632" w:rsidRPr="00985632" w:rsidRDefault="00985632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Tyler McCarthy (DEP – Policy)</w:t>
      </w:r>
    </w:p>
    <w:p w:rsidR="00CD2DCE" w:rsidRPr="00985632" w:rsidRDefault="00985632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32">
        <w:rPr>
          <w:rFonts w:ascii="Times New Roman" w:eastAsia="Times New Roman" w:hAnsi="Times New Roman" w:cs="Times New Roman"/>
          <w:sz w:val="24"/>
          <w:szCs w:val="24"/>
        </w:rPr>
        <w:t>Josie Gaskey (PA Aggregates and Concrete Associate (PACA))</w:t>
      </w:r>
    </w:p>
    <w:p w:rsidR="0022157B" w:rsidRPr="00985632" w:rsidRDefault="0022157B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32">
        <w:rPr>
          <w:rFonts w:ascii="Times New Roman" w:eastAsia="Times New Roman" w:hAnsi="Times New Roman" w:cs="Times New Roman"/>
          <w:sz w:val="24"/>
          <w:szCs w:val="24"/>
        </w:rPr>
        <w:t>Bruce Carl (DEP – BMP)</w:t>
      </w:r>
    </w:p>
    <w:p w:rsidR="0022157B" w:rsidRPr="00985632" w:rsidRDefault="0022157B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32">
        <w:rPr>
          <w:rFonts w:ascii="Times New Roman" w:eastAsia="Times New Roman" w:hAnsi="Times New Roman" w:cs="Times New Roman"/>
          <w:sz w:val="24"/>
          <w:szCs w:val="24"/>
        </w:rPr>
        <w:t>Eric Oliver (DEP – BMP)</w:t>
      </w:r>
    </w:p>
    <w:p w:rsidR="0022157B" w:rsidRPr="00985632" w:rsidRDefault="009801A4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Jennifer Gulden (DEP</w:t>
      </w:r>
      <w:r w:rsidRPr="0098563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E4603" w:rsidRPr="00985632">
        <w:rPr>
          <w:rFonts w:ascii="Times New Roman" w:eastAsia="Times New Roman" w:hAnsi="Times New Roman" w:cs="Times New Roman"/>
          <w:sz w:val="24"/>
          <w:szCs w:val="24"/>
        </w:rPr>
        <w:t>BMP)</w:t>
      </w:r>
    </w:p>
    <w:p w:rsidR="003E4603" w:rsidRPr="00985632" w:rsidRDefault="003E4603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32">
        <w:rPr>
          <w:rFonts w:ascii="Times New Roman" w:eastAsia="Times New Roman" w:hAnsi="Times New Roman" w:cs="Times New Roman"/>
          <w:sz w:val="24"/>
          <w:szCs w:val="24"/>
        </w:rPr>
        <w:t>Sharon Hill (DEP – BMP)</w:t>
      </w:r>
    </w:p>
    <w:p w:rsidR="0022157B" w:rsidRPr="00985632" w:rsidRDefault="00985632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32">
        <w:rPr>
          <w:rFonts w:ascii="Times New Roman" w:eastAsia="Times New Roman" w:hAnsi="Times New Roman" w:cs="Times New Roman"/>
          <w:sz w:val="24"/>
          <w:szCs w:val="24"/>
        </w:rPr>
        <w:t>Michael Plazek</w:t>
      </w:r>
      <w:r w:rsidR="0022157B" w:rsidRPr="00985632">
        <w:rPr>
          <w:rFonts w:ascii="Times New Roman" w:eastAsia="Times New Roman" w:hAnsi="Times New Roman" w:cs="Times New Roman"/>
          <w:sz w:val="24"/>
          <w:szCs w:val="24"/>
        </w:rPr>
        <w:t xml:space="preserve"> (DEP – BMP)</w:t>
      </w:r>
    </w:p>
    <w:p w:rsidR="003E4603" w:rsidRPr="00985632" w:rsidRDefault="003E4603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32">
        <w:rPr>
          <w:rFonts w:ascii="Times New Roman" w:eastAsia="Times New Roman" w:hAnsi="Times New Roman" w:cs="Times New Roman"/>
          <w:sz w:val="24"/>
          <w:szCs w:val="24"/>
        </w:rPr>
        <w:t>Christopher Whiteash (DEP</w:t>
      </w:r>
      <w:r w:rsidR="009801A4" w:rsidRPr="0098563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85632">
        <w:rPr>
          <w:rFonts w:ascii="Times New Roman" w:eastAsia="Times New Roman" w:hAnsi="Times New Roman" w:cs="Times New Roman"/>
          <w:sz w:val="24"/>
          <w:szCs w:val="24"/>
        </w:rPr>
        <w:t>BMP)</w:t>
      </w:r>
    </w:p>
    <w:p w:rsidR="0022157B" w:rsidRDefault="00B51ABF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Daniel E. </w:t>
      </w:r>
      <w:r w:rsidR="003E4603" w:rsidRPr="00985632">
        <w:rPr>
          <w:rFonts w:ascii="Times New Roman" w:eastAsia="Times New Roman" w:hAnsi="Times New Roman" w:cs="Times New Roman"/>
          <w:sz w:val="24"/>
          <w:szCs w:val="24"/>
        </w:rPr>
        <w:t>Snowden, D.Ed. (DEP</w:t>
      </w:r>
      <w:r w:rsidR="009801A4" w:rsidRPr="0098563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E4603" w:rsidRPr="00985632">
        <w:rPr>
          <w:rFonts w:ascii="Times New Roman" w:eastAsia="Times New Roman" w:hAnsi="Times New Roman" w:cs="Times New Roman"/>
          <w:sz w:val="24"/>
          <w:szCs w:val="24"/>
        </w:rPr>
        <w:t>BMP/Board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Liaison)</w:t>
      </w:r>
    </w:p>
    <w:p w:rsidR="00985632" w:rsidRPr="00985632" w:rsidRDefault="00985632" w:rsidP="00B1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Rodney Martin (Martin Stone Quarries, via Web-</w:t>
      </w:r>
      <w:r w:rsidR="00DD11B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x)</w:t>
      </w:r>
    </w:p>
    <w:p w:rsidR="00EB1D26" w:rsidRPr="00B11156" w:rsidRDefault="00EB1D26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1D26" w:rsidRPr="00985632" w:rsidRDefault="00EB1D26" w:rsidP="00B1115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85632">
        <w:rPr>
          <w:rFonts w:ascii="Times New Roman" w:hAnsi="Times New Roman" w:cs="Times New Roman"/>
          <w:b/>
          <w:caps/>
          <w:sz w:val="24"/>
          <w:szCs w:val="24"/>
          <w:u w:val="single"/>
        </w:rPr>
        <w:t>Call to Order/Introductions</w:t>
      </w:r>
    </w:p>
    <w:p w:rsidR="00EB1D26" w:rsidRPr="00985632" w:rsidRDefault="00A22B82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32">
        <w:rPr>
          <w:rFonts w:ascii="Times New Roman" w:hAnsi="Times New Roman" w:cs="Times New Roman"/>
          <w:sz w:val="24"/>
          <w:szCs w:val="24"/>
        </w:rPr>
        <w:t xml:space="preserve">The </w:t>
      </w:r>
      <w:r w:rsidR="00EB1D26" w:rsidRPr="00985632">
        <w:rPr>
          <w:rFonts w:ascii="Times New Roman" w:hAnsi="Times New Roman" w:cs="Times New Roman"/>
          <w:sz w:val="24"/>
          <w:szCs w:val="24"/>
        </w:rPr>
        <w:t>meeting</w:t>
      </w:r>
      <w:r w:rsidRPr="00985632">
        <w:rPr>
          <w:rFonts w:ascii="Times New Roman" w:hAnsi="Times New Roman" w:cs="Times New Roman"/>
          <w:sz w:val="24"/>
          <w:szCs w:val="24"/>
        </w:rPr>
        <w:t xml:space="preserve"> was called</w:t>
      </w:r>
      <w:r w:rsidR="007F4E1A" w:rsidRPr="00985632">
        <w:rPr>
          <w:rFonts w:ascii="Times New Roman" w:hAnsi="Times New Roman" w:cs="Times New Roman"/>
          <w:sz w:val="24"/>
          <w:szCs w:val="24"/>
        </w:rPr>
        <w:t xml:space="preserve"> to order at approximately 10:0</w:t>
      </w:r>
      <w:r w:rsidR="0022157B" w:rsidRPr="00985632">
        <w:rPr>
          <w:rFonts w:ascii="Times New Roman" w:hAnsi="Times New Roman" w:cs="Times New Roman"/>
          <w:sz w:val="24"/>
          <w:szCs w:val="24"/>
        </w:rPr>
        <w:t>0</w:t>
      </w:r>
      <w:r w:rsidR="00EB1D26" w:rsidRPr="00985632">
        <w:rPr>
          <w:rFonts w:ascii="Times New Roman" w:hAnsi="Times New Roman" w:cs="Times New Roman"/>
          <w:sz w:val="24"/>
          <w:szCs w:val="24"/>
        </w:rPr>
        <w:t xml:space="preserve"> a.m.  Board members introduced themselves, as did all DEP personnel and other guests in the audience. </w:t>
      </w:r>
    </w:p>
    <w:p w:rsidR="007C7F80" w:rsidRPr="00985632" w:rsidRDefault="007C7F80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1A" w:rsidRPr="00985632" w:rsidRDefault="007F4E1A" w:rsidP="00B1115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85632">
        <w:rPr>
          <w:rFonts w:ascii="Times New Roman" w:hAnsi="Times New Roman" w:cs="Times New Roman"/>
          <w:b/>
          <w:caps/>
          <w:sz w:val="24"/>
          <w:szCs w:val="24"/>
          <w:u w:val="single"/>
        </w:rPr>
        <w:t>PACA ANTI-TRUST STATEMENT</w:t>
      </w:r>
    </w:p>
    <w:p w:rsidR="007F4E1A" w:rsidRPr="00985632" w:rsidRDefault="00A22B82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32">
        <w:rPr>
          <w:rFonts w:ascii="Times New Roman" w:hAnsi="Times New Roman" w:cs="Times New Roman"/>
          <w:sz w:val="24"/>
          <w:szCs w:val="24"/>
        </w:rPr>
        <w:t>T</w:t>
      </w:r>
      <w:r w:rsidR="007F4E1A" w:rsidRPr="00985632">
        <w:rPr>
          <w:rFonts w:ascii="Times New Roman" w:hAnsi="Times New Roman" w:cs="Times New Roman"/>
          <w:sz w:val="24"/>
          <w:szCs w:val="24"/>
        </w:rPr>
        <w:t xml:space="preserve">he Board </w:t>
      </w:r>
      <w:r w:rsidRPr="00985632">
        <w:rPr>
          <w:rFonts w:ascii="Times New Roman" w:hAnsi="Times New Roman" w:cs="Times New Roman"/>
          <w:sz w:val="24"/>
          <w:szCs w:val="24"/>
        </w:rPr>
        <w:t>reaffirmed</w:t>
      </w:r>
      <w:r w:rsidR="007F4E1A" w:rsidRPr="00985632">
        <w:rPr>
          <w:rFonts w:ascii="Times New Roman" w:hAnsi="Times New Roman" w:cs="Times New Roman"/>
          <w:sz w:val="24"/>
          <w:szCs w:val="24"/>
        </w:rPr>
        <w:t xml:space="preserve"> </w:t>
      </w:r>
      <w:r w:rsidRPr="00985632">
        <w:rPr>
          <w:rFonts w:ascii="Times New Roman" w:hAnsi="Times New Roman" w:cs="Times New Roman"/>
          <w:sz w:val="24"/>
          <w:szCs w:val="24"/>
        </w:rPr>
        <w:t xml:space="preserve">its adherence to </w:t>
      </w:r>
      <w:r w:rsidR="007F4E1A" w:rsidRPr="00985632">
        <w:rPr>
          <w:rFonts w:ascii="Times New Roman" w:hAnsi="Times New Roman" w:cs="Times New Roman"/>
          <w:sz w:val="24"/>
          <w:szCs w:val="24"/>
        </w:rPr>
        <w:t>PACA’s anti-trust statement, both in letter and spirit.  This requirement extends to industry members and alternates on the Board.</w:t>
      </w:r>
      <w:r w:rsidR="0069080F" w:rsidRPr="009856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E1A" w:rsidRPr="00985632" w:rsidRDefault="007F4E1A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E1A" w:rsidRPr="00985632" w:rsidRDefault="007F4E1A" w:rsidP="00B1115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85632"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 of Minutes</w:t>
      </w:r>
    </w:p>
    <w:p w:rsidR="00D364D6" w:rsidRPr="00985632" w:rsidRDefault="001D08A8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32">
        <w:rPr>
          <w:rFonts w:ascii="Times New Roman" w:hAnsi="Times New Roman" w:cs="Times New Roman"/>
          <w:sz w:val="24"/>
          <w:szCs w:val="24"/>
        </w:rPr>
        <w:t xml:space="preserve">The minutes from the </w:t>
      </w:r>
      <w:r w:rsidR="00985632" w:rsidRPr="00985632">
        <w:rPr>
          <w:rFonts w:ascii="Times New Roman" w:hAnsi="Times New Roman" w:cs="Times New Roman"/>
          <w:sz w:val="24"/>
          <w:szCs w:val="24"/>
        </w:rPr>
        <w:t>December 21, 2017 were approved without changes.</w:t>
      </w:r>
      <w:r w:rsidR="00D364D6" w:rsidRPr="009856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E1A" w:rsidRPr="00BC0B1B" w:rsidRDefault="007F4E1A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1A" w:rsidRPr="00BC0B1B" w:rsidRDefault="007F4E1A" w:rsidP="00B1115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C0B1B">
        <w:rPr>
          <w:rFonts w:ascii="Times New Roman" w:hAnsi="Times New Roman" w:cs="Times New Roman"/>
          <w:b/>
          <w:caps/>
          <w:sz w:val="24"/>
          <w:szCs w:val="24"/>
          <w:u w:val="single"/>
        </w:rPr>
        <w:t>Correspondence</w:t>
      </w:r>
    </w:p>
    <w:p w:rsidR="007F4E1A" w:rsidRPr="00BC0B1B" w:rsidRDefault="00BC0B1B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B1B">
        <w:rPr>
          <w:rFonts w:ascii="Times New Roman" w:hAnsi="Times New Roman" w:cs="Times New Roman"/>
          <w:sz w:val="24"/>
          <w:szCs w:val="24"/>
        </w:rPr>
        <w:t>The Board received no correspondence.</w:t>
      </w:r>
    </w:p>
    <w:p w:rsidR="0022157B" w:rsidRPr="00985632" w:rsidRDefault="0022157B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E1A" w:rsidRPr="00BC0B1B" w:rsidRDefault="007F4E1A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B1B">
        <w:rPr>
          <w:rFonts w:ascii="Times New Roman" w:hAnsi="Times New Roman" w:cs="Times New Roman"/>
          <w:b/>
          <w:caps/>
          <w:sz w:val="24"/>
          <w:szCs w:val="24"/>
          <w:u w:val="single"/>
        </w:rPr>
        <w:t>Committee Reports</w:t>
      </w:r>
      <w:r w:rsidRPr="00BC0B1B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7F4E1A" w:rsidRPr="00BC0B1B" w:rsidRDefault="00BC0B1B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subcommittee of the RLT committee met</w:t>
      </w:r>
      <w:r w:rsidRPr="00BC0B1B">
        <w:rPr>
          <w:rFonts w:ascii="Times New Roman" w:hAnsi="Times New Roman" w:cs="Times New Roman"/>
          <w:sz w:val="24"/>
          <w:szCs w:val="24"/>
        </w:rPr>
        <w:t xml:space="preserve"> on December 17, 2017 to discuss </w:t>
      </w:r>
      <w:r w:rsidR="009801A4">
        <w:rPr>
          <w:rFonts w:ascii="Times New Roman" w:hAnsi="Times New Roman" w:cs="Times New Roman"/>
          <w:sz w:val="24"/>
          <w:szCs w:val="24"/>
        </w:rPr>
        <w:t>karst-related issues.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472" w:rsidRPr="00985632" w:rsidRDefault="00452472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1856" w:rsidRPr="00F566F0" w:rsidRDefault="00D51856" w:rsidP="00B11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6F0">
        <w:rPr>
          <w:rFonts w:ascii="Times New Roman" w:hAnsi="Times New Roman" w:cs="Times New Roman"/>
          <w:b/>
          <w:sz w:val="24"/>
          <w:szCs w:val="24"/>
          <w:u w:val="single"/>
        </w:rPr>
        <w:t>BUREAU OF MINING PROGRAMS UPDATES</w:t>
      </w:r>
    </w:p>
    <w:p w:rsidR="00942036" w:rsidRPr="00F566F0" w:rsidRDefault="00942036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6F0">
        <w:rPr>
          <w:rFonts w:ascii="Times New Roman" w:hAnsi="Times New Roman" w:cs="Times New Roman"/>
          <w:sz w:val="24"/>
          <w:szCs w:val="24"/>
        </w:rPr>
        <w:t xml:space="preserve">Mr. Allen </w:t>
      </w:r>
      <w:r w:rsidR="00420A82" w:rsidRPr="00F566F0">
        <w:rPr>
          <w:rFonts w:ascii="Times New Roman" w:hAnsi="Times New Roman" w:cs="Times New Roman"/>
          <w:sz w:val="24"/>
          <w:szCs w:val="24"/>
        </w:rPr>
        <w:t>provided updates on the</w:t>
      </w:r>
      <w:r w:rsidRPr="00F566F0">
        <w:rPr>
          <w:rFonts w:ascii="Times New Roman" w:hAnsi="Times New Roman" w:cs="Times New Roman"/>
          <w:sz w:val="24"/>
          <w:szCs w:val="24"/>
        </w:rPr>
        <w:t xml:space="preserve"> following topics: </w:t>
      </w:r>
    </w:p>
    <w:p w:rsidR="00942036" w:rsidRPr="00985632" w:rsidRDefault="00942036" w:rsidP="00F566F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4E17" w:rsidRPr="001A61D8" w:rsidRDefault="003D4E17" w:rsidP="00F566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D8">
        <w:rPr>
          <w:rFonts w:ascii="Times New Roman" w:hAnsi="Times New Roman" w:cs="Times New Roman"/>
          <w:b/>
          <w:sz w:val="24"/>
          <w:szCs w:val="24"/>
          <w:u w:val="single"/>
        </w:rPr>
        <w:t>Non-Regulatory Agenda</w:t>
      </w:r>
      <w:r w:rsidRPr="001A61D8">
        <w:rPr>
          <w:rFonts w:ascii="Times New Roman" w:hAnsi="Times New Roman" w:cs="Times New Roman"/>
          <w:sz w:val="24"/>
          <w:szCs w:val="24"/>
        </w:rPr>
        <w:t xml:space="preserve">:  </w:t>
      </w:r>
      <w:r w:rsidR="00B70AB7" w:rsidRPr="001A61D8">
        <w:rPr>
          <w:rFonts w:ascii="Times New Roman" w:hAnsi="Times New Roman" w:cs="Times New Roman"/>
          <w:sz w:val="24"/>
          <w:szCs w:val="24"/>
        </w:rPr>
        <w:t>Several technical guidan</w:t>
      </w:r>
      <w:r w:rsidR="00B665E4">
        <w:rPr>
          <w:rFonts w:ascii="Times New Roman" w:hAnsi="Times New Roman" w:cs="Times New Roman"/>
          <w:sz w:val="24"/>
          <w:szCs w:val="24"/>
        </w:rPr>
        <w:t>ce documents are moving forward</w:t>
      </w:r>
      <w:r w:rsidR="00B70AB7" w:rsidRPr="001A61D8">
        <w:rPr>
          <w:rFonts w:ascii="Times New Roman" w:hAnsi="Times New Roman" w:cs="Times New Roman"/>
          <w:sz w:val="24"/>
          <w:szCs w:val="24"/>
        </w:rPr>
        <w:t xml:space="preserve"> towards com</w:t>
      </w:r>
      <w:r w:rsidR="00B665E4">
        <w:rPr>
          <w:rFonts w:ascii="Times New Roman" w:hAnsi="Times New Roman" w:cs="Times New Roman"/>
          <w:sz w:val="24"/>
          <w:szCs w:val="24"/>
        </w:rPr>
        <w:t xml:space="preserve">pletion.  The </w:t>
      </w:r>
      <w:r w:rsidR="00B665E4">
        <w:rPr>
          <w:rFonts w:ascii="Times New Roman" w:hAnsi="Times New Roman" w:cs="Times New Roman"/>
          <w:i/>
          <w:sz w:val="24"/>
          <w:szCs w:val="24"/>
        </w:rPr>
        <w:t>Completion Report</w:t>
      </w:r>
      <w:r w:rsidR="00B665E4">
        <w:rPr>
          <w:rFonts w:ascii="Times New Roman" w:hAnsi="Times New Roman" w:cs="Times New Roman"/>
          <w:sz w:val="24"/>
          <w:szCs w:val="24"/>
        </w:rPr>
        <w:t xml:space="preserve"> and </w:t>
      </w:r>
      <w:r w:rsidR="00B665E4">
        <w:rPr>
          <w:rFonts w:ascii="Times New Roman" w:hAnsi="Times New Roman" w:cs="Times New Roman"/>
          <w:i/>
          <w:sz w:val="24"/>
          <w:szCs w:val="24"/>
        </w:rPr>
        <w:t>Direct Submittal of Bonds</w:t>
      </w:r>
      <w:r w:rsidR="00B665E4">
        <w:rPr>
          <w:rFonts w:ascii="Times New Roman" w:hAnsi="Times New Roman" w:cs="Times New Roman"/>
          <w:sz w:val="24"/>
          <w:szCs w:val="24"/>
        </w:rPr>
        <w:t xml:space="preserve"> </w:t>
      </w:r>
      <w:r w:rsidR="00B70AB7" w:rsidRPr="001A61D8">
        <w:rPr>
          <w:rFonts w:ascii="Times New Roman" w:hAnsi="Times New Roman" w:cs="Times New Roman"/>
          <w:sz w:val="24"/>
          <w:szCs w:val="24"/>
        </w:rPr>
        <w:t xml:space="preserve">documents are both </w:t>
      </w:r>
      <w:r w:rsidR="001A61D8" w:rsidRPr="001A61D8">
        <w:rPr>
          <w:rFonts w:ascii="Times New Roman" w:hAnsi="Times New Roman" w:cs="Times New Roman"/>
          <w:sz w:val="24"/>
          <w:szCs w:val="24"/>
        </w:rPr>
        <w:t>entering</w:t>
      </w:r>
      <w:r w:rsidR="00B70AB7" w:rsidRPr="001A61D8">
        <w:rPr>
          <w:rFonts w:ascii="Times New Roman" w:hAnsi="Times New Roman" w:cs="Times New Roman"/>
          <w:sz w:val="24"/>
          <w:szCs w:val="24"/>
        </w:rPr>
        <w:t xml:space="preserve"> the finalization stage.  The </w:t>
      </w:r>
      <w:r w:rsidR="00B70AB7" w:rsidRPr="00B665E4">
        <w:rPr>
          <w:rFonts w:ascii="Times New Roman" w:hAnsi="Times New Roman" w:cs="Times New Roman"/>
          <w:i/>
          <w:sz w:val="24"/>
          <w:szCs w:val="24"/>
        </w:rPr>
        <w:t>Engineering Manual</w:t>
      </w:r>
      <w:r w:rsidR="001A61D8" w:rsidRPr="001A61D8">
        <w:rPr>
          <w:rFonts w:ascii="Times New Roman" w:hAnsi="Times New Roman" w:cs="Times New Roman"/>
          <w:sz w:val="24"/>
          <w:szCs w:val="24"/>
        </w:rPr>
        <w:t xml:space="preserve"> is scheduled to be published as a draft document ready for comment in 2018. </w:t>
      </w:r>
      <w:r w:rsidR="00B70AB7" w:rsidRPr="001A61D8">
        <w:rPr>
          <w:rFonts w:ascii="Times New Roman" w:hAnsi="Times New Roman" w:cs="Times New Roman"/>
          <w:sz w:val="24"/>
          <w:szCs w:val="24"/>
        </w:rPr>
        <w:t xml:space="preserve"> </w:t>
      </w:r>
      <w:r w:rsidR="001A61D8" w:rsidRPr="001A61D8">
        <w:rPr>
          <w:rFonts w:ascii="Times New Roman" w:hAnsi="Times New Roman" w:cs="Times New Roman"/>
          <w:sz w:val="24"/>
          <w:szCs w:val="24"/>
        </w:rPr>
        <w:t xml:space="preserve">The </w:t>
      </w:r>
      <w:r w:rsidR="001A61D8" w:rsidRPr="00B665E4">
        <w:rPr>
          <w:rFonts w:ascii="Times New Roman" w:hAnsi="Times New Roman" w:cs="Times New Roman"/>
          <w:i/>
          <w:sz w:val="24"/>
          <w:szCs w:val="24"/>
        </w:rPr>
        <w:t>Blaster’s Manual</w:t>
      </w:r>
      <w:r w:rsidR="001A61D8" w:rsidRPr="001A61D8">
        <w:rPr>
          <w:rFonts w:ascii="Times New Roman" w:hAnsi="Times New Roman" w:cs="Times New Roman"/>
          <w:sz w:val="24"/>
          <w:szCs w:val="24"/>
        </w:rPr>
        <w:t xml:space="preserve"> has been successfully posted to the E-library.</w:t>
      </w:r>
    </w:p>
    <w:p w:rsidR="00942036" w:rsidRPr="001A61D8" w:rsidRDefault="00942036" w:rsidP="00B51ABF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61D8">
        <w:rPr>
          <w:rFonts w:ascii="Times New Roman" w:hAnsi="Times New Roman" w:cs="Times New Roman"/>
          <w:b/>
          <w:sz w:val="24"/>
          <w:szCs w:val="24"/>
          <w:u w:val="single"/>
        </w:rPr>
        <w:t>Regulatory Agenda</w:t>
      </w:r>
      <w:r w:rsidRPr="001A61D8">
        <w:rPr>
          <w:rFonts w:ascii="Times New Roman" w:hAnsi="Times New Roman" w:cs="Times New Roman"/>
          <w:b/>
          <w:sz w:val="24"/>
          <w:szCs w:val="24"/>
        </w:rPr>
        <w:t>:</w:t>
      </w:r>
      <w:r w:rsidR="001A5976" w:rsidRPr="001A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1D8">
        <w:rPr>
          <w:rFonts w:ascii="Times New Roman" w:hAnsi="Times New Roman" w:cs="Times New Roman"/>
          <w:sz w:val="24"/>
          <w:szCs w:val="24"/>
        </w:rPr>
        <w:t xml:space="preserve"> </w:t>
      </w:r>
      <w:r w:rsidR="00AE0D31" w:rsidRPr="001A61D8">
        <w:rPr>
          <w:rFonts w:ascii="Times New Roman" w:hAnsi="Times New Roman" w:cs="Times New Roman"/>
          <w:sz w:val="24"/>
          <w:szCs w:val="24"/>
        </w:rPr>
        <w:t>The</w:t>
      </w:r>
      <w:r w:rsidR="00D56DC3" w:rsidRPr="001A61D8">
        <w:rPr>
          <w:rFonts w:ascii="Times New Roman" w:hAnsi="Times New Roman" w:cs="Times New Roman"/>
          <w:sz w:val="24"/>
          <w:szCs w:val="24"/>
        </w:rPr>
        <w:t xml:space="preserve"> Chapter 210 and Chapter 211 Regulations </w:t>
      </w:r>
      <w:r w:rsidR="00AE0D31" w:rsidRPr="001A61D8">
        <w:rPr>
          <w:rFonts w:ascii="Times New Roman" w:hAnsi="Times New Roman" w:cs="Times New Roman"/>
          <w:sz w:val="24"/>
          <w:szCs w:val="24"/>
        </w:rPr>
        <w:t xml:space="preserve">on explosives </w:t>
      </w:r>
      <w:r w:rsidR="0056162D" w:rsidRPr="001A61D8">
        <w:rPr>
          <w:rFonts w:ascii="Times New Roman" w:hAnsi="Times New Roman" w:cs="Times New Roman"/>
          <w:sz w:val="24"/>
          <w:szCs w:val="24"/>
        </w:rPr>
        <w:t xml:space="preserve">are scheduled to be brought to the February meeting of the </w:t>
      </w:r>
      <w:r w:rsidR="00B51ABF">
        <w:rPr>
          <w:rFonts w:ascii="Times New Roman" w:hAnsi="Times New Roman" w:cs="Times New Roman"/>
          <w:sz w:val="24"/>
          <w:szCs w:val="24"/>
        </w:rPr>
        <w:t>Environmental Quality Board (</w:t>
      </w:r>
      <w:r w:rsidR="0056162D" w:rsidRPr="001A61D8">
        <w:rPr>
          <w:rFonts w:ascii="Times New Roman" w:hAnsi="Times New Roman" w:cs="Times New Roman"/>
          <w:sz w:val="24"/>
          <w:szCs w:val="24"/>
        </w:rPr>
        <w:t>EQB</w:t>
      </w:r>
      <w:r w:rsidR="00B51ABF">
        <w:rPr>
          <w:rFonts w:ascii="Times New Roman" w:hAnsi="Times New Roman" w:cs="Times New Roman"/>
          <w:sz w:val="24"/>
          <w:szCs w:val="24"/>
        </w:rPr>
        <w:t>)</w:t>
      </w:r>
      <w:r w:rsidR="0056162D" w:rsidRPr="001A61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0D31" w:rsidRPr="00985632" w:rsidRDefault="00AE0D31" w:rsidP="00F566F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0D31" w:rsidRPr="00985632" w:rsidRDefault="00AE0D31" w:rsidP="00F566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1A61D8">
        <w:rPr>
          <w:rFonts w:ascii="Times New Roman" w:hAnsi="Times New Roman" w:cs="Times New Roman"/>
          <w:sz w:val="24"/>
          <w:szCs w:val="24"/>
        </w:rPr>
        <w:t xml:space="preserve">The Fee Update </w:t>
      </w:r>
      <w:r w:rsidR="0056162D" w:rsidRPr="001A61D8">
        <w:rPr>
          <w:rFonts w:ascii="Times New Roman" w:hAnsi="Times New Roman" w:cs="Times New Roman"/>
          <w:sz w:val="24"/>
          <w:szCs w:val="24"/>
        </w:rPr>
        <w:t xml:space="preserve">has been </w:t>
      </w:r>
      <w:r w:rsidR="001A61D8" w:rsidRPr="001A61D8">
        <w:rPr>
          <w:rFonts w:ascii="Times New Roman" w:hAnsi="Times New Roman" w:cs="Times New Roman"/>
          <w:sz w:val="24"/>
          <w:szCs w:val="24"/>
        </w:rPr>
        <w:t>published for comment through March 5, 2018.</w:t>
      </w:r>
    </w:p>
    <w:p w:rsidR="00AE0D31" w:rsidRPr="00F566F0" w:rsidRDefault="00AE0D31" w:rsidP="00F5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C3" w:rsidRPr="00F566F0" w:rsidRDefault="00D56DC3" w:rsidP="00F566F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6F0">
        <w:rPr>
          <w:rFonts w:ascii="Times New Roman" w:hAnsi="Times New Roman" w:cs="Times New Roman"/>
          <w:b/>
          <w:sz w:val="24"/>
          <w:szCs w:val="24"/>
          <w:u w:val="single"/>
        </w:rPr>
        <w:t>National Pollutant Discharge Elimination System (NPDES) Permitting</w:t>
      </w:r>
      <w:r w:rsidRPr="00F566F0">
        <w:rPr>
          <w:rFonts w:ascii="Times New Roman" w:hAnsi="Times New Roman" w:cs="Times New Roman"/>
          <w:b/>
          <w:sz w:val="24"/>
          <w:szCs w:val="24"/>
        </w:rPr>
        <w:t>:</w:t>
      </w:r>
    </w:p>
    <w:p w:rsidR="00B51ABF" w:rsidRDefault="005A5DE2" w:rsidP="00B51ABF">
      <w:pPr>
        <w:pStyle w:val="ListParagraph"/>
        <w:numPr>
          <w:ilvl w:val="0"/>
          <w:numId w:val="36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6F0">
        <w:rPr>
          <w:rFonts w:ascii="Times New Roman" w:hAnsi="Times New Roman" w:cs="Times New Roman"/>
          <w:sz w:val="24"/>
          <w:szCs w:val="24"/>
        </w:rPr>
        <w:t xml:space="preserve">As of </w:t>
      </w:r>
      <w:r w:rsidR="00627153" w:rsidRPr="00F566F0">
        <w:rPr>
          <w:rFonts w:ascii="Times New Roman" w:hAnsi="Times New Roman" w:cs="Times New Roman"/>
          <w:sz w:val="24"/>
          <w:szCs w:val="24"/>
        </w:rPr>
        <w:t>December</w:t>
      </w:r>
      <w:r w:rsidR="00F566F0" w:rsidRPr="00F566F0">
        <w:rPr>
          <w:rFonts w:ascii="Times New Roman" w:hAnsi="Times New Roman" w:cs="Times New Roman"/>
          <w:sz w:val="24"/>
          <w:szCs w:val="24"/>
        </w:rPr>
        <w:t xml:space="preserve"> 31</w:t>
      </w:r>
      <w:r w:rsidRPr="00F566F0">
        <w:rPr>
          <w:rFonts w:ascii="Times New Roman" w:hAnsi="Times New Roman" w:cs="Times New Roman"/>
          <w:sz w:val="24"/>
          <w:szCs w:val="24"/>
        </w:rPr>
        <w:t xml:space="preserve">, </w:t>
      </w:r>
      <w:r w:rsidR="00B51ABF">
        <w:rPr>
          <w:rFonts w:ascii="Times New Roman" w:hAnsi="Times New Roman" w:cs="Times New Roman"/>
          <w:sz w:val="24"/>
          <w:szCs w:val="24"/>
        </w:rPr>
        <w:t xml:space="preserve">2017, </w:t>
      </w:r>
      <w:r w:rsidR="002F7AEC" w:rsidRPr="00F566F0">
        <w:rPr>
          <w:rFonts w:ascii="Times New Roman" w:hAnsi="Times New Roman" w:cs="Times New Roman"/>
          <w:sz w:val="24"/>
          <w:szCs w:val="24"/>
        </w:rPr>
        <w:t>8</w:t>
      </w:r>
      <w:r w:rsidR="00F566F0" w:rsidRPr="00F566F0">
        <w:rPr>
          <w:rFonts w:ascii="Times New Roman" w:hAnsi="Times New Roman" w:cs="Times New Roman"/>
          <w:sz w:val="24"/>
          <w:szCs w:val="24"/>
        </w:rPr>
        <w:t>25</w:t>
      </w:r>
      <w:r w:rsidR="008B768A" w:rsidRPr="00F566F0">
        <w:rPr>
          <w:rFonts w:ascii="Times New Roman" w:hAnsi="Times New Roman" w:cs="Times New Roman"/>
          <w:sz w:val="24"/>
          <w:szCs w:val="24"/>
        </w:rPr>
        <w:t xml:space="preserve"> Draft </w:t>
      </w:r>
      <w:r w:rsidR="00B665E4">
        <w:rPr>
          <w:rFonts w:ascii="Times New Roman" w:hAnsi="Times New Roman" w:cs="Times New Roman"/>
          <w:sz w:val="24"/>
          <w:szCs w:val="24"/>
        </w:rPr>
        <w:t xml:space="preserve">NPDES </w:t>
      </w:r>
      <w:r w:rsidR="008B768A" w:rsidRPr="00F566F0">
        <w:rPr>
          <w:rFonts w:ascii="Times New Roman" w:hAnsi="Times New Roman" w:cs="Times New Roman"/>
          <w:sz w:val="24"/>
          <w:szCs w:val="24"/>
        </w:rPr>
        <w:t>Permits (</w:t>
      </w:r>
      <w:r w:rsidRPr="00F566F0">
        <w:rPr>
          <w:rFonts w:ascii="Times New Roman" w:hAnsi="Times New Roman" w:cs="Times New Roman"/>
          <w:sz w:val="24"/>
          <w:szCs w:val="24"/>
        </w:rPr>
        <w:t>f</w:t>
      </w:r>
      <w:r w:rsidR="00AE0D31" w:rsidRPr="00F566F0">
        <w:rPr>
          <w:rFonts w:ascii="Times New Roman" w:hAnsi="Times New Roman" w:cs="Times New Roman"/>
          <w:sz w:val="24"/>
          <w:szCs w:val="24"/>
        </w:rPr>
        <w:t>ifty</w:t>
      </w:r>
      <w:r w:rsidR="0089427B" w:rsidRPr="00F566F0">
        <w:rPr>
          <w:rFonts w:ascii="Times New Roman" w:hAnsi="Times New Roman" w:cs="Times New Roman"/>
          <w:sz w:val="24"/>
          <w:szCs w:val="24"/>
        </w:rPr>
        <w:t xml:space="preserve"> </w:t>
      </w:r>
      <w:r w:rsidR="008B768A" w:rsidRPr="00F566F0">
        <w:rPr>
          <w:rFonts w:ascii="Times New Roman" w:hAnsi="Times New Roman" w:cs="Times New Roman"/>
          <w:sz w:val="24"/>
          <w:szCs w:val="24"/>
        </w:rPr>
        <w:t xml:space="preserve">of which were </w:t>
      </w:r>
      <w:r w:rsidR="0089427B" w:rsidRPr="00F566F0">
        <w:rPr>
          <w:rFonts w:ascii="Times New Roman" w:hAnsi="Times New Roman" w:cs="Times New Roman"/>
          <w:sz w:val="24"/>
          <w:szCs w:val="24"/>
        </w:rPr>
        <w:t>non-coal</w:t>
      </w:r>
      <w:r w:rsidR="008B768A" w:rsidRPr="00F566F0">
        <w:rPr>
          <w:rFonts w:ascii="Times New Roman" w:hAnsi="Times New Roman" w:cs="Times New Roman"/>
          <w:sz w:val="24"/>
          <w:szCs w:val="24"/>
        </w:rPr>
        <w:t>)</w:t>
      </w:r>
      <w:r w:rsidR="00B665E4">
        <w:rPr>
          <w:rFonts w:ascii="Times New Roman" w:hAnsi="Times New Roman" w:cs="Times New Roman"/>
          <w:sz w:val="24"/>
          <w:szCs w:val="24"/>
        </w:rPr>
        <w:t xml:space="preserve"> </w:t>
      </w:r>
      <w:r w:rsidR="00124BDF" w:rsidRPr="00F566F0">
        <w:rPr>
          <w:rFonts w:ascii="Times New Roman" w:hAnsi="Times New Roman" w:cs="Times New Roman"/>
          <w:sz w:val="24"/>
          <w:szCs w:val="24"/>
        </w:rPr>
        <w:t>were</w:t>
      </w:r>
      <w:r w:rsidR="0089427B" w:rsidRPr="00F566F0">
        <w:rPr>
          <w:rFonts w:ascii="Times New Roman" w:hAnsi="Times New Roman" w:cs="Times New Roman"/>
          <w:sz w:val="24"/>
          <w:szCs w:val="24"/>
        </w:rPr>
        <w:t xml:space="preserve"> sent to the United States Environmental Protection Agency (US EPA)</w:t>
      </w:r>
      <w:r w:rsidR="008B768A" w:rsidRPr="00F566F0">
        <w:rPr>
          <w:rFonts w:ascii="Times New Roman" w:hAnsi="Times New Roman" w:cs="Times New Roman"/>
          <w:sz w:val="24"/>
          <w:szCs w:val="24"/>
        </w:rPr>
        <w:t xml:space="preserve">.  The </w:t>
      </w:r>
      <w:r w:rsidR="00B51ABF">
        <w:rPr>
          <w:rFonts w:ascii="Times New Roman" w:hAnsi="Times New Roman" w:cs="Times New Roman"/>
          <w:sz w:val="24"/>
          <w:szCs w:val="24"/>
        </w:rPr>
        <w:t xml:space="preserve">US </w:t>
      </w:r>
      <w:r w:rsidR="008B768A" w:rsidRPr="00F566F0">
        <w:rPr>
          <w:rFonts w:ascii="Times New Roman" w:hAnsi="Times New Roman" w:cs="Times New Roman"/>
          <w:sz w:val="24"/>
          <w:szCs w:val="24"/>
        </w:rPr>
        <w:t xml:space="preserve">EPA has commented or objected on </w:t>
      </w:r>
      <w:r w:rsidR="00F566F0" w:rsidRPr="00F566F0">
        <w:rPr>
          <w:rFonts w:ascii="Times New Roman" w:hAnsi="Times New Roman" w:cs="Times New Roman"/>
          <w:sz w:val="24"/>
          <w:szCs w:val="24"/>
        </w:rPr>
        <w:t>392</w:t>
      </w:r>
      <w:r w:rsidR="00B665E4">
        <w:rPr>
          <w:rFonts w:ascii="Times New Roman" w:hAnsi="Times New Roman" w:cs="Times New Roman"/>
          <w:sz w:val="24"/>
          <w:szCs w:val="24"/>
        </w:rPr>
        <w:t xml:space="preserve"> of these permits</w:t>
      </w:r>
      <w:r w:rsidR="008B768A" w:rsidRPr="00F566F0">
        <w:rPr>
          <w:rFonts w:ascii="Times New Roman" w:hAnsi="Times New Roman" w:cs="Times New Roman"/>
          <w:sz w:val="24"/>
          <w:szCs w:val="24"/>
        </w:rPr>
        <w:t xml:space="preserve">, of which </w:t>
      </w:r>
      <w:r w:rsidRPr="00F566F0">
        <w:rPr>
          <w:rFonts w:ascii="Times New Roman" w:hAnsi="Times New Roman" w:cs="Times New Roman"/>
          <w:sz w:val="24"/>
          <w:szCs w:val="24"/>
        </w:rPr>
        <w:t xml:space="preserve">ten </w:t>
      </w:r>
      <w:r w:rsidR="008B768A" w:rsidRPr="00F566F0">
        <w:rPr>
          <w:rFonts w:ascii="Times New Roman" w:hAnsi="Times New Roman" w:cs="Times New Roman"/>
          <w:sz w:val="24"/>
          <w:szCs w:val="24"/>
        </w:rPr>
        <w:t xml:space="preserve">were non-coal. </w:t>
      </w:r>
      <w:r w:rsidR="00DC1404" w:rsidRPr="00F566F0">
        <w:rPr>
          <w:rFonts w:ascii="Times New Roman" w:hAnsi="Times New Roman" w:cs="Times New Roman"/>
          <w:sz w:val="24"/>
          <w:szCs w:val="24"/>
        </w:rPr>
        <w:t xml:space="preserve"> </w:t>
      </w:r>
      <w:r w:rsidR="008B768A" w:rsidRPr="00F566F0">
        <w:rPr>
          <w:rFonts w:ascii="Times New Roman" w:hAnsi="Times New Roman" w:cs="Times New Roman"/>
          <w:sz w:val="24"/>
          <w:szCs w:val="24"/>
        </w:rPr>
        <w:t xml:space="preserve">There have been no comments since the last report. </w:t>
      </w:r>
    </w:p>
    <w:p w:rsidR="00B51ABF" w:rsidRDefault="0094729F" w:rsidP="00B51ABF">
      <w:pPr>
        <w:pStyle w:val="ListParagraph"/>
        <w:numPr>
          <w:ilvl w:val="0"/>
          <w:numId w:val="36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1ABF">
        <w:rPr>
          <w:rFonts w:ascii="Times New Roman" w:hAnsi="Times New Roman" w:cs="Times New Roman"/>
          <w:sz w:val="24"/>
          <w:szCs w:val="24"/>
        </w:rPr>
        <w:t xml:space="preserve">Whole </w:t>
      </w:r>
      <w:r w:rsidR="00651EAC">
        <w:rPr>
          <w:rFonts w:ascii="Times New Roman" w:hAnsi="Times New Roman" w:cs="Times New Roman"/>
          <w:sz w:val="24"/>
          <w:szCs w:val="24"/>
        </w:rPr>
        <w:t>Effluent</w:t>
      </w:r>
      <w:r w:rsidR="00B51ABF">
        <w:rPr>
          <w:rFonts w:ascii="Times New Roman" w:hAnsi="Times New Roman" w:cs="Times New Roman"/>
          <w:sz w:val="24"/>
          <w:szCs w:val="24"/>
        </w:rPr>
        <w:t xml:space="preserve"> Toxicity Testing</w:t>
      </w:r>
      <w:r w:rsidRPr="00B51ABF">
        <w:rPr>
          <w:rFonts w:ascii="Times New Roman" w:hAnsi="Times New Roman" w:cs="Times New Roman"/>
          <w:sz w:val="24"/>
          <w:szCs w:val="24"/>
        </w:rPr>
        <w:t xml:space="preserve"> </w:t>
      </w:r>
      <w:r w:rsidR="00B51ABF">
        <w:rPr>
          <w:rFonts w:ascii="Times New Roman" w:hAnsi="Times New Roman" w:cs="Times New Roman"/>
          <w:sz w:val="24"/>
          <w:szCs w:val="24"/>
        </w:rPr>
        <w:t>(WETT)</w:t>
      </w:r>
      <w:r w:rsidR="00E819F2" w:rsidRPr="00B51ABF">
        <w:rPr>
          <w:rFonts w:ascii="Times New Roman" w:hAnsi="Times New Roman" w:cs="Times New Roman"/>
          <w:sz w:val="24"/>
          <w:szCs w:val="24"/>
        </w:rPr>
        <w:t xml:space="preserve">:  The Department </w:t>
      </w:r>
      <w:r w:rsidR="001A61D8" w:rsidRPr="00B51ABF">
        <w:rPr>
          <w:rFonts w:ascii="Times New Roman" w:hAnsi="Times New Roman" w:cs="Times New Roman"/>
          <w:sz w:val="24"/>
          <w:szCs w:val="24"/>
        </w:rPr>
        <w:t xml:space="preserve">has prepared a draft and is working with the </w:t>
      </w:r>
      <w:r w:rsidR="00B51ABF">
        <w:rPr>
          <w:rFonts w:ascii="Times New Roman" w:hAnsi="Times New Roman" w:cs="Times New Roman"/>
          <w:sz w:val="24"/>
          <w:szCs w:val="24"/>
        </w:rPr>
        <w:t xml:space="preserve">US </w:t>
      </w:r>
      <w:r w:rsidR="001A61D8" w:rsidRPr="00B51ABF">
        <w:rPr>
          <w:rFonts w:ascii="Times New Roman" w:hAnsi="Times New Roman" w:cs="Times New Roman"/>
          <w:sz w:val="24"/>
          <w:szCs w:val="24"/>
        </w:rPr>
        <w:t>EPA to further define the s</w:t>
      </w:r>
      <w:r w:rsidR="00B665E4">
        <w:rPr>
          <w:rFonts w:ascii="Times New Roman" w:hAnsi="Times New Roman" w:cs="Times New Roman"/>
          <w:sz w:val="24"/>
          <w:szCs w:val="24"/>
        </w:rPr>
        <w:t xml:space="preserve">ituations where testing involving WETT methods </w:t>
      </w:r>
      <w:r w:rsidR="001A61D8" w:rsidRPr="00B51ABF">
        <w:rPr>
          <w:rFonts w:ascii="Times New Roman" w:hAnsi="Times New Roman" w:cs="Times New Roman"/>
          <w:sz w:val="24"/>
          <w:szCs w:val="24"/>
        </w:rPr>
        <w:t>would be required.</w:t>
      </w:r>
    </w:p>
    <w:p w:rsidR="002D389E" w:rsidRPr="00B51ABF" w:rsidRDefault="002D389E" w:rsidP="00B51ABF">
      <w:pPr>
        <w:pStyle w:val="ListParagraph"/>
        <w:numPr>
          <w:ilvl w:val="0"/>
          <w:numId w:val="36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1ABF">
        <w:rPr>
          <w:rFonts w:ascii="Times New Roman" w:hAnsi="Times New Roman" w:cs="Times New Roman"/>
          <w:sz w:val="24"/>
          <w:szCs w:val="24"/>
        </w:rPr>
        <w:t xml:space="preserve">Between FY 2012-2013 and FY </w:t>
      </w:r>
      <w:r w:rsidR="00352FCB" w:rsidRPr="00B51ABF">
        <w:rPr>
          <w:rFonts w:ascii="Times New Roman" w:hAnsi="Times New Roman" w:cs="Times New Roman"/>
          <w:sz w:val="24"/>
          <w:szCs w:val="24"/>
        </w:rPr>
        <w:t>2017-2018</w:t>
      </w:r>
      <w:r w:rsidRPr="00B51ABF">
        <w:rPr>
          <w:rFonts w:ascii="Times New Roman" w:hAnsi="Times New Roman" w:cs="Times New Roman"/>
          <w:sz w:val="24"/>
          <w:szCs w:val="24"/>
        </w:rPr>
        <w:t xml:space="preserve"> (to date), Clean Water Fund mining fee revenues ranged from a low of $247,800.00 (FY 2012-2013) t</w:t>
      </w:r>
      <w:r w:rsidR="00EA4AAA" w:rsidRPr="00B51ABF">
        <w:rPr>
          <w:rFonts w:ascii="Times New Roman" w:hAnsi="Times New Roman" w:cs="Times New Roman"/>
          <w:sz w:val="24"/>
          <w:szCs w:val="24"/>
        </w:rPr>
        <w:t>o a high of $646,950.00 (FY 2015</w:t>
      </w:r>
      <w:r w:rsidRPr="00B51ABF">
        <w:rPr>
          <w:rFonts w:ascii="Times New Roman" w:hAnsi="Times New Roman" w:cs="Times New Roman"/>
          <w:sz w:val="24"/>
          <w:szCs w:val="24"/>
        </w:rPr>
        <w:t>-2016), with $</w:t>
      </w:r>
      <w:r w:rsidR="00E819F2" w:rsidRPr="00B51ABF">
        <w:rPr>
          <w:rFonts w:ascii="Times New Roman" w:hAnsi="Times New Roman" w:cs="Times New Roman"/>
          <w:sz w:val="24"/>
          <w:szCs w:val="24"/>
        </w:rPr>
        <w:t>1</w:t>
      </w:r>
      <w:r w:rsidR="00352FCB" w:rsidRPr="00B51ABF">
        <w:rPr>
          <w:rFonts w:ascii="Times New Roman" w:hAnsi="Times New Roman" w:cs="Times New Roman"/>
          <w:sz w:val="24"/>
          <w:szCs w:val="24"/>
        </w:rPr>
        <w:t>84</w:t>
      </w:r>
      <w:r w:rsidR="00E819F2" w:rsidRPr="00B51ABF">
        <w:rPr>
          <w:rFonts w:ascii="Times New Roman" w:hAnsi="Times New Roman" w:cs="Times New Roman"/>
          <w:sz w:val="24"/>
          <w:szCs w:val="24"/>
        </w:rPr>
        <w:t>,</w:t>
      </w:r>
      <w:r w:rsidR="00352FCB" w:rsidRPr="00B51ABF">
        <w:rPr>
          <w:rFonts w:ascii="Times New Roman" w:hAnsi="Times New Roman" w:cs="Times New Roman"/>
          <w:sz w:val="24"/>
          <w:szCs w:val="24"/>
        </w:rPr>
        <w:t>950</w:t>
      </w:r>
      <w:r w:rsidR="00E819F2" w:rsidRPr="00B51ABF">
        <w:rPr>
          <w:rFonts w:ascii="Times New Roman" w:hAnsi="Times New Roman" w:cs="Times New Roman"/>
          <w:sz w:val="24"/>
          <w:szCs w:val="24"/>
        </w:rPr>
        <w:t xml:space="preserve">.00 </w:t>
      </w:r>
      <w:r w:rsidRPr="00B51ABF">
        <w:rPr>
          <w:rFonts w:ascii="Times New Roman" w:hAnsi="Times New Roman" w:cs="Times New Roman"/>
          <w:sz w:val="24"/>
          <w:szCs w:val="24"/>
        </w:rPr>
        <w:t>collected so far for FY 201</w:t>
      </w:r>
      <w:r w:rsidR="00E819F2" w:rsidRPr="00B51ABF">
        <w:rPr>
          <w:rFonts w:ascii="Times New Roman" w:hAnsi="Times New Roman" w:cs="Times New Roman"/>
          <w:sz w:val="24"/>
          <w:szCs w:val="24"/>
        </w:rPr>
        <w:t>7</w:t>
      </w:r>
      <w:r w:rsidRPr="00B51ABF">
        <w:rPr>
          <w:rFonts w:ascii="Times New Roman" w:hAnsi="Times New Roman" w:cs="Times New Roman"/>
          <w:sz w:val="24"/>
          <w:szCs w:val="24"/>
        </w:rPr>
        <w:t>-201</w:t>
      </w:r>
      <w:r w:rsidR="00E819F2" w:rsidRPr="00B51ABF">
        <w:rPr>
          <w:rFonts w:ascii="Times New Roman" w:hAnsi="Times New Roman" w:cs="Times New Roman"/>
          <w:sz w:val="24"/>
          <w:szCs w:val="24"/>
        </w:rPr>
        <w:t xml:space="preserve">8, as of </w:t>
      </w:r>
      <w:r w:rsidR="00627153" w:rsidRPr="00B51ABF">
        <w:rPr>
          <w:rFonts w:ascii="Times New Roman" w:hAnsi="Times New Roman" w:cs="Times New Roman"/>
          <w:sz w:val="24"/>
          <w:szCs w:val="24"/>
        </w:rPr>
        <w:t>December</w:t>
      </w:r>
      <w:r w:rsidRPr="00B51ABF">
        <w:rPr>
          <w:rFonts w:ascii="Times New Roman" w:hAnsi="Times New Roman" w:cs="Times New Roman"/>
          <w:sz w:val="24"/>
          <w:szCs w:val="24"/>
        </w:rPr>
        <w:t>.</w:t>
      </w:r>
    </w:p>
    <w:p w:rsidR="00B11156" w:rsidRPr="00B11156" w:rsidRDefault="00B11156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856" w:rsidRPr="00352FCB" w:rsidRDefault="00D56DC3" w:rsidP="00F566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CB">
        <w:rPr>
          <w:rFonts w:ascii="Times New Roman" w:hAnsi="Times New Roman" w:cs="Times New Roman"/>
          <w:b/>
          <w:sz w:val="24"/>
          <w:szCs w:val="24"/>
          <w:u w:val="single"/>
        </w:rPr>
        <w:t>Program Overview (Facilities and Applications)</w:t>
      </w:r>
      <w:r w:rsidRPr="00352F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3E" w:rsidRPr="00352FCB" w:rsidRDefault="00E73E3E" w:rsidP="00B51ABF">
      <w:pPr>
        <w:pStyle w:val="ListParagraph"/>
        <w:numPr>
          <w:ilvl w:val="0"/>
          <w:numId w:val="24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CB">
        <w:rPr>
          <w:rFonts w:ascii="Times New Roman" w:hAnsi="Times New Roman" w:cs="Times New Roman"/>
          <w:sz w:val="24"/>
          <w:szCs w:val="24"/>
        </w:rPr>
        <w:t xml:space="preserve">Between </w:t>
      </w:r>
      <w:r w:rsidR="00EA4AAA" w:rsidRPr="00352FCB">
        <w:rPr>
          <w:rFonts w:ascii="Times New Roman" w:hAnsi="Times New Roman" w:cs="Times New Roman"/>
          <w:sz w:val="24"/>
          <w:szCs w:val="24"/>
        </w:rPr>
        <w:t>March 2016</w:t>
      </w:r>
      <w:r w:rsidRPr="00352FCB">
        <w:rPr>
          <w:rFonts w:ascii="Times New Roman" w:hAnsi="Times New Roman" w:cs="Times New Roman"/>
          <w:sz w:val="24"/>
          <w:szCs w:val="24"/>
        </w:rPr>
        <w:t xml:space="preserve"> and </w:t>
      </w:r>
      <w:r w:rsidR="00352FCB" w:rsidRPr="00352FCB">
        <w:rPr>
          <w:rFonts w:ascii="Times New Roman" w:hAnsi="Times New Roman" w:cs="Times New Roman"/>
          <w:sz w:val="24"/>
          <w:szCs w:val="24"/>
        </w:rPr>
        <w:t>January 2018,</w:t>
      </w:r>
      <w:r w:rsidRPr="00352FCB">
        <w:rPr>
          <w:rFonts w:ascii="Times New Roman" w:hAnsi="Times New Roman" w:cs="Times New Roman"/>
          <w:sz w:val="24"/>
          <w:szCs w:val="24"/>
        </w:rPr>
        <w:t xml:space="preserve"> the number</w:t>
      </w:r>
      <w:r w:rsidR="00352FCB" w:rsidRPr="00352FCB">
        <w:rPr>
          <w:rFonts w:ascii="Times New Roman" w:hAnsi="Times New Roman" w:cs="Times New Roman"/>
          <w:sz w:val="24"/>
          <w:szCs w:val="24"/>
        </w:rPr>
        <w:t xml:space="preserve">s of inspectable units fell </w:t>
      </w:r>
      <w:r w:rsidRPr="00352FCB">
        <w:rPr>
          <w:rFonts w:ascii="Times New Roman" w:hAnsi="Times New Roman" w:cs="Times New Roman"/>
          <w:sz w:val="24"/>
          <w:szCs w:val="24"/>
        </w:rPr>
        <w:t xml:space="preserve">slightly for small facilities (both &lt; 2,000 tons/year and &lt; 10,000 tons/year) and large facilities.  </w:t>
      </w:r>
      <w:r w:rsidR="00EA4AAA" w:rsidRPr="00352FCB">
        <w:rPr>
          <w:rFonts w:ascii="Times New Roman" w:hAnsi="Times New Roman" w:cs="Times New Roman"/>
          <w:sz w:val="24"/>
          <w:szCs w:val="24"/>
        </w:rPr>
        <w:t>GP103 and GP105 Operator</w:t>
      </w:r>
      <w:r w:rsidRPr="00352FCB">
        <w:rPr>
          <w:rFonts w:ascii="Times New Roman" w:hAnsi="Times New Roman" w:cs="Times New Roman"/>
          <w:sz w:val="24"/>
          <w:szCs w:val="24"/>
        </w:rPr>
        <w:t xml:space="preserve"> permits increased slightly, </w:t>
      </w:r>
      <w:r w:rsidR="00EA4AAA" w:rsidRPr="00352FCB">
        <w:rPr>
          <w:rFonts w:ascii="Times New Roman" w:hAnsi="Times New Roman" w:cs="Times New Roman"/>
          <w:sz w:val="24"/>
          <w:szCs w:val="24"/>
        </w:rPr>
        <w:t>as well as a slight increase in</w:t>
      </w:r>
      <w:r w:rsidRPr="00352FCB">
        <w:rPr>
          <w:rFonts w:ascii="Times New Roman" w:hAnsi="Times New Roman" w:cs="Times New Roman"/>
          <w:sz w:val="24"/>
          <w:szCs w:val="24"/>
        </w:rPr>
        <w:t xml:space="preserve"> the numb</w:t>
      </w:r>
      <w:r w:rsidR="009801A4">
        <w:rPr>
          <w:rFonts w:ascii="Times New Roman" w:hAnsi="Times New Roman" w:cs="Times New Roman"/>
          <w:sz w:val="24"/>
          <w:szCs w:val="24"/>
        </w:rPr>
        <w:t xml:space="preserve">er of underground facilities.  </w:t>
      </w:r>
    </w:p>
    <w:p w:rsidR="00D628C5" w:rsidRPr="00352FCB" w:rsidRDefault="00D628C5" w:rsidP="00B51ABF">
      <w:pPr>
        <w:pStyle w:val="ListParagraph"/>
        <w:numPr>
          <w:ilvl w:val="0"/>
          <w:numId w:val="24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CB">
        <w:rPr>
          <w:rFonts w:ascii="Times New Roman" w:hAnsi="Times New Roman" w:cs="Times New Roman"/>
          <w:sz w:val="24"/>
          <w:szCs w:val="24"/>
        </w:rPr>
        <w:t>Between 2012 and 201</w:t>
      </w:r>
      <w:r w:rsidR="00EA4AAA" w:rsidRPr="00352FCB">
        <w:rPr>
          <w:rFonts w:ascii="Times New Roman" w:hAnsi="Times New Roman" w:cs="Times New Roman"/>
          <w:sz w:val="24"/>
          <w:szCs w:val="24"/>
        </w:rPr>
        <w:t>7</w:t>
      </w:r>
      <w:r w:rsidR="00352FCB" w:rsidRPr="00352FCB">
        <w:rPr>
          <w:rFonts w:ascii="Times New Roman" w:hAnsi="Times New Roman" w:cs="Times New Roman"/>
          <w:sz w:val="24"/>
          <w:szCs w:val="24"/>
        </w:rPr>
        <w:t xml:space="preserve"> </w:t>
      </w:r>
      <w:r w:rsidRPr="00352FCB">
        <w:rPr>
          <w:rFonts w:ascii="Times New Roman" w:hAnsi="Times New Roman" w:cs="Times New Roman"/>
          <w:sz w:val="24"/>
          <w:szCs w:val="24"/>
        </w:rPr>
        <w:t xml:space="preserve">the ranges for various application types included the following: </w:t>
      </w:r>
    </w:p>
    <w:p w:rsidR="00D628C5" w:rsidRPr="00352FCB" w:rsidRDefault="00D628C5" w:rsidP="00B51ABF">
      <w:pPr>
        <w:pStyle w:val="ListParagraph"/>
        <w:numPr>
          <w:ilvl w:val="0"/>
          <w:numId w:val="2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CB">
        <w:rPr>
          <w:rFonts w:ascii="Times New Roman" w:hAnsi="Times New Roman" w:cs="Times New Roman"/>
          <w:sz w:val="24"/>
          <w:szCs w:val="24"/>
        </w:rPr>
        <w:t xml:space="preserve">Licenses: between 1,278 (2012) and 1,159 (2014), with </w:t>
      </w:r>
      <w:r w:rsidR="00352FCB" w:rsidRPr="00352FCB">
        <w:rPr>
          <w:rFonts w:ascii="Times New Roman" w:hAnsi="Times New Roman" w:cs="Times New Roman"/>
          <w:sz w:val="24"/>
          <w:szCs w:val="24"/>
        </w:rPr>
        <w:t xml:space="preserve">1135 </w:t>
      </w:r>
      <w:r w:rsidRPr="00352FCB">
        <w:rPr>
          <w:rFonts w:ascii="Times New Roman" w:hAnsi="Times New Roman" w:cs="Times New Roman"/>
          <w:sz w:val="24"/>
          <w:szCs w:val="24"/>
        </w:rPr>
        <w:t>for 201</w:t>
      </w:r>
      <w:r w:rsidR="00EA4AAA" w:rsidRPr="00352FCB">
        <w:rPr>
          <w:rFonts w:ascii="Times New Roman" w:hAnsi="Times New Roman" w:cs="Times New Roman"/>
          <w:sz w:val="24"/>
          <w:szCs w:val="24"/>
        </w:rPr>
        <w:t xml:space="preserve">7.  </w:t>
      </w:r>
    </w:p>
    <w:p w:rsidR="00D628C5" w:rsidRPr="00352FCB" w:rsidRDefault="00D628C5" w:rsidP="00B51ABF">
      <w:pPr>
        <w:pStyle w:val="ListParagraph"/>
        <w:numPr>
          <w:ilvl w:val="0"/>
          <w:numId w:val="2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CB">
        <w:rPr>
          <w:rFonts w:ascii="Times New Roman" w:hAnsi="Times New Roman" w:cs="Times New Roman"/>
          <w:sz w:val="24"/>
          <w:szCs w:val="24"/>
        </w:rPr>
        <w:t xml:space="preserve">Large Facilities (New): between 25 (2012) and </w:t>
      </w:r>
      <w:r w:rsidR="00EA4AAA" w:rsidRPr="00352FCB">
        <w:rPr>
          <w:rFonts w:ascii="Times New Roman" w:hAnsi="Times New Roman" w:cs="Times New Roman"/>
          <w:sz w:val="24"/>
          <w:szCs w:val="24"/>
        </w:rPr>
        <w:t>4</w:t>
      </w:r>
      <w:r w:rsidRPr="00352FCB">
        <w:rPr>
          <w:rFonts w:ascii="Times New Roman" w:hAnsi="Times New Roman" w:cs="Times New Roman"/>
          <w:sz w:val="24"/>
          <w:szCs w:val="24"/>
        </w:rPr>
        <w:t xml:space="preserve"> (2014), with </w:t>
      </w:r>
      <w:r w:rsidR="00352FCB" w:rsidRPr="00352FCB">
        <w:rPr>
          <w:rFonts w:ascii="Times New Roman" w:hAnsi="Times New Roman" w:cs="Times New Roman"/>
          <w:sz w:val="24"/>
          <w:szCs w:val="24"/>
        </w:rPr>
        <w:t>7</w:t>
      </w:r>
      <w:r w:rsidRPr="00352FCB">
        <w:rPr>
          <w:rFonts w:ascii="Times New Roman" w:hAnsi="Times New Roman" w:cs="Times New Roman"/>
          <w:sz w:val="24"/>
          <w:szCs w:val="24"/>
        </w:rPr>
        <w:t xml:space="preserve"> for 201</w:t>
      </w:r>
      <w:r w:rsidR="00EA4AAA" w:rsidRPr="00352FCB">
        <w:rPr>
          <w:rFonts w:ascii="Times New Roman" w:hAnsi="Times New Roman" w:cs="Times New Roman"/>
          <w:sz w:val="24"/>
          <w:szCs w:val="24"/>
        </w:rPr>
        <w:t>7</w:t>
      </w:r>
      <w:r w:rsidRPr="00352F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28C5" w:rsidRPr="00352FCB" w:rsidRDefault="00D628C5" w:rsidP="00B51ABF">
      <w:pPr>
        <w:pStyle w:val="ListParagraph"/>
        <w:numPr>
          <w:ilvl w:val="0"/>
          <w:numId w:val="2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CB">
        <w:rPr>
          <w:rFonts w:ascii="Times New Roman" w:hAnsi="Times New Roman" w:cs="Times New Roman"/>
          <w:sz w:val="24"/>
          <w:szCs w:val="24"/>
        </w:rPr>
        <w:t>Sm</w:t>
      </w:r>
      <w:r w:rsidR="00EA4AAA" w:rsidRPr="00352FCB">
        <w:rPr>
          <w:rFonts w:ascii="Times New Roman" w:hAnsi="Times New Roman" w:cs="Times New Roman"/>
          <w:sz w:val="24"/>
          <w:szCs w:val="24"/>
        </w:rPr>
        <w:t>all Facilities (New): between 51</w:t>
      </w:r>
      <w:r w:rsidRPr="00352FCB">
        <w:rPr>
          <w:rFonts w:ascii="Times New Roman" w:hAnsi="Times New Roman" w:cs="Times New Roman"/>
          <w:sz w:val="24"/>
          <w:szCs w:val="24"/>
        </w:rPr>
        <w:t xml:space="preserve"> (2016) and </w:t>
      </w:r>
      <w:r w:rsidR="00EA4AAA" w:rsidRPr="00352FCB">
        <w:rPr>
          <w:rFonts w:ascii="Times New Roman" w:hAnsi="Times New Roman" w:cs="Times New Roman"/>
          <w:sz w:val="24"/>
          <w:szCs w:val="24"/>
        </w:rPr>
        <w:t>25</w:t>
      </w:r>
      <w:r w:rsidRPr="00352FCB">
        <w:rPr>
          <w:rFonts w:ascii="Times New Roman" w:hAnsi="Times New Roman" w:cs="Times New Roman"/>
          <w:sz w:val="24"/>
          <w:szCs w:val="24"/>
        </w:rPr>
        <w:t xml:space="preserve"> (201</w:t>
      </w:r>
      <w:r w:rsidR="00EA4AAA" w:rsidRPr="00352FCB">
        <w:rPr>
          <w:rFonts w:ascii="Times New Roman" w:hAnsi="Times New Roman" w:cs="Times New Roman"/>
          <w:sz w:val="24"/>
          <w:szCs w:val="24"/>
        </w:rPr>
        <w:t>3</w:t>
      </w:r>
      <w:r w:rsidRPr="00352FCB">
        <w:rPr>
          <w:rFonts w:ascii="Times New Roman" w:hAnsi="Times New Roman" w:cs="Times New Roman"/>
          <w:sz w:val="24"/>
          <w:szCs w:val="24"/>
        </w:rPr>
        <w:t>)</w:t>
      </w:r>
      <w:r w:rsidR="00EA4AAA" w:rsidRPr="00352FCB">
        <w:rPr>
          <w:rFonts w:ascii="Times New Roman" w:hAnsi="Times New Roman" w:cs="Times New Roman"/>
          <w:sz w:val="24"/>
          <w:szCs w:val="24"/>
        </w:rPr>
        <w:t xml:space="preserve">, with </w:t>
      </w:r>
      <w:r w:rsidR="00352FCB" w:rsidRPr="00352FCB">
        <w:rPr>
          <w:rFonts w:ascii="Times New Roman" w:hAnsi="Times New Roman" w:cs="Times New Roman"/>
          <w:sz w:val="24"/>
          <w:szCs w:val="24"/>
        </w:rPr>
        <w:t>43</w:t>
      </w:r>
      <w:r w:rsidR="00EA4AAA" w:rsidRPr="00352FCB">
        <w:rPr>
          <w:rFonts w:ascii="Times New Roman" w:hAnsi="Times New Roman" w:cs="Times New Roman"/>
          <w:sz w:val="24"/>
          <w:szCs w:val="24"/>
        </w:rPr>
        <w:t xml:space="preserve"> for 2017.  </w:t>
      </w:r>
    </w:p>
    <w:p w:rsidR="00D628C5" w:rsidRPr="00352FCB" w:rsidRDefault="00D628C5" w:rsidP="00B51ABF">
      <w:pPr>
        <w:pStyle w:val="ListParagraph"/>
        <w:numPr>
          <w:ilvl w:val="0"/>
          <w:numId w:val="2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CB">
        <w:rPr>
          <w:rFonts w:ascii="Times New Roman" w:hAnsi="Times New Roman" w:cs="Times New Roman"/>
          <w:sz w:val="24"/>
          <w:szCs w:val="24"/>
        </w:rPr>
        <w:t xml:space="preserve">NPDES (New): between </w:t>
      </w:r>
      <w:r w:rsidR="00352FCB" w:rsidRPr="00352FCB">
        <w:rPr>
          <w:rFonts w:ascii="Times New Roman" w:hAnsi="Times New Roman" w:cs="Times New Roman"/>
          <w:sz w:val="24"/>
          <w:szCs w:val="24"/>
        </w:rPr>
        <w:t>32</w:t>
      </w:r>
      <w:r w:rsidRPr="00352FCB">
        <w:rPr>
          <w:rFonts w:ascii="Times New Roman" w:hAnsi="Times New Roman" w:cs="Times New Roman"/>
          <w:sz w:val="24"/>
          <w:szCs w:val="24"/>
        </w:rPr>
        <w:t xml:space="preserve"> (201</w:t>
      </w:r>
      <w:r w:rsidR="00352FCB" w:rsidRPr="00352FCB">
        <w:rPr>
          <w:rFonts w:ascii="Times New Roman" w:hAnsi="Times New Roman" w:cs="Times New Roman"/>
          <w:sz w:val="24"/>
          <w:szCs w:val="24"/>
        </w:rPr>
        <w:t>7) and 11 (2013)</w:t>
      </w:r>
      <w:r w:rsidRPr="00352FC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628C5" w:rsidRPr="00352FCB" w:rsidRDefault="00D628C5" w:rsidP="00B51ABF">
      <w:pPr>
        <w:pStyle w:val="ListParagraph"/>
        <w:numPr>
          <w:ilvl w:val="0"/>
          <w:numId w:val="2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CB">
        <w:rPr>
          <w:rFonts w:ascii="Times New Roman" w:hAnsi="Times New Roman" w:cs="Times New Roman"/>
          <w:sz w:val="24"/>
          <w:szCs w:val="24"/>
        </w:rPr>
        <w:t xml:space="preserve">NPDES (Renewal): between </w:t>
      </w:r>
      <w:r w:rsidR="00EA4AAA" w:rsidRPr="00352FCB">
        <w:rPr>
          <w:rFonts w:ascii="Times New Roman" w:hAnsi="Times New Roman" w:cs="Times New Roman"/>
          <w:sz w:val="24"/>
          <w:szCs w:val="24"/>
        </w:rPr>
        <w:t>88</w:t>
      </w:r>
      <w:r w:rsidRPr="00352FCB">
        <w:rPr>
          <w:rFonts w:ascii="Times New Roman" w:hAnsi="Times New Roman" w:cs="Times New Roman"/>
          <w:sz w:val="24"/>
          <w:szCs w:val="24"/>
        </w:rPr>
        <w:t xml:space="preserve"> (201</w:t>
      </w:r>
      <w:r w:rsidR="00EA4AAA" w:rsidRPr="00352FCB">
        <w:rPr>
          <w:rFonts w:ascii="Times New Roman" w:hAnsi="Times New Roman" w:cs="Times New Roman"/>
          <w:sz w:val="24"/>
          <w:szCs w:val="24"/>
        </w:rPr>
        <w:t>6</w:t>
      </w:r>
      <w:r w:rsidRPr="00352FCB">
        <w:rPr>
          <w:rFonts w:ascii="Times New Roman" w:hAnsi="Times New Roman" w:cs="Times New Roman"/>
          <w:sz w:val="24"/>
          <w:szCs w:val="24"/>
        </w:rPr>
        <w:t xml:space="preserve">) and 50 (2014), with </w:t>
      </w:r>
      <w:r w:rsidR="00352FCB" w:rsidRPr="00352FCB">
        <w:rPr>
          <w:rFonts w:ascii="Times New Roman" w:hAnsi="Times New Roman" w:cs="Times New Roman"/>
          <w:sz w:val="24"/>
          <w:szCs w:val="24"/>
        </w:rPr>
        <w:t>82</w:t>
      </w:r>
      <w:r w:rsidR="00EA4AAA" w:rsidRPr="00352FCB">
        <w:rPr>
          <w:rFonts w:ascii="Times New Roman" w:hAnsi="Times New Roman" w:cs="Times New Roman"/>
          <w:sz w:val="24"/>
          <w:szCs w:val="24"/>
        </w:rPr>
        <w:t xml:space="preserve"> for 2017</w:t>
      </w:r>
      <w:r w:rsidRPr="00352FC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52FCB" w:rsidRPr="00B11156" w:rsidRDefault="00D628C5" w:rsidP="00B51ABF">
      <w:pPr>
        <w:pStyle w:val="ListParagraph"/>
        <w:numPr>
          <w:ilvl w:val="0"/>
          <w:numId w:val="25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CB">
        <w:rPr>
          <w:rFonts w:ascii="Times New Roman" w:hAnsi="Times New Roman" w:cs="Times New Roman"/>
          <w:sz w:val="24"/>
          <w:szCs w:val="24"/>
        </w:rPr>
        <w:t xml:space="preserve">Pre-Applications: between </w:t>
      </w:r>
      <w:r w:rsidR="00EA4AAA" w:rsidRPr="00352FCB">
        <w:rPr>
          <w:rFonts w:ascii="Times New Roman" w:hAnsi="Times New Roman" w:cs="Times New Roman"/>
          <w:sz w:val="24"/>
          <w:szCs w:val="24"/>
        </w:rPr>
        <w:t>(</w:t>
      </w:r>
      <w:r w:rsidRPr="00352FCB">
        <w:rPr>
          <w:rFonts w:ascii="Times New Roman" w:hAnsi="Times New Roman" w:cs="Times New Roman"/>
          <w:sz w:val="24"/>
          <w:szCs w:val="24"/>
        </w:rPr>
        <w:t>15</w:t>
      </w:r>
      <w:r w:rsidR="00EA4AAA" w:rsidRPr="00352FCB">
        <w:rPr>
          <w:rFonts w:ascii="Times New Roman" w:hAnsi="Times New Roman" w:cs="Times New Roman"/>
          <w:sz w:val="24"/>
          <w:szCs w:val="24"/>
        </w:rPr>
        <w:t xml:space="preserve">) </w:t>
      </w:r>
      <w:r w:rsidRPr="00352FCB">
        <w:rPr>
          <w:rFonts w:ascii="Times New Roman" w:hAnsi="Times New Roman" w:cs="Times New Roman"/>
          <w:sz w:val="24"/>
          <w:szCs w:val="24"/>
        </w:rPr>
        <w:t xml:space="preserve">2013) and </w:t>
      </w:r>
      <w:r w:rsidR="00EA4AAA" w:rsidRPr="00352FCB">
        <w:rPr>
          <w:rFonts w:ascii="Times New Roman" w:hAnsi="Times New Roman" w:cs="Times New Roman"/>
          <w:sz w:val="24"/>
          <w:szCs w:val="24"/>
        </w:rPr>
        <w:t>2</w:t>
      </w:r>
      <w:r w:rsidRPr="00352FCB">
        <w:rPr>
          <w:rFonts w:ascii="Times New Roman" w:hAnsi="Times New Roman" w:cs="Times New Roman"/>
          <w:sz w:val="24"/>
          <w:szCs w:val="24"/>
        </w:rPr>
        <w:t xml:space="preserve"> (201</w:t>
      </w:r>
      <w:r w:rsidR="00EA4AAA" w:rsidRPr="00352FCB">
        <w:rPr>
          <w:rFonts w:ascii="Times New Roman" w:hAnsi="Times New Roman" w:cs="Times New Roman"/>
          <w:sz w:val="24"/>
          <w:szCs w:val="24"/>
        </w:rPr>
        <w:t>6), with 3</w:t>
      </w:r>
      <w:r w:rsidRPr="00352FCB">
        <w:rPr>
          <w:rFonts w:ascii="Times New Roman" w:hAnsi="Times New Roman" w:cs="Times New Roman"/>
          <w:sz w:val="24"/>
          <w:szCs w:val="24"/>
        </w:rPr>
        <w:t xml:space="preserve"> for 201</w:t>
      </w:r>
      <w:r w:rsidR="00EA4AAA" w:rsidRPr="00352FCB">
        <w:rPr>
          <w:rFonts w:ascii="Times New Roman" w:hAnsi="Times New Roman" w:cs="Times New Roman"/>
          <w:sz w:val="24"/>
          <w:szCs w:val="24"/>
        </w:rPr>
        <w:t>7</w:t>
      </w:r>
      <w:r w:rsidRPr="00352F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1156" w:rsidRPr="00B11156" w:rsidRDefault="00B11156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92" w:rsidRPr="000D4396" w:rsidRDefault="00054E92" w:rsidP="00F566F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396">
        <w:rPr>
          <w:rFonts w:ascii="Times New Roman" w:hAnsi="Times New Roman" w:cs="Times New Roman"/>
          <w:b/>
          <w:sz w:val="24"/>
          <w:szCs w:val="24"/>
          <w:u w:val="single"/>
        </w:rPr>
        <w:t>Non-Coal Surface Mining Conservation and Reclamation Act (NCSMCRA) Fund Obligations</w:t>
      </w:r>
      <w:r w:rsidRPr="000D439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4E92" w:rsidRPr="000D4396" w:rsidRDefault="00054E92" w:rsidP="00B51ABF">
      <w:pPr>
        <w:pStyle w:val="ListParagraph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396">
        <w:rPr>
          <w:rFonts w:ascii="Times New Roman" w:hAnsi="Times New Roman" w:cs="Times New Roman"/>
          <w:sz w:val="24"/>
          <w:szCs w:val="24"/>
        </w:rPr>
        <w:t xml:space="preserve">As of </w:t>
      </w:r>
      <w:r w:rsidR="000D4396" w:rsidRPr="000D4396">
        <w:rPr>
          <w:rFonts w:ascii="Times New Roman" w:hAnsi="Times New Roman" w:cs="Times New Roman"/>
          <w:sz w:val="24"/>
          <w:szCs w:val="24"/>
        </w:rPr>
        <w:t>December 31</w:t>
      </w:r>
      <w:r w:rsidR="00122FBE" w:rsidRPr="000D4396">
        <w:rPr>
          <w:rFonts w:ascii="Times New Roman" w:hAnsi="Times New Roman" w:cs="Times New Roman"/>
          <w:sz w:val="24"/>
          <w:szCs w:val="24"/>
        </w:rPr>
        <w:t>,</w:t>
      </w:r>
      <w:r w:rsidR="000B4EA1" w:rsidRPr="000D4396">
        <w:rPr>
          <w:rFonts w:ascii="Times New Roman" w:hAnsi="Times New Roman" w:cs="Times New Roman"/>
          <w:sz w:val="24"/>
          <w:szCs w:val="24"/>
        </w:rPr>
        <w:t xml:space="preserve"> 2017</w:t>
      </w:r>
      <w:r w:rsidRPr="000D4396">
        <w:rPr>
          <w:rFonts w:ascii="Times New Roman" w:hAnsi="Times New Roman" w:cs="Times New Roman"/>
          <w:sz w:val="24"/>
          <w:szCs w:val="24"/>
        </w:rPr>
        <w:t xml:space="preserve">, the NCSMCRA fund obligations include </w:t>
      </w:r>
      <w:r w:rsidR="000B4EA1" w:rsidRPr="000D4396">
        <w:rPr>
          <w:rFonts w:ascii="Times New Roman" w:hAnsi="Times New Roman" w:cs="Times New Roman"/>
          <w:sz w:val="24"/>
          <w:szCs w:val="24"/>
        </w:rPr>
        <w:t>over</w:t>
      </w:r>
      <w:r w:rsidRPr="000D4396">
        <w:rPr>
          <w:rFonts w:ascii="Times New Roman" w:hAnsi="Times New Roman" w:cs="Times New Roman"/>
          <w:sz w:val="24"/>
          <w:szCs w:val="24"/>
        </w:rPr>
        <w:t xml:space="preserve"> $2 million in cash collateral, </w:t>
      </w:r>
      <w:r w:rsidR="00C32F77">
        <w:rPr>
          <w:rFonts w:ascii="Times New Roman" w:hAnsi="Times New Roman" w:cs="Times New Roman"/>
          <w:sz w:val="24"/>
          <w:szCs w:val="24"/>
        </w:rPr>
        <w:t xml:space="preserve">underwriting </w:t>
      </w:r>
      <w:r w:rsidRPr="000D4396">
        <w:rPr>
          <w:rFonts w:ascii="Times New Roman" w:hAnsi="Times New Roman" w:cs="Times New Roman"/>
          <w:sz w:val="24"/>
          <w:szCs w:val="24"/>
        </w:rPr>
        <w:t>$3.</w:t>
      </w:r>
      <w:r w:rsidR="000B4EA1" w:rsidRPr="000D4396">
        <w:rPr>
          <w:rFonts w:ascii="Times New Roman" w:hAnsi="Times New Roman" w:cs="Times New Roman"/>
          <w:sz w:val="24"/>
          <w:szCs w:val="24"/>
        </w:rPr>
        <w:t>7</w:t>
      </w:r>
      <w:r w:rsidR="00C32F77">
        <w:rPr>
          <w:rFonts w:ascii="Times New Roman" w:hAnsi="Times New Roman" w:cs="Times New Roman"/>
          <w:sz w:val="24"/>
          <w:szCs w:val="24"/>
        </w:rPr>
        <w:t xml:space="preserve"> million in payment in lieu of bond coverage </w:t>
      </w:r>
      <w:r w:rsidRPr="000D4396">
        <w:rPr>
          <w:rFonts w:ascii="Times New Roman" w:hAnsi="Times New Roman" w:cs="Times New Roman"/>
          <w:sz w:val="24"/>
          <w:szCs w:val="24"/>
        </w:rPr>
        <w:t>and</w:t>
      </w:r>
      <w:r w:rsidR="00B665E4">
        <w:rPr>
          <w:rFonts w:ascii="Times New Roman" w:hAnsi="Times New Roman" w:cs="Times New Roman"/>
          <w:sz w:val="24"/>
          <w:szCs w:val="24"/>
        </w:rPr>
        <w:t>,</w:t>
      </w:r>
      <w:r w:rsidRPr="000D4396">
        <w:rPr>
          <w:rFonts w:ascii="Times New Roman" w:hAnsi="Times New Roman" w:cs="Times New Roman"/>
          <w:sz w:val="24"/>
          <w:szCs w:val="24"/>
        </w:rPr>
        <w:t xml:space="preserve"> over $4.3 million in bond fund reclamation. </w:t>
      </w:r>
    </w:p>
    <w:p w:rsidR="00054E92" w:rsidRPr="00B11156" w:rsidRDefault="00054E92" w:rsidP="00B51ABF">
      <w:pPr>
        <w:pStyle w:val="ListParagraph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396">
        <w:rPr>
          <w:rFonts w:ascii="Times New Roman" w:hAnsi="Times New Roman" w:cs="Times New Roman"/>
          <w:sz w:val="24"/>
          <w:szCs w:val="24"/>
        </w:rPr>
        <w:t>The NCSMCRA fiscal report showed about $</w:t>
      </w:r>
      <w:r w:rsidR="00510B91" w:rsidRPr="000D4396">
        <w:rPr>
          <w:rFonts w:ascii="Times New Roman" w:hAnsi="Times New Roman" w:cs="Times New Roman"/>
          <w:sz w:val="24"/>
          <w:szCs w:val="24"/>
        </w:rPr>
        <w:t>4.4</w:t>
      </w:r>
      <w:r w:rsidRPr="000D4396">
        <w:rPr>
          <w:rFonts w:ascii="Times New Roman" w:hAnsi="Times New Roman" w:cs="Times New Roman"/>
          <w:sz w:val="24"/>
          <w:szCs w:val="24"/>
        </w:rPr>
        <w:t xml:space="preserve"> million in general operations monies, with about $2.1 million in collateral and</w:t>
      </w:r>
      <w:r w:rsidR="00B665E4">
        <w:rPr>
          <w:rFonts w:ascii="Times New Roman" w:hAnsi="Times New Roman" w:cs="Times New Roman"/>
          <w:sz w:val="24"/>
          <w:szCs w:val="24"/>
        </w:rPr>
        <w:t>,</w:t>
      </w:r>
      <w:r w:rsidRPr="000D4396">
        <w:rPr>
          <w:rFonts w:ascii="Times New Roman" w:hAnsi="Times New Roman" w:cs="Times New Roman"/>
          <w:sz w:val="24"/>
          <w:szCs w:val="24"/>
        </w:rPr>
        <w:t xml:space="preserve"> over $8</w:t>
      </w:r>
      <w:r w:rsidR="00510B91" w:rsidRPr="000D4396">
        <w:rPr>
          <w:rFonts w:ascii="Times New Roman" w:hAnsi="Times New Roman" w:cs="Times New Roman"/>
          <w:sz w:val="24"/>
          <w:szCs w:val="24"/>
        </w:rPr>
        <w:t>52</w:t>
      </w:r>
      <w:r w:rsidRPr="000D4396">
        <w:rPr>
          <w:rFonts w:ascii="Times New Roman" w:hAnsi="Times New Roman" w:cs="Times New Roman"/>
          <w:sz w:val="24"/>
          <w:szCs w:val="24"/>
        </w:rPr>
        <w:t>,000.</w:t>
      </w:r>
      <w:r w:rsidR="009801A4">
        <w:rPr>
          <w:rFonts w:ascii="Times New Roman" w:hAnsi="Times New Roman" w:cs="Times New Roman"/>
          <w:sz w:val="24"/>
          <w:szCs w:val="24"/>
        </w:rPr>
        <w:t xml:space="preserve">00 in restricted bond monies.  </w:t>
      </w:r>
    </w:p>
    <w:p w:rsidR="00B11156" w:rsidRPr="00B11156" w:rsidRDefault="00B11156" w:rsidP="00B1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378" w:rsidRPr="00352FCB" w:rsidRDefault="00D56DC3" w:rsidP="00F566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FCB">
        <w:rPr>
          <w:rFonts w:ascii="Times New Roman" w:hAnsi="Times New Roman" w:cs="Times New Roman"/>
          <w:b/>
          <w:sz w:val="24"/>
          <w:szCs w:val="24"/>
          <w:u w:val="single"/>
        </w:rPr>
        <w:t>Bonding and Bond Forfeitures</w:t>
      </w:r>
      <w:r w:rsidR="00FA2E22" w:rsidRPr="00352FCB">
        <w:rPr>
          <w:rFonts w:ascii="Times New Roman" w:hAnsi="Times New Roman" w:cs="Times New Roman"/>
          <w:b/>
          <w:sz w:val="24"/>
          <w:szCs w:val="24"/>
        </w:rPr>
        <w:t>:</w:t>
      </w:r>
    </w:p>
    <w:p w:rsidR="0048391A" w:rsidRPr="00352FCB" w:rsidRDefault="0048391A" w:rsidP="00B51ABF">
      <w:pPr>
        <w:pStyle w:val="ListParagraph"/>
        <w:numPr>
          <w:ilvl w:val="0"/>
          <w:numId w:val="21"/>
        </w:numPr>
        <w:spacing w:before="120" w:after="0" w:line="240" w:lineRule="auto"/>
        <w:ind w:left="1685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CB">
        <w:rPr>
          <w:rFonts w:ascii="Times New Roman" w:hAnsi="Times New Roman" w:cs="Times New Roman"/>
          <w:sz w:val="24"/>
          <w:szCs w:val="24"/>
        </w:rPr>
        <w:t>Between 2010 and 201</w:t>
      </w:r>
      <w:r w:rsidR="00965378" w:rsidRPr="00352FCB">
        <w:rPr>
          <w:rFonts w:ascii="Times New Roman" w:hAnsi="Times New Roman" w:cs="Times New Roman"/>
          <w:sz w:val="24"/>
          <w:szCs w:val="24"/>
        </w:rPr>
        <w:t>7</w:t>
      </w:r>
      <w:r w:rsidRPr="00352FCB">
        <w:rPr>
          <w:rFonts w:ascii="Times New Roman" w:hAnsi="Times New Roman" w:cs="Times New Roman"/>
          <w:sz w:val="24"/>
          <w:szCs w:val="24"/>
        </w:rPr>
        <w:t>, the number of bond forfeitures for large operators ranged from a low of 0 (2010, 2011, 2013) to a high of 3 (2015).</w:t>
      </w:r>
    </w:p>
    <w:p w:rsidR="00D51856" w:rsidRPr="00352FCB" w:rsidRDefault="0048391A" w:rsidP="00B51ABF">
      <w:pPr>
        <w:pStyle w:val="ListParagraph"/>
        <w:numPr>
          <w:ilvl w:val="0"/>
          <w:numId w:val="21"/>
        </w:numPr>
        <w:spacing w:before="120" w:after="0" w:line="240" w:lineRule="auto"/>
        <w:ind w:left="1685"/>
        <w:contextualSpacing w:val="0"/>
        <w:rPr>
          <w:rFonts w:ascii="Times New Roman" w:hAnsi="Times New Roman" w:cs="Times New Roman"/>
          <w:sz w:val="24"/>
          <w:szCs w:val="24"/>
        </w:rPr>
      </w:pPr>
      <w:r w:rsidRPr="00352FCB">
        <w:rPr>
          <w:rFonts w:ascii="Times New Roman" w:hAnsi="Times New Roman" w:cs="Times New Roman"/>
          <w:sz w:val="24"/>
          <w:szCs w:val="24"/>
        </w:rPr>
        <w:t>Between 2010 and 201</w:t>
      </w:r>
      <w:r w:rsidR="00965378" w:rsidRPr="00352FCB">
        <w:rPr>
          <w:rFonts w:ascii="Times New Roman" w:hAnsi="Times New Roman" w:cs="Times New Roman"/>
          <w:sz w:val="24"/>
          <w:szCs w:val="24"/>
        </w:rPr>
        <w:t>7</w:t>
      </w:r>
      <w:r w:rsidRPr="00352FCB">
        <w:rPr>
          <w:rFonts w:ascii="Times New Roman" w:hAnsi="Times New Roman" w:cs="Times New Roman"/>
          <w:sz w:val="24"/>
          <w:szCs w:val="24"/>
        </w:rPr>
        <w:t>, the number of bond forfeitures for small operators ranged from a low of 1 (</w:t>
      </w:r>
      <w:r w:rsidR="00DC1404" w:rsidRPr="00352FCB">
        <w:rPr>
          <w:rFonts w:ascii="Times New Roman" w:hAnsi="Times New Roman" w:cs="Times New Roman"/>
          <w:sz w:val="24"/>
          <w:szCs w:val="24"/>
        </w:rPr>
        <w:t xml:space="preserve">2011) to a high of 34 (2015).  </w:t>
      </w:r>
    </w:p>
    <w:p w:rsidR="00600E07" w:rsidRPr="00B11156" w:rsidRDefault="00600E07" w:rsidP="00F566F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F566F0" w:rsidRDefault="00452472" w:rsidP="00F56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6F0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9B7356" w:rsidRPr="00F566F0" w:rsidRDefault="00F566F0" w:rsidP="00F56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6F0">
        <w:rPr>
          <w:rFonts w:ascii="Times New Roman" w:hAnsi="Times New Roman" w:cs="Times New Roman"/>
          <w:sz w:val="24"/>
          <w:szCs w:val="24"/>
        </w:rPr>
        <w:t>There was no new business.</w:t>
      </w:r>
    </w:p>
    <w:p w:rsidR="003F0C24" w:rsidRPr="00985632" w:rsidRDefault="003F0C24" w:rsidP="00F56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E7D44" w:rsidRPr="00F566F0" w:rsidRDefault="009E7D44" w:rsidP="00F56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6F0">
        <w:rPr>
          <w:rFonts w:ascii="Times New Roman" w:hAnsi="Times New Roman" w:cs="Times New Roman"/>
          <w:b/>
          <w:sz w:val="24"/>
          <w:szCs w:val="24"/>
          <w:u w:val="single"/>
        </w:rPr>
        <w:t>ADJOURNMENT/NEXT MEETING</w:t>
      </w:r>
    </w:p>
    <w:p w:rsidR="007F4E1A" w:rsidRPr="00EB1D26" w:rsidRDefault="00342285" w:rsidP="00F5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6F0">
        <w:rPr>
          <w:rFonts w:ascii="Times New Roman" w:hAnsi="Times New Roman" w:cs="Times New Roman"/>
          <w:sz w:val="24"/>
          <w:szCs w:val="24"/>
        </w:rPr>
        <w:t>The</w:t>
      </w:r>
      <w:r w:rsidR="009E7D44" w:rsidRPr="00F566F0">
        <w:rPr>
          <w:rFonts w:ascii="Times New Roman" w:hAnsi="Times New Roman" w:cs="Times New Roman"/>
          <w:sz w:val="24"/>
          <w:szCs w:val="24"/>
        </w:rPr>
        <w:t xml:space="preserve"> meeting </w:t>
      </w:r>
      <w:r w:rsidRPr="00F566F0">
        <w:rPr>
          <w:rFonts w:ascii="Times New Roman" w:hAnsi="Times New Roman" w:cs="Times New Roman"/>
          <w:sz w:val="24"/>
          <w:szCs w:val="24"/>
        </w:rPr>
        <w:t xml:space="preserve">was adjourned </w:t>
      </w:r>
      <w:r w:rsidR="009E7D44" w:rsidRPr="00F566F0">
        <w:rPr>
          <w:rFonts w:ascii="Times New Roman" w:hAnsi="Times New Roman" w:cs="Times New Roman"/>
          <w:sz w:val="24"/>
          <w:szCs w:val="24"/>
        </w:rPr>
        <w:t xml:space="preserve">at approximately </w:t>
      </w:r>
      <w:r w:rsidR="00DC1404" w:rsidRPr="00F566F0">
        <w:rPr>
          <w:rFonts w:ascii="Times New Roman" w:hAnsi="Times New Roman" w:cs="Times New Roman"/>
          <w:sz w:val="24"/>
          <w:szCs w:val="24"/>
        </w:rPr>
        <w:t>11:</w:t>
      </w:r>
      <w:r w:rsidR="00BC0B1B" w:rsidRPr="00F566F0">
        <w:rPr>
          <w:rFonts w:ascii="Times New Roman" w:hAnsi="Times New Roman" w:cs="Times New Roman"/>
          <w:sz w:val="24"/>
          <w:szCs w:val="24"/>
        </w:rPr>
        <w:t>15</w:t>
      </w:r>
      <w:r w:rsidR="00DC1404" w:rsidRPr="00F566F0">
        <w:rPr>
          <w:rFonts w:ascii="Times New Roman" w:hAnsi="Times New Roman" w:cs="Times New Roman"/>
          <w:sz w:val="24"/>
          <w:szCs w:val="24"/>
        </w:rPr>
        <w:t xml:space="preserve"> a.m.</w:t>
      </w:r>
      <w:r w:rsidR="009E7D44" w:rsidRPr="00F566F0">
        <w:rPr>
          <w:rFonts w:ascii="Times New Roman" w:hAnsi="Times New Roman" w:cs="Times New Roman"/>
          <w:sz w:val="24"/>
          <w:szCs w:val="24"/>
        </w:rPr>
        <w:t xml:space="preserve">  The Board will meet again on </w:t>
      </w:r>
      <w:r w:rsidR="00645985">
        <w:rPr>
          <w:rFonts w:ascii="Times New Roman" w:hAnsi="Times New Roman" w:cs="Times New Roman"/>
          <w:sz w:val="24"/>
          <w:szCs w:val="24"/>
        </w:rPr>
        <w:t>May 9, 2018 i</w:t>
      </w:r>
      <w:r w:rsidR="00F0175E" w:rsidRPr="00F566F0">
        <w:rPr>
          <w:rFonts w:ascii="Times New Roman" w:hAnsi="Times New Roman" w:cs="Times New Roman"/>
          <w:sz w:val="24"/>
          <w:szCs w:val="24"/>
        </w:rPr>
        <w:t>n the</w:t>
      </w:r>
      <w:r w:rsidR="00BC0B1B" w:rsidRPr="00F566F0">
        <w:rPr>
          <w:rFonts w:ascii="Times New Roman" w:hAnsi="Times New Roman" w:cs="Times New Roman"/>
          <w:sz w:val="24"/>
          <w:szCs w:val="24"/>
        </w:rPr>
        <w:t xml:space="preserve"> 10</w:t>
      </w:r>
      <w:r w:rsidR="00BC0B1B" w:rsidRPr="00F566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5985">
        <w:rPr>
          <w:rFonts w:ascii="Times New Roman" w:hAnsi="Times New Roman" w:cs="Times New Roman"/>
          <w:sz w:val="24"/>
          <w:szCs w:val="24"/>
        </w:rPr>
        <w:t xml:space="preserve"> Floor Conference Room </w:t>
      </w:r>
      <w:r w:rsidR="00BC0B1B" w:rsidRPr="00F566F0">
        <w:rPr>
          <w:rFonts w:ascii="Times New Roman" w:hAnsi="Times New Roman" w:cs="Times New Roman"/>
          <w:sz w:val="24"/>
          <w:szCs w:val="24"/>
        </w:rPr>
        <w:t>of the</w:t>
      </w:r>
      <w:r w:rsidR="00F0175E" w:rsidRPr="00F566F0">
        <w:rPr>
          <w:rFonts w:ascii="Times New Roman" w:hAnsi="Times New Roman" w:cs="Times New Roman"/>
          <w:sz w:val="24"/>
          <w:szCs w:val="24"/>
        </w:rPr>
        <w:t xml:space="preserve"> Rachel Carson State Office Building, 400 Market St., Harrisburg</w:t>
      </w:r>
      <w:r w:rsidR="00722B0D" w:rsidRPr="00F566F0">
        <w:rPr>
          <w:rFonts w:ascii="Times New Roman" w:hAnsi="Times New Roman" w:cs="Times New Roman"/>
          <w:sz w:val="24"/>
          <w:szCs w:val="24"/>
        </w:rPr>
        <w:t xml:space="preserve"> PA  17101</w:t>
      </w:r>
      <w:r w:rsidRPr="00F566F0">
        <w:rPr>
          <w:rFonts w:ascii="Times New Roman" w:hAnsi="Times New Roman" w:cs="Times New Roman"/>
          <w:sz w:val="24"/>
          <w:szCs w:val="24"/>
        </w:rPr>
        <w:t>.</w:t>
      </w:r>
      <w:r w:rsidRPr="00EB1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4E1A" w:rsidRPr="00EB1D26" w:rsidSect="00A13EA3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57" w:rsidRDefault="00227557" w:rsidP="0082109F">
      <w:pPr>
        <w:spacing w:after="0" w:line="240" w:lineRule="auto"/>
      </w:pPr>
      <w:r>
        <w:separator/>
      </w:r>
    </w:p>
  </w:endnote>
  <w:endnote w:type="continuationSeparator" w:id="0">
    <w:p w:rsidR="00227557" w:rsidRDefault="00227557" w:rsidP="0082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73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9F2" w:rsidRDefault="00E81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57" w:rsidRDefault="00227557" w:rsidP="0082109F">
      <w:pPr>
        <w:spacing w:after="0" w:line="240" w:lineRule="auto"/>
      </w:pPr>
      <w:r>
        <w:separator/>
      </w:r>
    </w:p>
  </w:footnote>
  <w:footnote w:type="continuationSeparator" w:id="0">
    <w:p w:rsidR="00227557" w:rsidRDefault="00227557" w:rsidP="0082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59D"/>
    <w:multiLevelType w:val="hybridMultilevel"/>
    <w:tmpl w:val="0622BA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BE6A92"/>
    <w:multiLevelType w:val="hybridMultilevel"/>
    <w:tmpl w:val="71206F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C7223"/>
    <w:multiLevelType w:val="hybridMultilevel"/>
    <w:tmpl w:val="D5E415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62BD0"/>
    <w:multiLevelType w:val="hybridMultilevel"/>
    <w:tmpl w:val="089A3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14B44"/>
    <w:multiLevelType w:val="hybridMultilevel"/>
    <w:tmpl w:val="7CF07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7926"/>
    <w:multiLevelType w:val="hybridMultilevel"/>
    <w:tmpl w:val="1952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6262"/>
    <w:multiLevelType w:val="hybridMultilevel"/>
    <w:tmpl w:val="199CE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023D6"/>
    <w:multiLevelType w:val="hybridMultilevel"/>
    <w:tmpl w:val="F5320500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3227EB4"/>
    <w:multiLevelType w:val="hybridMultilevel"/>
    <w:tmpl w:val="3B9C4F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D171A"/>
    <w:multiLevelType w:val="hybridMultilevel"/>
    <w:tmpl w:val="CE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D0A05"/>
    <w:multiLevelType w:val="hybridMultilevel"/>
    <w:tmpl w:val="3E825E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307FE8"/>
    <w:multiLevelType w:val="hybridMultilevel"/>
    <w:tmpl w:val="97E21E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F3664"/>
    <w:multiLevelType w:val="hybridMultilevel"/>
    <w:tmpl w:val="974CC79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4FF48E8"/>
    <w:multiLevelType w:val="hybridMultilevel"/>
    <w:tmpl w:val="D11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0145B"/>
    <w:multiLevelType w:val="hybridMultilevel"/>
    <w:tmpl w:val="2DCC36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052815"/>
    <w:multiLevelType w:val="hybridMultilevel"/>
    <w:tmpl w:val="BE542A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67827"/>
    <w:multiLevelType w:val="hybridMultilevel"/>
    <w:tmpl w:val="D894445E"/>
    <w:lvl w:ilvl="0" w:tplc="DA4407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B20D2"/>
    <w:multiLevelType w:val="hybridMultilevel"/>
    <w:tmpl w:val="C3B0AE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C02609"/>
    <w:multiLevelType w:val="hybridMultilevel"/>
    <w:tmpl w:val="A4B2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F7191"/>
    <w:multiLevelType w:val="hybridMultilevel"/>
    <w:tmpl w:val="4202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473E1"/>
    <w:multiLevelType w:val="hybridMultilevel"/>
    <w:tmpl w:val="7932E4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637625"/>
    <w:multiLevelType w:val="hybridMultilevel"/>
    <w:tmpl w:val="C024D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E8284B"/>
    <w:multiLevelType w:val="hybridMultilevel"/>
    <w:tmpl w:val="09F68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9A443A"/>
    <w:multiLevelType w:val="hybridMultilevel"/>
    <w:tmpl w:val="2C3E96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7470AA3"/>
    <w:multiLevelType w:val="hybridMultilevel"/>
    <w:tmpl w:val="8318AB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295A2C"/>
    <w:multiLevelType w:val="hybridMultilevel"/>
    <w:tmpl w:val="36409B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9E55E5"/>
    <w:multiLevelType w:val="hybridMultilevel"/>
    <w:tmpl w:val="D082C148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 w15:restartNumberingAfterBreak="0">
    <w:nsid w:val="64927835"/>
    <w:multiLevelType w:val="hybridMultilevel"/>
    <w:tmpl w:val="DB8A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66B60"/>
    <w:multiLevelType w:val="hybridMultilevel"/>
    <w:tmpl w:val="31C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14956"/>
    <w:multiLevelType w:val="hybridMultilevel"/>
    <w:tmpl w:val="52284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0B24B0"/>
    <w:multiLevelType w:val="hybridMultilevel"/>
    <w:tmpl w:val="708E5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E06A9"/>
    <w:multiLevelType w:val="hybridMultilevel"/>
    <w:tmpl w:val="673C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B43EB"/>
    <w:multiLevelType w:val="hybridMultilevel"/>
    <w:tmpl w:val="98E6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19E2"/>
    <w:multiLevelType w:val="hybridMultilevel"/>
    <w:tmpl w:val="3ADA2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E2072"/>
    <w:multiLevelType w:val="hybridMultilevel"/>
    <w:tmpl w:val="3508B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71713"/>
    <w:multiLevelType w:val="hybridMultilevel"/>
    <w:tmpl w:val="ADD2DC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34"/>
  </w:num>
  <w:num w:numId="5">
    <w:abstractNumId w:val="8"/>
  </w:num>
  <w:num w:numId="6">
    <w:abstractNumId w:val="6"/>
  </w:num>
  <w:num w:numId="7">
    <w:abstractNumId w:val="30"/>
  </w:num>
  <w:num w:numId="8">
    <w:abstractNumId w:val="1"/>
  </w:num>
  <w:num w:numId="9">
    <w:abstractNumId w:val="11"/>
  </w:num>
  <w:num w:numId="10">
    <w:abstractNumId w:val="23"/>
  </w:num>
  <w:num w:numId="11">
    <w:abstractNumId w:val="0"/>
  </w:num>
  <w:num w:numId="12">
    <w:abstractNumId w:val="29"/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  <w:num w:numId="17">
    <w:abstractNumId w:val="17"/>
  </w:num>
  <w:num w:numId="18">
    <w:abstractNumId w:val="14"/>
  </w:num>
  <w:num w:numId="19">
    <w:abstractNumId w:val="35"/>
  </w:num>
  <w:num w:numId="20">
    <w:abstractNumId w:val="4"/>
  </w:num>
  <w:num w:numId="21">
    <w:abstractNumId w:val="12"/>
  </w:num>
  <w:num w:numId="22">
    <w:abstractNumId w:val="26"/>
  </w:num>
  <w:num w:numId="23">
    <w:abstractNumId w:val="7"/>
  </w:num>
  <w:num w:numId="24">
    <w:abstractNumId w:val="25"/>
  </w:num>
  <w:num w:numId="25">
    <w:abstractNumId w:val="24"/>
  </w:num>
  <w:num w:numId="26">
    <w:abstractNumId w:val="15"/>
  </w:num>
  <w:num w:numId="27">
    <w:abstractNumId w:val="21"/>
  </w:num>
  <w:num w:numId="28">
    <w:abstractNumId w:val="32"/>
  </w:num>
  <w:num w:numId="29">
    <w:abstractNumId w:val="31"/>
  </w:num>
  <w:num w:numId="30">
    <w:abstractNumId w:val="28"/>
  </w:num>
  <w:num w:numId="31">
    <w:abstractNumId w:val="27"/>
  </w:num>
  <w:num w:numId="32">
    <w:abstractNumId w:val="20"/>
  </w:num>
  <w:num w:numId="33">
    <w:abstractNumId w:val="3"/>
  </w:num>
  <w:num w:numId="34">
    <w:abstractNumId w:val="33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26"/>
    <w:rsid w:val="000102DA"/>
    <w:rsid w:val="00031E03"/>
    <w:rsid w:val="00036203"/>
    <w:rsid w:val="000403EA"/>
    <w:rsid w:val="00054E92"/>
    <w:rsid w:val="000A308F"/>
    <w:rsid w:val="000A417F"/>
    <w:rsid w:val="000B4EA1"/>
    <w:rsid w:val="000C6374"/>
    <w:rsid w:val="000D4396"/>
    <w:rsid w:val="00122FBE"/>
    <w:rsid w:val="00124BDF"/>
    <w:rsid w:val="00152871"/>
    <w:rsid w:val="00173576"/>
    <w:rsid w:val="0017722E"/>
    <w:rsid w:val="0019003E"/>
    <w:rsid w:val="001A5976"/>
    <w:rsid w:val="001A61D8"/>
    <w:rsid w:val="001C29EE"/>
    <w:rsid w:val="001D08A8"/>
    <w:rsid w:val="001E1B95"/>
    <w:rsid w:val="001E4F11"/>
    <w:rsid w:val="001F1E09"/>
    <w:rsid w:val="001F63F5"/>
    <w:rsid w:val="0021597C"/>
    <w:rsid w:val="0022157B"/>
    <w:rsid w:val="00227557"/>
    <w:rsid w:val="00231296"/>
    <w:rsid w:val="00245488"/>
    <w:rsid w:val="002954E8"/>
    <w:rsid w:val="00295983"/>
    <w:rsid w:val="002B1111"/>
    <w:rsid w:val="002D389E"/>
    <w:rsid w:val="002E7D3D"/>
    <w:rsid w:val="002F7AEC"/>
    <w:rsid w:val="00342285"/>
    <w:rsid w:val="00352FCB"/>
    <w:rsid w:val="00357142"/>
    <w:rsid w:val="00363980"/>
    <w:rsid w:val="00396033"/>
    <w:rsid w:val="003D4E17"/>
    <w:rsid w:val="003E01DB"/>
    <w:rsid w:val="003E1672"/>
    <w:rsid w:val="003E4603"/>
    <w:rsid w:val="003F0C24"/>
    <w:rsid w:val="00411285"/>
    <w:rsid w:val="00420A82"/>
    <w:rsid w:val="00452472"/>
    <w:rsid w:val="0048391A"/>
    <w:rsid w:val="00484559"/>
    <w:rsid w:val="00486B74"/>
    <w:rsid w:val="004A10DE"/>
    <w:rsid w:val="004B6424"/>
    <w:rsid w:val="004C0814"/>
    <w:rsid w:val="004C3601"/>
    <w:rsid w:val="00510B91"/>
    <w:rsid w:val="0051153E"/>
    <w:rsid w:val="0056162D"/>
    <w:rsid w:val="0056670B"/>
    <w:rsid w:val="00573D84"/>
    <w:rsid w:val="005A5DE2"/>
    <w:rsid w:val="005C0ACF"/>
    <w:rsid w:val="005E2C45"/>
    <w:rsid w:val="005F6307"/>
    <w:rsid w:val="00600E07"/>
    <w:rsid w:val="00602180"/>
    <w:rsid w:val="00613405"/>
    <w:rsid w:val="006145EB"/>
    <w:rsid w:val="00627153"/>
    <w:rsid w:val="00645985"/>
    <w:rsid w:val="00651798"/>
    <w:rsid w:val="00651EAC"/>
    <w:rsid w:val="00664DBE"/>
    <w:rsid w:val="00673CB2"/>
    <w:rsid w:val="0069080F"/>
    <w:rsid w:val="006B7561"/>
    <w:rsid w:val="006D0A4C"/>
    <w:rsid w:val="006E7DA7"/>
    <w:rsid w:val="006F5B63"/>
    <w:rsid w:val="00702958"/>
    <w:rsid w:val="00717FC7"/>
    <w:rsid w:val="00722B0D"/>
    <w:rsid w:val="007304A9"/>
    <w:rsid w:val="00735C4A"/>
    <w:rsid w:val="00754F90"/>
    <w:rsid w:val="00770509"/>
    <w:rsid w:val="00794B71"/>
    <w:rsid w:val="007950B2"/>
    <w:rsid w:val="007C7F80"/>
    <w:rsid w:val="007F4E1A"/>
    <w:rsid w:val="008015EB"/>
    <w:rsid w:val="00803805"/>
    <w:rsid w:val="00805C3B"/>
    <w:rsid w:val="00816EAC"/>
    <w:rsid w:val="0082109F"/>
    <w:rsid w:val="008278ED"/>
    <w:rsid w:val="008449BF"/>
    <w:rsid w:val="008523E2"/>
    <w:rsid w:val="0089427B"/>
    <w:rsid w:val="008A2879"/>
    <w:rsid w:val="008A4CE4"/>
    <w:rsid w:val="008B768A"/>
    <w:rsid w:val="008C715B"/>
    <w:rsid w:val="008F58BE"/>
    <w:rsid w:val="0093687B"/>
    <w:rsid w:val="00937EB3"/>
    <w:rsid w:val="00942036"/>
    <w:rsid w:val="0094729F"/>
    <w:rsid w:val="00965378"/>
    <w:rsid w:val="009801A4"/>
    <w:rsid w:val="00985632"/>
    <w:rsid w:val="00992FBF"/>
    <w:rsid w:val="009A2CDA"/>
    <w:rsid w:val="009B7356"/>
    <w:rsid w:val="009E7D44"/>
    <w:rsid w:val="009F7F60"/>
    <w:rsid w:val="00A12C52"/>
    <w:rsid w:val="00A13EA3"/>
    <w:rsid w:val="00A1421A"/>
    <w:rsid w:val="00A22B82"/>
    <w:rsid w:val="00A3650D"/>
    <w:rsid w:val="00A45F34"/>
    <w:rsid w:val="00AA418F"/>
    <w:rsid w:val="00AC28EB"/>
    <w:rsid w:val="00AC49E7"/>
    <w:rsid w:val="00AE0D31"/>
    <w:rsid w:val="00B11156"/>
    <w:rsid w:val="00B1620C"/>
    <w:rsid w:val="00B22965"/>
    <w:rsid w:val="00B46B9C"/>
    <w:rsid w:val="00B478D5"/>
    <w:rsid w:val="00B51ABF"/>
    <w:rsid w:val="00B522F6"/>
    <w:rsid w:val="00B665E4"/>
    <w:rsid w:val="00B70AB7"/>
    <w:rsid w:val="00B85854"/>
    <w:rsid w:val="00B86EF8"/>
    <w:rsid w:val="00B96011"/>
    <w:rsid w:val="00BC0B1B"/>
    <w:rsid w:val="00BC4457"/>
    <w:rsid w:val="00BE2EF7"/>
    <w:rsid w:val="00BF78AB"/>
    <w:rsid w:val="00C32F77"/>
    <w:rsid w:val="00C45629"/>
    <w:rsid w:val="00CB46D6"/>
    <w:rsid w:val="00CD2DCE"/>
    <w:rsid w:val="00CD777E"/>
    <w:rsid w:val="00CE01EF"/>
    <w:rsid w:val="00D364D6"/>
    <w:rsid w:val="00D40965"/>
    <w:rsid w:val="00D43C08"/>
    <w:rsid w:val="00D51856"/>
    <w:rsid w:val="00D56DC3"/>
    <w:rsid w:val="00D628C5"/>
    <w:rsid w:val="00D80979"/>
    <w:rsid w:val="00DA02D7"/>
    <w:rsid w:val="00DC1404"/>
    <w:rsid w:val="00DC4C35"/>
    <w:rsid w:val="00DD11B4"/>
    <w:rsid w:val="00DD372B"/>
    <w:rsid w:val="00E50636"/>
    <w:rsid w:val="00E61D23"/>
    <w:rsid w:val="00E73E3E"/>
    <w:rsid w:val="00E74C20"/>
    <w:rsid w:val="00E819F2"/>
    <w:rsid w:val="00EA4AAA"/>
    <w:rsid w:val="00EB1D26"/>
    <w:rsid w:val="00EB7B6B"/>
    <w:rsid w:val="00F0175E"/>
    <w:rsid w:val="00F3504A"/>
    <w:rsid w:val="00F566F0"/>
    <w:rsid w:val="00F804C4"/>
    <w:rsid w:val="00FA2E22"/>
    <w:rsid w:val="00FA3DDC"/>
    <w:rsid w:val="00FA667B"/>
    <w:rsid w:val="00FB370E"/>
    <w:rsid w:val="00FC4127"/>
    <w:rsid w:val="00FE097F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9F"/>
  </w:style>
  <w:style w:type="paragraph" w:styleId="Footer">
    <w:name w:val="footer"/>
    <w:basedOn w:val="Normal"/>
    <w:link w:val="FooterChar"/>
    <w:uiPriority w:val="99"/>
    <w:unhideWhenUsed/>
    <w:rsid w:val="0082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2018-04-30T13:02:00Z</dcterms:created>
  <dcterms:modified xsi:type="dcterms:W3CDTF">2018-04-30T13:02:00Z</dcterms:modified>
</cp:coreProperties>
</file>