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"/>
          <w:szCs w:val="2"/>
        </w:rPr>
      </w:pPr>
      <w:r>
        <w:rPr/>
        <w:pict>
          <v:group style="position:absolute;margin-left:576pt;margin-top:65.160004pt;width:.1pt;height:.1pt;mso-position-horizontal-relative:page;mso-position-vertical-relative:page;z-index:-83" coordorigin="11520,1303" coordsize="2,2">
            <v:shape style="position:absolute;left:11520;top:1303;width:2;height:2" coordorigin="11520,1303" coordsize="0,0" path="m11520,1303l11520,1303e" filled="f" stroked="t" strokeweight=".06pt" strokecolor="#000000">
              <v:path arrowok="t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7.102001pt;margin-top:28.783587pt;width:526.651202pt;height:60.32pt;mso-position-horizontal-relative:page;mso-position-vertical-relative:page;z-index:-82" type="#_x0000_t202" filled="f" stroked="f">
            <v:textbox inset="0,0,0,0">
              <w:txbxContent>
                <w:p>
                  <w:pPr>
                    <w:spacing w:line="227" w:lineRule="exact"/>
                    <w:ind w:left="20" w:right="0" w:firstLine="0"/>
                    <w:jc w:val="left"/>
                    <w:rPr>
                      <w:rFonts w:ascii="Tahoma" w:hAnsi="Tahoma" w:cs="Tahoma" w:eastAsia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 w:eastAsia="Tahoma"/>
                      <w:b/>
                      <w:bCs/>
                      <w:spacing w:val="-1"/>
                      <w:w w:val="100"/>
                      <w:sz w:val="20"/>
                      <w:szCs w:val="20"/>
                    </w:rPr>
                    <w:t>From</w:t>
                  </w:r>
                  <w:r>
                    <w:rPr>
                      <w:rFonts w:ascii="Tahoma" w:hAnsi="Tahoma" w:cs="Tahoma" w:eastAsia="Tahoma"/>
                      <w:b/>
                      <w:bCs/>
                      <w:spacing w:val="0"/>
                      <w:w w:val="100"/>
                      <w:sz w:val="20"/>
                      <w:szCs w:val="20"/>
                    </w:rPr>
                    <w:t>:</w:t>
                  </w:r>
                  <w:r>
                    <w:rPr>
                      <w:rFonts w:ascii="Tahoma" w:hAnsi="Tahoma" w:cs="Tahoma" w:eastAsia="Tahoma"/>
                      <w:b/>
                      <w:bCs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-1"/>
                      <w:w w:val="100"/>
                      <w:sz w:val="20"/>
                      <w:szCs w:val="20"/>
                    </w:rPr>
                    <w:t>julie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-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-1"/>
                      <w:w w:val="100"/>
                      <w:sz w:val="20"/>
                      <w:szCs w:val="20"/>
                    </w:rPr>
                    <w:t>perri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hyperlink r:id="rId5">
                    <w:r>
                      <w:rPr>
                        <w:rFonts w:ascii="Tahoma" w:hAnsi="Tahoma" w:cs="Tahoma" w:eastAsia="Tahoma"/>
                        <w:b w:val="0"/>
                        <w:bCs w:val="0"/>
                        <w:spacing w:val="-1"/>
                        <w:w w:val="100"/>
                        <w:sz w:val="20"/>
                        <w:szCs w:val="20"/>
                      </w:rPr>
                    </w:r>
                    <w:r>
                      <w:rPr>
                        <w:rFonts w:ascii="Tahoma" w:hAnsi="Tahoma" w:cs="Tahoma" w:eastAsia="Tahoma"/>
                        <w:b w:val="0"/>
                        <w:bCs w:val="0"/>
                        <w:spacing w:val="-1"/>
                        <w:w w:val="100"/>
                        <w:sz w:val="20"/>
                        <w:szCs w:val="20"/>
                      </w:rPr>
                      <w:t>[mailto:jperrin21@</w:t>
                    </w:r>
                    <w:r>
                      <w:rPr>
                        <w:rFonts w:ascii="Tahoma" w:hAnsi="Tahoma" w:cs="Tahoma" w:eastAsia="Tahoma"/>
                        <w:b w:val="0"/>
                        <w:bCs w:val="0"/>
                        <w:spacing w:val="-2"/>
                        <w:w w:val="100"/>
                        <w:sz w:val="20"/>
                        <w:szCs w:val="20"/>
                      </w:rPr>
                      <w:t>h</w:t>
                    </w:r>
                  </w:hyperlink>
                  <w:r>
                    <w:rPr>
                      <w:rFonts w:ascii="Tahoma" w:hAnsi="Tahoma" w:cs="Tahoma" w:eastAsia="Tahoma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hyperlink r:id="rId5">
                    <w:r>
                      <w:rPr>
                        <w:rFonts w:ascii="Tahoma" w:hAnsi="Tahoma" w:cs="Tahoma" w:eastAsia="Tahoma"/>
                        <w:b w:val="0"/>
                        <w:bCs w:val="0"/>
                        <w:spacing w:val="0"/>
                        <w:w w:val="100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Tahoma" w:hAnsi="Tahoma" w:cs="Tahoma" w:eastAsia="Tahoma"/>
                        <w:b w:val="0"/>
                        <w:bCs w:val="0"/>
                        <w:spacing w:val="-1"/>
                        <w:w w:val="100"/>
                        <w:sz w:val="20"/>
                        <w:szCs w:val="20"/>
                      </w:rPr>
                      <w:t>mai</w:t>
                    </w:r>
                    <w:r>
                      <w:rPr>
                        <w:rFonts w:ascii="Tahoma" w:hAnsi="Tahoma" w:cs="Tahoma" w:eastAsia="Tahoma"/>
                        <w:b w:val="0"/>
                        <w:bCs w:val="0"/>
                        <w:spacing w:val="-2"/>
                        <w:w w:val="100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Tahoma" w:hAnsi="Tahoma" w:cs="Tahoma" w:eastAsia="Tahoma"/>
                        <w:b w:val="0"/>
                        <w:bCs w:val="0"/>
                        <w:spacing w:val="0"/>
                        <w:w w:val="100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Tahoma" w:hAnsi="Tahoma" w:cs="Tahoma" w:eastAsia="Tahoma"/>
                        <w:b w:val="0"/>
                        <w:bCs w:val="0"/>
                        <w:spacing w:val="-1"/>
                        <w:w w:val="100"/>
                        <w:sz w:val="20"/>
                        <w:szCs w:val="20"/>
                      </w:rPr>
                      <w:t>co</w:t>
                    </w:r>
                    <w:r>
                      <w:rPr>
                        <w:rFonts w:ascii="Tahoma" w:hAnsi="Tahoma" w:cs="Tahoma" w:eastAsia="Tahoma"/>
                        <w:b w:val="0"/>
                        <w:bCs w:val="0"/>
                        <w:spacing w:val="-2"/>
                        <w:w w:val="100"/>
                        <w:sz w:val="20"/>
                        <w:szCs w:val="20"/>
                      </w:rPr>
                      <w:t>m</w:t>
                    </w:r>
                  </w:hyperlink>
                  <w:r>
                    <w:rPr>
                      <w:rFonts w:ascii="Tahoma" w:hAnsi="Tahoma" w:cs="Tahoma" w:eastAsia="Tahoma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]</w:t>
                  </w:r>
                </w:p>
                <w:p>
                  <w:pPr>
                    <w:ind w:left="20" w:right="0" w:firstLine="0"/>
                    <w:jc w:val="left"/>
                    <w:rPr>
                      <w:rFonts w:ascii="Tahoma" w:hAnsi="Tahoma" w:cs="Tahoma" w:eastAsia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 w:eastAsia="Tahoma"/>
                      <w:b/>
                      <w:bCs/>
                      <w:spacing w:val="-1"/>
                      <w:w w:val="100"/>
                      <w:sz w:val="20"/>
                      <w:szCs w:val="20"/>
                    </w:rPr>
                    <w:t>Sent</w:t>
                  </w:r>
                  <w:r>
                    <w:rPr>
                      <w:rFonts w:ascii="Tahoma" w:hAnsi="Tahoma" w:cs="Tahoma" w:eastAsia="Tahoma"/>
                      <w:b/>
                      <w:bCs/>
                      <w:spacing w:val="0"/>
                      <w:w w:val="100"/>
                      <w:sz w:val="20"/>
                      <w:szCs w:val="20"/>
                    </w:rPr>
                    <w:t>:</w:t>
                  </w:r>
                  <w:r>
                    <w:rPr>
                      <w:rFonts w:ascii="Tahoma" w:hAnsi="Tahoma" w:cs="Tahoma" w:eastAsia="Tahoma"/>
                      <w:b/>
                      <w:bCs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-1"/>
                      <w:w w:val="100"/>
                      <w:sz w:val="20"/>
                      <w:szCs w:val="20"/>
                    </w:rPr>
                    <w:t>Tuesday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-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-1"/>
                      <w:w w:val="100"/>
                      <w:sz w:val="20"/>
                      <w:szCs w:val="20"/>
                    </w:rPr>
                    <w:t>Ma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y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-1"/>
                      <w:w w:val="100"/>
                      <w:sz w:val="20"/>
                      <w:szCs w:val="20"/>
                    </w:rPr>
                    <w:t>2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-2"/>
                      <w:w w:val="100"/>
                      <w:sz w:val="20"/>
                      <w:szCs w:val="20"/>
                    </w:rPr>
                    <w:t>4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-2"/>
                      <w:w w:val="100"/>
                      <w:sz w:val="20"/>
                      <w:szCs w:val="20"/>
                    </w:rPr>
                    <w:t>2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-1"/>
                      <w:w w:val="100"/>
                      <w:sz w:val="20"/>
                      <w:szCs w:val="20"/>
                    </w:rPr>
                    <w:t>01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6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-1"/>
                      <w:w w:val="100"/>
                      <w:sz w:val="20"/>
                      <w:szCs w:val="20"/>
                    </w:rPr>
                    <w:t>6:3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5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-1"/>
                      <w:w w:val="100"/>
                      <w:sz w:val="20"/>
                      <w:szCs w:val="20"/>
                    </w:rPr>
                    <w:t>PM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ind w:left="20" w:right="0" w:firstLine="0"/>
                    <w:jc w:val="left"/>
                    <w:rPr>
                      <w:rFonts w:ascii="Tahoma" w:hAnsi="Tahoma" w:cs="Tahoma" w:eastAsia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 w:eastAsia="Tahoma"/>
                      <w:b/>
                      <w:bCs/>
                      <w:spacing w:val="-1"/>
                      <w:w w:val="100"/>
                      <w:sz w:val="20"/>
                      <w:szCs w:val="20"/>
                    </w:rPr>
                    <w:t>To</w:t>
                  </w:r>
                  <w:r>
                    <w:rPr>
                      <w:rFonts w:ascii="Tahoma" w:hAnsi="Tahoma" w:cs="Tahoma" w:eastAsia="Tahoma"/>
                      <w:b/>
                      <w:bCs/>
                      <w:spacing w:val="0"/>
                      <w:w w:val="100"/>
                      <w:sz w:val="20"/>
                      <w:szCs w:val="20"/>
                    </w:rPr>
                    <w:t>:</w:t>
                  </w:r>
                  <w:r>
                    <w:rPr>
                      <w:rFonts w:ascii="Tahoma" w:hAnsi="Tahoma" w:cs="Tahoma" w:eastAsia="Tahoma"/>
                      <w:b/>
                      <w:bCs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-1"/>
                      <w:w w:val="100"/>
                      <w:sz w:val="20"/>
                      <w:szCs w:val="20"/>
                    </w:rPr>
                    <w:t>Buczyns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-2"/>
                      <w:w w:val="100"/>
                      <w:sz w:val="20"/>
                      <w:szCs w:val="20"/>
                    </w:rPr>
                    <w:t>k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-1"/>
                      <w:w w:val="100"/>
                      <w:sz w:val="20"/>
                      <w:szCs w:val="20"/>
                    </w:rPr>
                    <w:t>Joseph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ind w:left="20" w:right="0" w:hanging="1"/>
                    <w:jc w:val="left"/>
                    <w:rPr>
                      <w:rFonts w:ascii="Tahoma" w:hAnsi="Tahoma" w:cs="Tahoma" w:eastAsia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 w:eastAsia="Tahoma"/>
                      <w:b/>
                      <w:bCs/>
                      <w:spacing w:val="-1"/>
                      <w:w w:val="100"/>
                      <w:sz w:val="20"/>
                      <w:szCs w:val="20"/>
                    </w:rPr>
                    <w:t>Subject</w:t>
                  </w:r>
                  <w:r>
                    <w:rPr>
                      <w:rFonts w:ascii="Tahoma" w:hAnsi="Tahoma" w:cs="Tahoma" w:eastAsia="Tahoma"/>
                      <w:b/>
                      <w:bCs/>
                      <w:spacing w:val="0"/>
                      <w:w w:val="100"/>
                      <w:sz w:val="20"/>
                      <w:szCs w:val="20"/>
                    </w:rPr>
                    <w:t>:</w:t>
                  </w:r>
                  <w:r>
                    <w:rPr>
                      <w:rFonts w:ascii="Tahoma" w:hAnsi="Tahoma" w:cs="Tahoma" w:eastAsia="Tahoma"/>
                      <w:b/>
                      <w:bCs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-1"/>
                      <w:w w:val="100"/>
                      <w:sz w:val="20"/>
                      <w:szCs w:val="20"/>
                    </w:rPr>
                    <w:t>Transco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-2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-1"/>
                      <w:w w:val="100"/>
                      <w:sz w:val="20"/>
                      <w:szCs w:val="20"/>
                    </w:rPr>
                    <w:t>tinenta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-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-1"/>
                      <w:w w:val="100"/>
                      <w:sz w:val="20"/>
                      <w:szCs w:val="20"/>
                    </w:rPr>
                    <w:t>Pip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-1"/>
                      <w:w w:val="100"/>
                      <w:sz w:val="20"/>
                      <w:szCs w:val="20"/>
                    </w:rPr>
                    <w:t>Lin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-1"/>
                      <w:w w:val="100"/>
                      <w:sz w:val="20"/>
                      <w:szCs w:val="20"/>
                    </w:rPr>
                    <w:t>Company’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-1"/>
                      <w:w w:val="100"/>
                      <w:sz w:val="20"/>
                      <w:szCs w:val="20"/>
                    </w:rPr>
                    <w:t>(Transco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)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-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-1"/>
                      <w:w w:val="100"/>
                      <w:sz w:val="20"/>
                      <w:szCs w:val="20"/>
                    </w:rPr>
                    <w:t>ap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-4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-1"/>
                      <w:w w:val="100"/>
                      <w:sz w:val="20"/>
                      <w:szCs w:val="20"/>
                    </w:rPr>
                    <w:t>lica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-1"/>
                      <w:w w:val="100"/>
                      <w:sz w:val="20"/>
                      <w:szCs w:val="20"/>
                    </w:rPr>
                    <w:t>io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-1"/>
                      <w:w w:val="100"/>
                      <w:sz w:val="20"/>
                      <w:szCs w:val="20"/>
                    </w:rPr>
                    <w:t>fo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-1"/>
                      <w:w w:val="100"/>
                      <w:sz w:val="20"/>
                      <w:szCs w:val="20"/>
                    </w:rPr>
                    <w:t>wa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-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-1"/>
                      <w:w w:val="100"/>
                      <w:sz w:val="20"/>
                      <w:szCs w:val="20"/>
                    </w:rPr>
                    <w:t>obstru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-2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-1"/>
                      <w:w w:val="100"/>
                      <w:sz w:val="20"/>
                      <w:szCs w:val="20"/>
                    </w:rPr>
                    <w:t>io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-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-1"/>
                      <w:w w:val="100"/>
                      <w:sz w:val="20"/>
                      <w:szCs w:val="20"/>
                    </w:rPr>
                    <w:t>an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-1"/>
                      <w:w w:val="100"/>
                      <w:sz w:val="20"/>
                      <w:szCs w:val="20"/>
                    </w:rPr>
                    <w:t>encroac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-2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-1"/>
                      <w:w w:val="100"/>
                      <w:sz w:val="20"/>
                      <w:szCs w:val="20"/>
                    </w:rPr>
                    <w:t>men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-1"/>
                      <w:w w:val="100"/>
                      <w:sz w:val="20"/>
                      <w:szCs w:val="20"/>
                    </w:rPr>
                    <w:t>permits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for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its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pro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osed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Atlantic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-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nr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-1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-1"/>
                      <w:w w:val="100"/>
                      <w:sz w:val="20"/>
                      <w:szCs w:val="20"/>
                    </w:rPr>
                    <w:t>Pipelin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-1"/>
                      <w:w w:val="100"/>
                      <w:sz w:val="20"/>
                      <w:szCs w:val="20"/>
                    </w:rPr>
                    <w:t>(FER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-2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-1"/>
                      <w:w w:val="100"/>
                      <w:sz w:val="20"/>
                      <w:szCs w:val="20"/>
                    </w:rPr>
                    <w:t>cket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: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-1"/>
                      <w:w w:val="100"/>
                      <w:sz w:val="20"/>
                      <w:szCs w:val="20"/>
                    </w:rPr>
                    <w:t>CP15-138).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.102001pt;margin-top:104.003998pt;width:286.287105pt;height:15.98pt;mso-position-horizontal-relative:page;mso-position-vertical-relative:page;z-index:-81" type="#_x0000_t202" filled="f" stroked="f">
            <v:textbox inset="0,0,0,0">
              <w:txbxContent>
                <w:p>
                  <w:pPr>
                    <w:pStyle w:val="BodyText"/>
                    <w:spacing w:line="30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Comm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Sondr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Wolf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Alb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gh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svill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.102001pt;margin-top:138.203995pt;width:541.669265pt;height:84.32pt;mso-position-horizontal-relative:page;mso-position-vertical-relative:page;z-index:-80" type="#_x0000_t202" filled="f" stroked="f">
            <v:textbox inset="0,0,0,0">
              <w:txbxContent>
                <w:p>
                  <w:pPr>
                    <w:pStyle w:val="BodyText"/>
                    <w:spacing w:line="305" w:lineRule="exact"/>
                    <w:ind w:right="74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Transco's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environmental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impact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surv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for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proposed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Atl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nti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Sunrise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pipelin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project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ind w:right="74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heavily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reliant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mot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sensed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data.</w:t>
                  </w:r>
                  <w:r>
                    <w:rPr>
                      <w:b w:val="0"/>
                      <w:bCs w:val="0"/>
                      <w:spacing w:val="5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overview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draf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cal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Assessment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outl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ne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5/19/2015,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Transco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stated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that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surv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ys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completed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date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ed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only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one</w:t>
                  </w:r>
                  <w:r>
                    <w:rPr>
                      <w:b w:val="0"/>
                      <w:bCs w:val="0"/>
                      <w:spacing w:val="-1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turtl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sit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within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proje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area,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that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rem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sensin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techn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lo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us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5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collect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data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wetlands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chart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wildlife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for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environm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ntal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mpact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surv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y.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.102001pt;margin-top:240.744003pt;width:535.225074pt;height:135.617pt;mso-position-horizontal-relative:page;mso-position-vertical-relative:page;z-index:-79" type="#_x0000_t202" filled="f" stroked="f">
            <v:textbox inset="0,0,0,0">
              <w:txbxContent>
                <w:p>
                  <w:pPr>
                    <w:pStyle w:val="BodyText"/>
                    <w:spacing w:line="30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accuracy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ecological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ected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remot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from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aircraft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ellites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has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been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qu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sti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num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rou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scholarly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vi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ch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study</w:t>
                  </w:r>
                  <w:r>
                    <w:rPr>
                      <w:b w:val="0"/>
                      <w:bCs w:val="0"/>
                      <w:spacing w:val="4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conc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udes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that,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whil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high</w:t>
                  </w:r>
                  <w:r>
                    <w:rPr>
                      <w:b w:val="0"/>
                      <w:bCs w:val="0"/>
                      <w:spacing w:val="-1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resolu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satellite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imagery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can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accurately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identify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ope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water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wetlands,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technology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falls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shor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wetland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ass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such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rna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pool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deep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vernal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hallo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wetland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communities.</w:t>
                  </w:r>
                  <w:r>
                    <w:rPr>
                      <w:b w:val="0"/>
                      <w:bCs w:val="0"/>
                      <w:spacing w:val="5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Calif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rni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study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52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%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ver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pool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dee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muni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58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%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1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vern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shallow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communities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were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correctly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classif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ed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using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remot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ed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000FF"/>
                      <w:spacing w:val="0"/>
                      <w:w w:val="99"/>
                    </w:rPr>
                  </w:r>
                  <w:hyperlink r:id="rId6">
                    <w:r>
                      <w:rPr>
                        <w:b w:val="0"/>
                        <w:bCs w:val="0"/>
                        <w:color w:val="0000FF"/>
                        <w:spacing w:val="0"/>
                        <w:w w:val="95"/>
                        <w:u w:val="single" w:color="0000FF"/>
                      </w:rPr>
                      <w:t>http://w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95"/>
                        <w:u w:val="single" w:color="0000FF"/>
                      </w:rPr>
                      <w:t>w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95"/>
                        <w:u w:val="single" w:color="0000FF"/>
                      </w:rPr>
                      <w:t>w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95"/>
                        <w:u w:val="single" w:color="0000FF"/>
                      </w:rPr>
                      <w:t>.vernal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95"/>
                        <w:u w:val="single" w:color="0000FF"/>
                      </w:rPr>
                      <w:t>pools.org/docum</w:t>
                    </w:r>
                    <w:r>
                      <w:rPr>
                        <w:b w:val="0"/>
                        <w:bCs w:val="0"/>
                        <w:color w:val="0000FF"/>
                        <w:spacing w:val="-1"/>
                        <w:w w:val="95"/>
                        <w:u w:val="single" w:color="0000FF"/>
                      </w:rPr>
                      <w:t>e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95"/>
                        <w:u w:val="single" w:color="0000FF"/>
                      </w:rPr>
                      <w:t>nts/C</w:t>
                    </w:r>
                    <w:r>
                      <w:rPr>
                        <w:b w:val="0"/>
                        <w:bCs w:val="0"/>
                        <w:color w:val="0000FF"/>
                        <w:spacing w:val="1"/>
                        <w:w w:val="95"/>
                        <w:u w:val="single" w:color="0000FF"/>
                      </w:rPr>
                      <w:t>u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95"/>
                        <w:u w:val="single" w:color="0000FF"/>
                      </w:rPr>
                      <w:t>tl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95"/>
                        <w:u w:val="single" w:color="0000FF"/>
                      </w:rPr>
                      <w:t>er%20etal%202006_Accuracy_Assessment_Rem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99"/>
                        <w:u w:val="none"/>
                      </w:rPr>
                    </w:r>
                  </w:hyperlink>
                  <w:r>
                    <w:rPr>
                      <w:b w:val="0"/>
                      <w:bCs w:val="0"/>
                      <w:color w:val="0000FF"/>
                      <w:spacing w:val="0"/>
                      <w:w w:val="99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FF"/>
                      <w:spacing w:val="0"/>
                      <w:w w:val="100"/>
                      <w:u w:val="single" w:color="0000FF"/>
                    </w:rPr>
                    <w:t>oteSensing_Vern</w:t>
                  </w:r>
                  <w:r>
                    <w:rPr>
                      <w:b w:val="0"/>
                      <w:bCs w:val="0"/>
                      <w:color w:val="0000FF"/>
                      <w:spacing w:val="1"/>
                      <w:w w:val="100"/>
                      <w:u w:val="single" w:color="0000FF"/>
                    </w:rPr>
                    <w:t>a</w:t>
                  </w:r>
                  <w:r>
                    <w:rPr>
                      <w:b w:val="0"/>
                      <w:bCs w:val="0"/>
                      <w:color w:val="0000FF"/>
                      <w:spacing w:val="0"/>
                      <w:w w:val="100"/>
                      <w:u w:val="single" w:color="0000FF"/>
                    </w:rPr>
                    <w:t>l</w:t>
                  </w:r>
                  <w:r>
                    <w:rPr>
                      <w:b w:val="0"/>
                      <w:bCs w:val="0"/>
                      <w:color w:val="0000FF"/>
                      <w:spacing w:val="0"/>
                      <w:w w:val="100"/>
                      <w:u w:val="single" w:color="0000FF"/>
                    </w:rPr>
                    <w:t>Pool</w:t>
                  </w:r>
                  <w:r>
                    <w:rPr>
                      <w:b w:val="0"/>
                      <w:bCs w:val="0"/>
                      <w:color w:val="0000FF"/>
                      <w:spacing w:val="0"/>
                      <w:w w:val="100"/>
                      <w:u w:val="single" w:color="0000FF"/>
                    </w:rPr>
                    <w:t>s.</w:t>
                  </w:r>
                  <w:r>
                    <w:rPr>
                      <w:b w:val="0"/>
                      <w:bCs w:val="0"/>
                      <w:color w:val="0000FF"/>
                      <w:spacing w:val="0"/>
                      <w:w w:val="100"/>
                      <w:u w:val="single" w:color="0000FF"/>
                    </w:rPr>
                    <w:t>pdf</w:t>
                  </w:r>
                  <w:r>
                    <w:rPr>
                      <w:b w:val="0"/>
                      <w:bCs w:val="0"/>
                      <w:color w:val="0000FF"/>
                      <w:spacing w:val="0"/>
                      <w:w w:val="99"/>
                      <w:u w:val="none"/>
                    </w:rPr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591pt;margin-top:398.140991pt;width:543.267449pt;height:203.959pt;mso-position-horizontal-relative:page;mso-position-vertical-relative:page;z-index:-78" type="#_x0000_t202" filled="f" stroked="f">
            <v:textbox inset="0,0,0,0">
              <w:txbxContent>
                <w:p>
                  <w:pPr>
                    <w:pStyle w:val="BodyText"/>
                    <w:spacing w:line="30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Thi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could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hav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serious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consequences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wildlife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communities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alon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rout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proposed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ind w:right="8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Atlanti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Sunrise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pipeline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whic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crosses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som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mos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ecologically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divers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hab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tats</w:t>
                  </w:r>
                  <w:r>
                    <w:rPr>
                      <w:b w:val="0"/>
                      <w:bCs w:val="0"/>
                      <w:spacing w:val="4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Pennsylvania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western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Schuylkil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County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Vernal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pools,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als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known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ephemera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ponds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are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temporary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wetlands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that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annually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fro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precipitation,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surface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water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runoff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rising</w:t>
                  </w:r>
                  <w:r>
                    <w:rPr>
                      <w:b w:val="0"/>
                      <w:bCs w:val="0"/>
                      <w:spacing w:val="-1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groun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water.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large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numbe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5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rare,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endangered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endemi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species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occur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vernal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pool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areas.</w:t>
                  </w:r>
                  <w:r>
                    <w:rPr>
                      <w:b w:val="0"/>
                      <w:bCs w:val="0"/>
                      <w:spacing w:val="5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Eggs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lai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verna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pool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Juvenile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leav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pool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two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thre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months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later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-1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spend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mos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their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ives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uplands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within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few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hundre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feet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vernal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pool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returning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following</w:t>
                  </w:r>
                  <w:r>
                    <w:rPr>
                      <w:b w:val="0"/>
                      <w:bCs w:val="0"/>
                      <w:spacing w:val="5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sprin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breed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Bog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turtles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favor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mucky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soils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with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small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pond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groundwater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drie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upland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areas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with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lo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vegetation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spars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tre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cover,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such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those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surrounding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vernal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pools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This</w:t>
                  </w:r>
                  <w:r>
                    <w:rPr>
                      <w:b w:val="0"/>
                      <w:bCs w:val="0"/>
                      <w:spacing w:val="5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habita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allows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turtle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thermo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</w:rPr>
                    <w:t>‐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regu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by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burrowin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into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1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cool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off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basking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emergen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vegetation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absorb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heat.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color w:val="0000FF"/>
                      <w:spacing w:val="0"/>
                      <w:w w:val="99"/>
                    </w:rPr>
                  </w:r>
                  <w:hyperlink r:id="rId7"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u w:val="single" w:color="0000FF"/>
                      </w:rPr>
                      <w:t>http://www.conservewild</w:t>
                    </w:r>
                    <w:r>
                      <w:rPr>
                        <w:b w:val="0"/>
                        <w:bCs w:val="0"/>
                        <w:color w:val="0000FF"/>
                        <w:spacing w:val="-1"/>
                        <w:w w:val="100"/>
                        <w:u w:val="single" w:color="0000FF"/>
                      </w:rPr>
                      <w:t>l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u w:val="single" w:color="0000FF"/>
                      </w:rPr>
                      <w:t>ifenj.org/downloads/cwnj_326.pdf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99"/>
                        <w:u w:val="none"/>
                      </w:rPr>
                    </w:r>
                    <w:r>
                      <w:rPr>
                        <w:b w:val="0"/>
                        <w:bCs w:val="0"/>
                        <w:color w:val="000000"/>
                        <w:spacing w:val="0"/>
                        <w:w w:val="100"/>
                        <w:u w:val="none"/>
                      </w:rPr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302.779999pt;margin-top:746.885498pt;width:6.35708pt;height:9.98pt;mso-position-horizontal-relative:page;mso-position-vertical-relative:page;z-index:-77" type="#_x0000_t202" filled="f" stroked="f">
            <v:textbox inset="0,0,0,0">
              <w:txbxContent>
                <w:p>
                  <w:pPr>
                    <w:spacing w:line="185" w:lineRule="exact"/>
                    <w:ind w:left="20" w:right="0" w:firstLine="0"/>
                    <w:jc w:val="left"/>
                    <w:rPr>
                      <w:rFonts w:ascii="Tahoma" w:hAnsi="Tahoma" w:cs="Tahoma" w:eastAsia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 w:eastAsia="Tahoma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1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1480" w:bottom="280" w:left="1720" w:right="17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35pt;margin-top:37.773998pt;width:544.132073pt;height:272.3pt;mso-position-horizontal-relative:page;mso-position-vertical-relative:page;z-index:-76" type="#_x0000_t202" filled="f" stroked="f">
            <v:textbox inset="0,0,0,0">
              <w:txbxContent>
                <w:p>
                  <w:pPr>
                    <w:pStyle w:val="BodyText"/>
                    <w:spacing w:line="305" w:lineRule="exact"/>
                    <w:ind w:left="83" w:right="51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Natural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Areas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Inventory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Schuylki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County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</w:rPr>
                    <w:t>‐‐‐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prepared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by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Pennsylvania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Science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Office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ind w:right="111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Natur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Conservancy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2003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</w:rPr>
                    <w:t>‐‐‐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documents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several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larg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</w:rPr>
                    <w:t>‐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scale,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high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</w:rPr>
                    <w:t>‐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qualit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environments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ridg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valle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province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western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Schuylkill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County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ind w:right="277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support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popu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ations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rare,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threatened,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endangered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plants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animals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aquatic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specie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special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concern.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These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areas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path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proposed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Atlantic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Sunrise</w:t>
                  </w:r>
                  <w:r>
                    <w:rPr>
                      <w:b w:val="0"/>
                      <w:bCs w:val="0"/>
                      <w:spacing w:val="-1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pipel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ne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project.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If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remot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sensing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magery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cannot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trusted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classify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vernal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pool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wetlands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with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even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80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%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accuracy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rating,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doubtful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such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imagery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can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provid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reliable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ind w:right="51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data</w:t>
                  </w:r>
                  <w:r>
                    <w:rPr>
                      <w:b w:val="0"/>
                      <w:bCs w:val="0"/>
                      <w:spacing w:val="5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status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specie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inhabiting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thos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communiti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50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</w:rPr>
                    <w:t>‐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75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%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accuracy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rate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for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vernal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pool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dentification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unacceptabl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project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thi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magnitude.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Assuming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that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Transco‘s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data</w:t>
                  </w:r>
                  <w:r>
                    <w:rPr>
                      <w:b w:val="0"/>
                      <w:bCs w:val="0"/>
                      <w:spacing w:val="-1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credibl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</w:rPr>
                    <w:t>‐‐‐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that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ther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5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onl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locatio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for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turtles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evidence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northern</w:t>
                  </w:r>
                  <w:r>
                    <w:rPr>
                      <w:b w:val="0"/>
                      <w:bCs w:val="0"/>
                      <w:spacing w:val="-1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long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</w:rPr>
                    <w:t>‐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eared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bats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within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proposed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pipelin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project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area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</w:rPr>
                    <w:t>‐‐‐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this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data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only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confirms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that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those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specie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declining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greater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number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than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was</w:t>
                  </w:r>
                  <w:r>
                    <w:rPr>
                      <w:b w:val="0"/>
                      <w:bCs w:val="0"/>
                      <w:spacing w:val="5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previousl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thought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thi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alone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-1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suffici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reason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den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Transco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water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obstruction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encroachment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permit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disturb</w:t>
                  </w:r>
                  <w:r>
                    <w:rPr>
                      <w:b w:val="0"/>
                      <w:bCs w:val="0"/>
                      <w:spacing w:val="-1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any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areas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that,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lef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natural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state,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could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potentiall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support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regenerated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population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declining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   </w:t>
                  </w:r>
                  <w:r>
                    <w:rPr>
                      <w:b w:val="0"/>
                      <w:bCs w:val="0"/>
                      <w:spacing w:val="3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species.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   </w:t>
                  </w:r>
                  <w:r>
                    <w:rPr>
                      <w:b w:val="0"/>
                      <w:bCs w:val="0"/>
                      <w:spacing w:val="3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0000FF"/>
                      <w:spacing w:val="37"/>
                      <w:w w:val="95"/>
                    </w:rPr>
                  </w:r>
                  <w:hyperlink r:id="rId8">
                    <w:r>
                      <w:rPr>
                        <w:b w:val="0"/>
                        <w:bCs w:val="0"/>
                        <w:color w:val="0000FF"/>
                        <w:spacing w:val="0"/>
                        <w:w w:val="95"/>
                        <w:u w:val="single" w:color="0000FF"/>
                      </w:rPr>
                      <w:t>http://www.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95"/>
                        <w:u w:val="single" w:color="0000FF"/>
                      </w:rPr>
                      <w:t>naturalheritage.state.p</w:t>
                    </w:r>
                    <w:r>
                      <w:rPr>
                        <w:b w:val="0"/>
                        <w:bCs w:val="0"/>
                        <w:color w:val="0000FF"/>
                        <w:spacing w:val="-1"/>
                        <w:w w:val="95"/>
                        <w:u w:val="single" w:color="0000FF"/>
                      </w:rPr>
                      <w:t>a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95"/>
                        <w:u w:val="single" w:color="0000FF"/>
                      </w:rPr>
                      <w:t>.us/.../schuy</w:t>
                    </w:r>
                    <w:r>
                      <w:rPr>
                        <w:b w:val="0"/>
                        <w:bCs w:val="0"/>
                        <w:color w:val="0000FF"/>
                        <w:spacing w:val="-1"/>
                        <w:w w:val="95"/>
                        <w:u w:val="single" w:color="0000FF"/>
                      </w:rPr>
                      <w:t>l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95"/>
                        <w:u w:val="single" w:color="0000FF"/>
                      </w:rPr>
                      <w:t>kil</w:t>
                    </w:r>
                    <w:r>
                      <w:rPr>
                        <w:b w:val="0"/>
                        <w:bCs w:val="0"/>
                        <w:color w:val="0000FF"/>
                        <w:spacing w:val="-1"/>
                        <w:w w:val="95"/>
                        <w:u w:val="single" w:color="0000FF"/>
                      </w:rPr>
                      <w:t>l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95"/>
                        <w:u w:val="single" w:color="0000FF"/>
                      </w:rPr>
                      <w:t>%20county%20nai%202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99"/>
                        <w:u w:val="none"/>
                      </w:rPr>
                    </w:r>
                  </w:hyperlink>
                  <w:r>
                    <w:rPr>
                      <w:b w:val="0"/>
                      <w:bCs w:val="0"/>
                      <w:color w:val="0000FF"/>
                      <w:spacing w:val="0"/>
                      <w:w w:val="99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FF"/>
                      <w:spacing w:val="0"/>
                      <w:w w:val="100"/>
                      <w:u w:val="single" w:color="0000FF"/>
                    </w:rPr>
                    <w:t>003...</w:t>
                  </w:r>
                  <w:r>
                    <w:rPr>
                      <w:b w:val="0"/>
                      <w:bCs w:val="0"/>
                      <w:color w:val="0000FF"/>
                      <w:spacing w:val="0"/>
                      <w:w w:val="99"/>
                      <w:u w:val="none"/>
                    </w:rPr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328.294006pt;width:543.934299pt;height:204.72974pt;mso-position-horizontal-relative:page;mso-position-vertical-relative:page;z-index:-75" type="#_x0000_t202" filled="f" stroked="f">
            <v:textbox inset="0,0,0,0">
              <w:txbxContent>
                <w:p>
                  <w:pPr>
                    <w:pStyle w:val="BodyText"/>
                    <w:spacing w:line="305" w:lineRule="exact"/>
                    <w:ind w:right="109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Given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enormou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scope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thi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project,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Transco's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40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0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</w:rPr>
                    <w:t>‐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foot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study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corridor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nsufficient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0" w:lineRule="auto"/>
                    <w:ind w:right="109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encompass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zon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potential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impact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with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regard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endangere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5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species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suc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turtle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norther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ong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</w:rPr>
                    <w:t>‐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eared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bat.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impact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fores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fragmentatio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1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"edg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effect"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resultin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from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pipeline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cuts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can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exten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thousands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feet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beyon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edge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pipeline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ROW,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allowing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solar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radiation</w:t>
                  </w:r>
                  <w:r>
                    <w:rPr>
                      <w:b w:val="0"/>
                      <w:bCs w:val="0"/>
                      <w:spacing w:val="4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penetrat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dee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into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forest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interiors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wher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many</w:t>
                  </w:r>
                  <w:r>
                    <w:rPr>
                      <w:b w:val="0"/>
                      <w:bCs w:val="0"/>
                      <w:spacing w:val="-1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those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endangere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plant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animals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reside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away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from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dangers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invasiv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specie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1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thermal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mpact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that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coul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doom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death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extinction.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Given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potential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for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extreme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ecological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habitat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western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Schuylkil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County,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lack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precise</w:t>
                  </w:r>
                  <w:r>
                    <w:rPr>
                      <w:b w:val="0"/>
                      <w:bCs w:val="0"/>
                      <w:spacing w:val="-1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enough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data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avoi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those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impacts,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recommend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that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PADE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reject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remot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</w:rPr>
                    <w:t>‐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sensed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ecological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data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suspend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revie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project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unti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applicant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has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completed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its</w:t>
                  </w:r>
                  <w:r>
                    <w:rPr>
                      <w:b w:val="0"/>
                      <w:bCs w:val="0"/>
                      <w:spacing w:val="-1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applicati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eld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verifi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data,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which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time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commen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be</w:t>
                  </w:r>
                  <w:r>
                    <w:rPr>
                      <w:b w:val="0"/>
                      <w:bCs w:val="0"/>
                      <w:spacing w:val="-1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opened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public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revi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application.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2.779999pt;margin-top:746.885498pt;width:6.35708pt;height:9.98pt;mso-position-horizontal-relative:page;mso-position-vertical-relative:page;z-index:-74" type="#_x0000_t202" filled="f" stroked="f">
            <v:textbox inset="0,0,0,0">
              <w:txbxContent>
                <w:p>
                  <w:pPr>
                    <w:spacing w:line="185" w:lineRule="exact"/>
                    <w:ind w:left="20" w:right="0" w:firstLine="0"/>
                    <w:jc w:val="left"/>
                    <w:rPr>
                      <w:rFonts w:ascii="Tahoma" w:hAnsi="Tahoma" w:cs="Tahoma" w:eastAsia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 w:eastAsia="Tahoma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2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</w:p>
    <w:sectPr>
      <w:pgSz w:w="12240" w:h="15840"/>
      <w:pgMar w:top="148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Calibri" w:hAnsi="Calibri" w:eastAsia="Calibri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uralheritage.state.pa.us/.../schuylkill%20county%20nai%202" TargetMode="External"/><Relationship Id="rId3" Type="http://schemas.openxmlformats.org/officeDocument/2006/relationships/theme" Target="theme/theme1.xml"/><Relationship Id="rId7" Type="http://schemas.openxmlformats.org/officeDocument/2006/relationships/hyperlink" Target="http://www.conservewildlifenj.org/downloads/cwnj_326.pdf" TargetMode="Externa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vernalpools.org/documents/Cutler%20etal%202006_Accuracy_Assessment_Rem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jperrin21@hotmail.com" TargetMode="Externa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899B43EFC871449F0F6532C2939E75" ma:contentTypeVersion="0" ma:contentTypeDescription="Create a new document." ma:contentTypeScope="" ma:versionID="4437b7fa3dedcc835fae55d3bddf85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6073A9-A415-4972-B95B-78AFEA5FBC3A}"/>
</file>

<file path=customXml/itemProps2.xml><?xml version="1.0" encoding="utf-8"?>
<ds:datastoreItem xmlns:ds="http://schemas.openxmlformats.org/officeDocument/2006/customXml" ds:itemID="{A54CC248-050B-4613-9774-D31ABD8E71AA}"/>
</file>

<file path=customXml/itemProps3.xml><?xml version="1.0" encoding="utf-8"?>
<ds:datastoreItem xmlns:ds="http://schemas.openxmlformats.org/officeDocument/2006/customXml" ds:itemID="{3B0C4CA8-5235-489E-B0AF-728C11A1AD5B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Memo Style</dc:title>
  <dc:creator>kevwhite</dc:creator>
  <dcterms:created xsi:type="dcterms:W3CDTF">2017-02-16T14:05:53Z</dcterms:created>
  <dcterms:modified xsi:type="dcterms:W3CDTF">2017-02-16T14:05:53Z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2016-08-11T00:00:00Z</vt:filetime>
  </property>
  <property fmtid="{D5CDD505-2E9C-101B-9397-08002B2CF9AE}" pid="3" name="LastSaved">
    <vt:filetime>2017-02-16T00:00:00Z</vt:filetime>
  </property>
  <property fmtid="{D5CDD505-2E9C-101B-9397-08002B2CF9AE}" pid="4" name="ContentTypeId">
    <vt:lpwstr>0x01010032899B43EFC871449F0F6532C2939E75</vt:lpwstr>
  </property>
</Properties>
</file>