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718F" w:rsidRPr="00EB302F" w:rsidRDefault="00EE1E9E">
      <w:bookmarkStart w:id="0" w:name="_GoBack"/>
      <w:bookmarkEnd w:id="0"/>
      <w:r>
        <w:rPr>
          <w:noProof/>
        </w:rPr>
        <mc:AlternateContent>
          <mc:Choice Requires="wps">
            <w:drawing>
              <wp:anchor distT="0" distB="0" distL="114300" distR="114300" simplePos="0" relativeHeight="251657216" behindDoc="0" locked="0" layoutInCell="1" allowOverlap="1">
                <wp:simplePos x="0" y="0"/>
                <wp:positionH relativeFrom="column">
                  <wp:posOffset>3371850</wp:posOffset>
                </wp:positionH>
                <wp:positionV relativeFrom="page">
                  <wp:posOffset>575945</wp:posOffset>
                </wp:positionV>
                <wp:extent cx="2990215" cy="1205230"/>
                <wp:effectExtent l="0" t="4445" r="635"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215" cy="12052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6397" w:rsidRPr="00416B30" w:rsidRDefault="00416B30" w:rsidP="0018737F">
                            <w:pPr>
                              <w:rPr>
                                <w:rFonts w:asciiTheme="minorHAnsi" w:hAnsiTheme="minorHAnsi"/>
                                <w:color w:val="000080"/>
                                <w:sz w:val="28"/>
                                <w:szCs w:val="28"/>
                              </w:rPr>
                            </w:pPr>
                            <w:r>
                              <w:rPr>
                                <w:rFonts w:asciiTheme="minorHAnsi" w:hAnsiTheme="minorHAnsi"/>
                                <w:color w:val="000080"/>
                                <w:sz w:val="28"/>
                                <w:szCs w:val="28"/>
                              </w:rPr>
                              <w:t xml:space="preserve">President </w:t>
                            </w:r>
                            <w:r w:rsidR="005A6397" w:rsidRPr="00416B30">
                              <w:rPr>
                                <w:rFonts w:asciiTheme="minorHAnsi" w:hAnsiTheme="minorHAnsi"/>
                                <w:color w:val="000080"/>
                                <w:sz w:val="28"/>
                                <w:szCs w:val="28"/>
                              </w:rPr>
                              <w:t>Elizabeth ‘Beth’ Downey</w:t>
                            </w:r>
                          </w:p>
                          <w:p w:rsidR="0018737F" w:rsidRPr="00353DA8" w:rsidRDefault="0018737F" w:rsidP="0018737F">
                            <w:pPr>
                              <w:rPr>
                                <w:rFonts w:asciiTheme="minorHAnsi" w:hAnsiTheme="minorHAnsi"/>
                                <w:color w:val="000080"/>
                              </w:rPr>
                            </w:pPr>
                            <w:r w:rsidRPr="00353DA8">
                              <w:rPr>
                                <w:rFonts w:asciiTheme="minorHAnsi" w:hAnsiTheme="minorHAnsi"/>
                                <w:color w:val="000080"/>
                              </w:rPr>
                              <w:t>20 Erford Road, Suite 216</w:t>
                            </w:r>
                          </w:p>
                          <w:p w:rsidR="0018737F" w:rsidRPr="00353DA8" w:rsidRDefault="0018737F" w:rsidP="0018737F">
                            <w:pPr>
                              <w:rPr>
                                <w:rFonts w:asciiTheme="minorHAnsi" w:hAnsiTheme="minorHAnsi"/>
                                <w:color w:val="000080"/>
                              </w:rPr>
                            </w:pPr>
                            <w:r w:rsidRPr="00353DA8">
                              <w:rPr>
                                <w:rFonts w:asciiTheme="minorHAnsi" w:hAnsiTheme="minorHAnsi"/>
                                <w:color w:val="000080"/>
                              </w:rPr>
                              <w:t>Lemoyne, Pennsylvania 17043</w:t>
                            </w:r>
                          </w:p>
                          <w:p w:rsidR="0018737F" w:rsidRPr="00353DA8" w:rsidRDefault="00EE1E9E" w:rsidP="0018737F">
                            <w:pPr>
                              <w:rPr>
                                <w:rFonts w:asciiTheme="minorHAnsi" w:hAnsiTheme="minorHAnsi"/>
                                <w:color w:val="000080"/>
                              </w:rPr>
                            </w:pPr>
                            <w:hyperlink r:id="rId8" w:history="1">
                              <w:r w:rsidR="0018737F" w:rsidRPr="00353DA8">
                                <w:rPr>
                                  <w:rStyle w:val="Hyperlink"/>
                                  <w:rFonts w:asciiTheme="minorHAnsi" w:hAnsiTheme="minorHAnsi"/>
                                  <w:color w:val="000080"/>
                                </w:rPr>
                                <w:t>www.pagrange.org</w:t>
                              </w:r>
                            </w:hyperlink>
                          </w:p>
                          <w:p w:rsidR="0018737F" w:rsidRPr="00353DA8" w:rsidRDefault="0018737F" w:rsidP="0018737F">
                            <w:pPr>
                              <w:rPr>
                                <w:rFonts w:asciiTheme="minorHAnsi" w:hAnsiTheme="minorHAnsi"/>
                                <w:color w:val="000080"/>
                              </w:rPr>
                            </w:pPr>
                            <w:r w:rsidRPr="00353DA8">
                              <w:rPr>
                                <w:rFonts w:asciiTheme="minorHAnsi" w:hAnsiTheme="minorHAnsi"/>
                                <w:color w:val="000080"/>
                              </w:rPr>
                              <w:t xml:space="preserve">email: </w:t>
                            </w:r>
                            <w:r w:rsidR="00EB4309" w:rsidRPr="00353DA8">
                              <w:rPr>
                                <w:rFonts w:asciiTheme="minorHAnsi" w:hAnsiTheme="minorHAnsi"/>
                                <w:color w:val="000080"/>
                              </w:rPr>
                              <w:t>president@pagrange.org</w:t>
                            </w:r>
                          </w:p>
                          <w:p w:rsidR="0018737F" w:rsidRPr="00353DA8" w:rsidRDefault="0018737F" w:rsidP="0018737F">
                            <w:pPr>
                              <w:rPr>
                                <w:rFonts w:asciiTheme="minorHAnsi" w:hAnsiTheme="minorHAnsi"/>
                                <w:color w:val="000080"/>
                              </w:rPr>
                            </w:pPr>
                            <w:r w:rsidRPr="00353DA8">
                              <w:rPr>
                                <w:rFonts w:asciiTheme="minorHAnsi" w:hAnsiTheme="minorHAnsi"/>
                                <w:color w:val="000080"/>
                              </w:rPr>
                              <w:t>717-737-8855 or 800-552-3865</w:t>
                            </w:r>
                          </w:p>
                          <w:p w:rsidR="0018737F" w:rsidRPr="005422BC" w:rsidRDefault="00082B71" w:rsidP="0018737F">
                            <w:pPr>
                              <w:rPr>
                                <w:rFonts w:asciiTheme="minorHAnsi" w:hAnsiTheme="minorHAnsi"/>
                                <w:b/>
                                <w:color w:val="000080"/>
                                <w:sz w:val="22"/>
                                <w:szCs w:val="22"/>
                              </w:rPr>
                            </w:pPr>
                            <w:r w:rsidRPr="005422BC">
                              <w:rPr>
                                <w:rFonts w:asciiTheme="minorHAnsi" w:hAnsiTheme="minorHAnsi"/>
                                <w:color w:val="000080"/>
                                <w:sz w:val="22"/>
                                <w:szCs w:val="22"/>
                              </w:rPr>
                              <w:t>F 717-737-8858</w:t>
                            </w:r>
                          </w:p>
                          <w:p w:rsidR="0018737F" w:rsidRDefault="0018737F" w:rsidP="0018737F">
                            <w:pPr>
                              <w:jc w:val="center"/>
                            </w:pPr>
                          </w:p>
                          <w:p w:rsidR="0018737F" w:rsidRDefault="0018737F" w:rsidP="0018737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65.5pt;margin-top:45.35pt;width:235.45pt;height:94.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" stroked="f">
                <v:textbox>
                  <w:txbxContent>
                    <w:p w:rsidR="005A6397" w:rsidRPr="00416B30" w:rsidRDefault="00416B30" w:rsidP="0018737F">
                      <w:pPr>
                        <w:rPr>
                          <w:rFonts w:asciiTheme="minorHAnsi" w:hAnsiTheme="minorHAnsi"/>
                          <w:color w:val="000080"/>
                          <w:sz w:val="28"/>
                          <w:szCs w:val="28"/>
                        </w:rPr>
                      </w:pPr>
                      <w:r>
                        <w:rPr>
                          <w:rFonts w:asciiTheme="minorHAnsi" w:hAnsiTheme="minorHAnsi"/>
                          <w:color w:val="000080"/>
                          <w:sz w:val="28"/>
                          <w:szCs w:val="28"/>
                        </w:rPr>
                        <w:t xml:space="preserve">President </w:t>
                      </w:r>
                      <w:r w:rsidR="005A6397" w:rsidRPr="00416B30">
                        <w:rPr>
                          <w:rFonts w:asciiTheme="minorHAnsi" w:hAnsiTheme="minorHAnsi"/>
                          <w:color w:val="000080"/>
                          <w:sz w:val="28"/>
                          <w:szCs w:val="28"/>
                        </w:rPr>
                        <w:t>Elizabeth ‘Beth’ Downey</w:t>
                      </w:r>
                    </w:p>
                    <w:p w:rsidR="0018737F" w:rsidRPr="00353DA8" w:rsidRDefault="0018737F" w:rsidP="0018737F">
                      <w:pPr>
                        <w:rPr>
                          <w:rFonts w:asciiTheme="minorHAnsi" w:hAnsiTheme="minorHAnsi"/>
                          <w:color w:val="000080"/>
                        </w:rPr>
                      </w:pPr>
                      <w:r w:rsidRPr="00353DA8">
                        <w:rPr>
                          <w:rFonts w:asciiTheme="minorHAnsi" w:hAnsiTheme="minorHAnsi"/>
                          <w:color w:val="000080"/>
                        </w:rPr>
                        <w:t>20 Erford Road, Suite 216</w:t>
                      </w:r>
                    </w:p>
                    <w:p w:rsidR="0018737F" w:rsidRPr="00353DA8" w:rsidRDefault="0018737F" w:rsidP="0018737F">
                      <w:pPr>
                        <w:rPr>
                          <w:rFonts w:asciiTheme="minorHAnsi" w:hAnsiTheme="minorHAnsi"/>
                          <w:color w:val="000080"/>
                        </w:rPr>
                      </w:pPr>
                      <w:r w:rsidRPr="00353DA8">
                        <w:rPr>
                          <w:rFonts w:asciiTheme="minorHAnsi" w:hAnsiTheme="minorHAnsi"/>
                          <w:color w:val="000080"/>
                        </w:rPr>
                        <w:t>Lemoyne, Pennsylvania 17043</w:t>
                      </w:r>
                    </w:p>
                    <w:p w:rsidR="0018737F" w:rsidRPr="00353DA8" w:rsidRDefault="00EE1E9E" w:rsidP="0018737F">
                      <w:pPr>
                        <w:rPr>
                          <w:rFonts w:asciiTheme="minorHAnsi" w:hAnsiTheme="minorHAnsi"/>
                          <w:color w:val="000080"/>
                        </w:rPr>
                      </w:pPr>
                      <w:hyperlink r:id="rId9" w:history="1">
                        <w:r w:rsidR="0018737F" w:rsidRPr="00353DA8">
                          <w:rPr>
                            <w:rStyle w:val="Hyperlink"/>
                            <w:rFonts w:asciiTheme="minorHAnsi" w:hAnsiTheme="minorHAnsi"/>
                            <w:color w:val="000080"/>
                          </w:rPr>
                          <w:t>www.pagrange.org</w:t>
                        </w:r>
                      </w:hyperlink>
                    </w:p>
                    <w:p w:rsidR="0018737F" w:rsidRPr="00353DA8" w:rsidRDefault="0018737F" w:rsidP="0018737F">
                      <w:pPr>
                        <w:rPr>
                          <w:rFonts w:asciiTheme="minorHAnsi" w:hAnsiTheme="minorHAnsi"/>
                          <w:color w:val="000080"/>
                        </w:rPr>
                      </w:pPr>
                      <w:r w:rsidRPr="00353DA8">
                        <w:rPr>
                          <w:rFonts w:asciiTheme="minorHAnsi" w:hAnsiTheme="minorHAnsi"/>
                          <w:color w:val="000080"/>
                        </w:rPr>
                        <w:t xml:space="preserve">email: </w:t>
                      </w:r>
                      <w:r w:rsidR="00EB4309" w:rsidRPr="00353DA8">
                        <w:rPr>
                          <w:rFonts w:asciiTheme="minorHAnsi" w:hAnsiTheme="minorHAnsi"/>
                          <w:color w:val="000080"/>
                        </w:rPr>
                        <w:t>president@pagrange.org</w:t>
                      </w:r>
                    </w:p>
                    <w:p w:rsidR="0018737F" w:rsidRPr="00353DA8" w:rsidRDefault="0018737F" w:rsidP="0018737F">
                      <w:pPr>
                        <w:rPr>
                          <w:rFonts w:asciiTheme="minorHAnsi" w:hAnsiTheme="minorHAnsi"/>
                          <w:color w:val="000080"/>
                        </w:rPr>
                      </w:pPr>
                      <w:r w:rsidRPr="00353DA8">
                        <w:rPr>
                          <w:rFonts w:asciiTheme="minorHAnsi" w:hAnsiTheme="minorHAnsi"/>
                          <w:color w:val="000080"/>
                        </w:rPr>
                        <w:t>717-737-8855 or 800-552-3865</w:t>
                      </w:r>
                    </w:p>
                    <w:p w:rsidR="0018737F" w:rsidRPr="005422BC" w:rsidRDefault="00082B71" w:rsidP="0018737F">
                      <w:pPr>
                        <w:rPr>
                          <w:rFonts w:asciiTheme="minorHAnsi" w:hAnsiTheme="minorHAnsi"/>
                          <w:b/>
                          <w:color w:val="000080"/>
                          <w:sz w:val="22"/>
                          <w:szCs w:val="22"/>
                        </w:rPr>
                      </w:pPr>
                      <w:r w:rsidRPr="005422BC">
                        <w:rPr>
                          <w:rFonts w:asciiTheme="minorHAnsi" w:hAnsiTheme="minorHAnsi"/>
                          <w:color w:val="000080"/>
                          <w:sz w:val="22"/>
                          <w:szCs w:val="22"/>
                        </w:rPr>
                        <w:t>F 717-737-8858</w:t>
                      </w:r>
                    </w:p>
                    <w:p w:rsidR="0018737F" w:rsidRDefault="0018737F" w:rsidP="0018737F">
                      <w:pPr>
                        <w:jc w:val="center"/>
                      </w:pPr>
                    </w:p>
                    <w:p w:rsidR="0018737F" w:rsidRDefault="0018737F" w:rsidP="0018737F"/>
                  </w:txbxContent>
                </v:textbox>
                <w10:wrap anchory="page"/>
              </v:shape>
            </w:pict>
          </mc:Fallback>
        </mc:AlternateContent>
      </w:r>
      <w:r w:rsidR="00054762" w:rsidRPr="00EB302F">
        <w:rPr>
          <w:noProof/>
        </w:rPr>
        <w:drawing>
          <wp:anchor distT="0" distB="0" distL="114300" distR="114300" simplePos="0" relativeHeight="251659264" behindDoc="1" locked="1" layoutInCell="1" allowOverlap="1">
            <wp:simplePos x="0" y="0"/>
            <wp:positionH relativeFrom="column">
              <wp:posOffset>-95250</wp:posOffset>
            </wp:positionH>
            <wp:positionV relativeFrom="page">
              <wp:posOffset>511810</wp:posOffset>
            </wp:positionV>
            <wp:extent cx="1021080" cy="1194298"/>
            <wp:effectExtent l="19050" t="0" r="7620" b="0"/>
            <wp:wrapNone/>
            <wp:docPr id="6" name="Picture 6" descr="grangelogo (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ngelogo (R)"/>
                    <pic:cNvPicPr>
                      <a:picLocks noChangeAspect="1" noChangeArrowheads="1"/>
                    </pic:cNvPicPr>
                  </pic:nvPicPr>
                  <pic:blipFill>
                    <a:blip r:embed="rId10" cstate="print"/>
                    <a:stretch>
                      <a:fillRect/>
                    </a:stretch>
                  </pic:blipFill>
                  <pic:spPr bwMode="auto">
                    <a:xfrm>
                      <a:off x="0" y="0"/>
                      <a:ext cx="1021080" cy="1194298"/>
                    </a:xfrm>
                    <a:prstGeom prst="rect">
                      <a:avLst/>
                    </a:prstGeom>
                    <a:noFill/>
                    <a:ln w="9525">
                      <a:noFill/>
                      <a:miter lim="800000"/>
                      <a:headEnd/>
                      <a:tailEnd/>
                    </a:ln>
                  </pic:spPr>
                </pic:pic>
              </a:graphicData>
            </a:graphic>
          </wp:anchor>
        </w:drawing>
      </w:r>
      <w:r>
        <w:rPr>
          <w:noProof/>
        </w:rPr>
        <mc:AlternateContent>
          <mc:Choice Requires="wps">
            <w:drawing>
              <wp:anchor distT="0" distB="0" distL="114300" distR="114300" simplePos="0" relativeHeight="251656192" behindDoc="0" locked="1" layoutInCell="1" allowOverlap="1">
                <wp:simplePos x="0" y="0"/>
                <wp:positionH relativeFrom="column">
                  <wp:posOffset>1042035</wp:posOffset>
                </wp:positionH>
                <wp:positionV relativeFrom="page">
                  <wp:posOffset>621665</wp:posOffset>
                </wp:positionV>
                <wp:extent cx="2127885" cy="885825"/>
                <wp:effectExtent l="3810" t="2540" r="1905"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885" cy="885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8737F" w:rsidRPr="005422BC" w:rsidRDefault="0018737F" w:rsidP="0018737F">
                            <w:pPr>
                              <w:rPr>
                                <w:rFonts w:asciiTheme="minorHAnsi" w:hAnsiTheme="minorHAnsi"/>
                                <w:b/>
                                <w:color w:val="000080"/>
                                <w:sz w:val="52"/>
                                <w:szCs w:val="52"/>
                              </w:rPr>
                            </w:pPr>
                            <w:r w:rsidRPr="005422BC">
                              <w:rPr>
                                <w:rFonts w:asciiTheme="minorHAnsi" w:hAnsiTheme="minorHAnsi"/>
                                <w:b/>
                                <w:color w:val="000080"/>
                                <w:sz w:val="52"/>
                                <w:szCs w:val="52"/>
                              </w:rPr>
                              <w:t>Pennsylvania</w:t>
                            </w:r>
                          </w:p>
                          <w:p w:rsidR="0018737F" w:rsidRPr="005422BC" w:rsidRDefault="0018737F" w:rsidP="0018737F">
                            <w:pPr>
                              <w:rPr>
                                <w:rFonts w:asciiTheme="minorHAnsi" w:hAnsiTheme="minorHAnsi"/>
                                <w:b/>
                                <w:color w:val="000080"/>
                                <w:sz w:val="52"/>
                                <w:szCs w:val="52"/>
                              </w:rPr>
                            </w:pPr>
                            <w:r w:rsidRPr="005422BC">
                              <w:rPr>
                                <w:rFonts w:asciiTheme="minorHAnsi" w:hAnsiTheme="minorHAnsi"/>
                                <w:b/>
                                <w:color w:val="000080"/>
                                <w:sz w:val="52"/>
                                <w:szCs w:val="52"/>
                              </w:rPr>
                              <w:t>State Grange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82.05pt;margin-top:48.95pt;width:167.55pt;height:69.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" stroked="f">
                <v:textbox>
                  <w:txbxContent>
                    <w:p w:rsidR="0018737F" w:rsidRPr="005422BC" w:rsidRDefault="0018737F" w:rsidP="0018737F">
                      <w:pPr>
                        <w:rPr>
                          <w:rFonts w:asciiTheme="minorHAnsi" w:hAnsiTheme="minorHAnsi"/>
                          <w:b/>
                          <w:color w:val="000080"/>
                          <w:sz w:val="52"/>
                          <w:szCs w:val="52"/>
                        </w:rPr>
                      </w:pPr>
                      <w:r w:rsidRPr="005422BC">
                        <w:rPr>
                          <w:rFonts w:asciiTheme="minorHAnsi" w:hAnsiTheme="minorHAnsi"/>
                          <w:b/>
                          <w:color w:val="000080"/>
                          <w:sz w:val="52"/>
                          <w:szCs w:val="52"/>
                        </w:rPr>
                        <w:t>Pennsylvania</w:t>
                      </w:r>
                    </w:p>
                    <w:p w:rsidR="0018737F" w:rsidRPr="005422BC" w:rsidRDefault="0018737F" w:rsidP="0018737F">
                      <w:pPr>
                        <w:rPr>
                          <w:rFonts w:asciiTheme="minorHAnsi" w:hAnsiTheme="minorHAnsi"/>
                          <w:b/>
                          <w:color w:val="000080"/>
                          <w:sz w:val="52"/>
                          <w:szCs w:val="52"/>
                        </w:rPr>
                      </w:pPr>
                      <w:r w:rsidRPr="005422BC">
                        <w:rPr>
                          <w:rFonts w:asciiTheme="minorHAnsi" w:hAnsiTheme="minorHAnsi"/>
                          <w:b/>
                          <w:color w:val="000080"/>
                          <w:sz w:val="52"/>
                          <w:szCs w:val="52"/>
                        </w:rPr>
                        <w:t>State Grange</w:t>
                      </w:r>
                    </w:p>
                  </w:txbxContent>
                </v:textbox>
                <w10:wrap anchory="page"/>
                <w10:anchorlock/>
              </v:shape>
            </w:pict>
          </mc:Fallback>
        </mc:AlternateContent>
      </w:r>
    </w:p>
    <w:p w:rsidR="00AB718F" w:rsidRPr="00EB302F" w:rsidRDefault="00AB718F" w:rsidP="00AB718F"/>
    <w:p w:rsidR="00AB718F" w:rsidRPr="00EB302F" w:rsidRDefault="00AB718F" w:rsidP="00AB718F"/>
    <w:p w:rsidR="00AB718F" w:rsidRPr="00EB302F" w:rsidRDefault="00AB718F" w:rsidP="00AB718F"/>
    <w:p w:rsidR="00AB718F" w:rsidRPr="00EB302F" w:rsidRDefault="00AB718F" w:rsidP="00AB718F"/>
    <w:p w:rsidR="00AB718F" w:rsidRPr="00EB302F" w:rsidRDefault="00AB718F" w:rsidP="00AB718F"/>
    <w:p w:rsidR="00EB302F" w:rsidRPr="00EB302F" w:rsidRDefault="00EB302F" w:rsidP="00EB302F">
      <w:pPr>
        <w:pStyle w:val="NoSpacing"/>
        <w:rPr>
          <w:sz w:val="24"/>
          <w:szCs w:val="24"/>
        </w:rPr>
      </w:pPr>
      <w:r w:rsidRPr="00EB302F">
        <w:rPr>
          <w:sz w:val="24"/>
          <w:szCs w:val="24"/>
        </w:rPr>
        <w:t>August 16, 2016</w:t>
      </w:r>
    </w:p>
    <w:p w:rsidR="00EB302F" w:rsidRPr="00EB302F" w:rsidRDefault="00EB302F" w:rsidP="00EB302F">
      <w:pPr>
        <w:pStyle w:val="NoSpacing"/>
        <w:rPr>
          <w:sz w:val="24"/>
          <w:szCs w:val="24"/>
        </w:rPr>
      </w:pPr>
    </w:p>
    <w:p w:rsidR="00EB302F" w:rsidRPr="00EB302F" w:rsidRDefault="00EB302F" w:rsidP="00EB302F">
      <w:pPr>
        <w:pStyle w:val="NoSpacing"/>
        <w:rPr>
          <w:sz w:val="24"/>
          <w:szCs w:val="24"/>
        </w:rPr>
      </w:pPr>
      <w:r w:rsidRPr="00EB302F">
        <w:rPr>
          <w:sz w:val="24"/>
          <w:szCs w:val="24"/>
        </w:rPr>
        <w:t>Pa. Department of Environmental Protection</w:t>
      </w:r>
    </w:p>
    <w:p w:rsidR="00EB302F" w:rsidRPr="00EB302F" w:rsidRDefault="00EB302F" w:rsidP="00EB302F">
      <w:pPr>
        <w:pStyle w:val="NoSpacing"/>
        <w:rPr>
          <w:sz w:val="24"/>
          <w:szCs w:val="24"/>
        </w:rPr>
      </w:pPr>
      <w:r w:rsidRPr="00EB302F">
        <w:rPr>
          <w:sz w:val="24"/>
          <w:szCs w:val="24"/>
        </w:rPr>
        <w:t>Scott Williamson, Program Manager</w:t>
      </w:r>
    </w:p>
    <w:p w:rsidR="00EB302F" w:rsidRPr="00EB302F" w:rsidRDefault="00EB302F" w:rsidP="00EB302F">
      <w:pPr>
        <w:pStyle w:val="NoSpacing"/>
        <w:rPr>
          <w:sz w:val="24"/>
          <w:szCs w:val="24"/>
        </w:rPr>
      </w:pPr>
      <w:r w:rsidRPr="00EB302F">
        <w:rPr>
          <w:sz w:val="24"/>
          <w:szCs w:val="24"/>
        </w:rPr>
        <w:t>Waterways and Wetlands</w:t>
      </w:r>
    </w:p>
    <w:p w:rsidR="00EB302F" w:rsidRPr="00EB302F" w:rsidRDefault="00EB302F" w:rsidP="00EB302F">
      <w:pPr>
        <w:pStyle w:val="NoSpacing"/>
        <w:rPr>
          <w:sz w:val="24"/>
          <w:szCs w:val="24"/>
        </w:rPr>
      </w:pPr>
      <w:r w:rsidRPr="00EB302F">
        <w:rPr>
          <w:sz w:val="24"/>
          <w:szCs w:val="24"/>
        </w:rPr>
        <w:t>909 Elmerton Avenue</w:t>
      </w:r>
    </w:p>
    <w:p w:rsidR="00EB302F" w:rsidRPr="00EB302F" w:rsidRDefault="00EB302F" w:rsidP="00EB302F">
      <w:pPr>
        <w:pStyle w:val="NoSpacing"/>
        <w:rPr>
          <w:sz w:val="24"/>
          <w:szCs w:val="24"/>
        </w:rPr>
      </w:pPr>
      <w:r w:rsidRPr="00EB302F">
        <w:rPr>
          <w:sz w:val="24"/>
          <w:szCs w:val="24"/>
        </w:rPr>
        <w:t>Harrisburg, PA 17110</w:t>
      </w:r>
    </w:p>
    <w:p w:rsidR="00EB302F" w:rsidRPr="00EB302F" w:rsidRDefault="00EB302F" w:rsidP="00EB302F">
      <w:pPr>
        <w:pStyle w:val="NoSpacing"/>
        <w:rPr>
          <w:sz w:val="24"/>
          <w:szCs w:val="24"/>
        </w:rPr>
      </w:pPr>
    </w:p>
    <w:p w:rsidR="00EB302F" w:rsidRPr="00EB302F" w:rsidRDefault="00EB302F" w:rsidP="00EB302F">
      <w:pPr>
        <w:pStyle w:val="NoSpacing"/>
        <w:rPr>
          <w:sz w:val="24"/>
          <w:szCs w:val="24"/>
        </w:rPr>
      </w:pPr>
      <w:r w:rsidRPr="00EB302F">
        <w:rPr>
          <w:sz w:val="24"/>
          <w:szCs w:val="24"/>
        </w:rPr>
        <w:t>Dear Mr. Williamson:</w:t>
      </w:r>
    </w:p>
    <w:p w:rsidR="00EB302F" w:rsidRPr="00EB302F" w:rsidRDefault="00EB302F" w:rsidP="00EB302F">
      <w:pPr>
        <w:pStyle w:val="NoSpacing"/>
        <w:rPr>
          <w:sz w:val="24"/>
          <w:szCs w:val="24"/>
        </w:rPr>
      </w:pPr>
    </w:p>
    <w:p w:rsidR="00EB302F" w:rsidRPr="00EB302F" w:rsidRDefault="00EB302F" w:rsidP="00EB302F">
      <w:pPr>
        <w:pStyle w:val="NoSpacing"/>
        <w:rPr>
          <w:sz w:val="24"/>
          <w:szCs w:val="24"/>
        </w:rPr>
      </w:pPr>
      <w:r w:rsidRPr="00EB302F">
        <w:rPr>
          <w:sz w:val="24"/>
          <w:szCs w:val="24"/>
        </w:rPr>
        <w:t>As President of The Pennsylvania State Grange, the oldest agricultural and rural advocacy organization of its kind in the United States, representing approximately 9,000 residents across the Commonwealth, I would like to offer comments related to Sunoco Logistics’ Mariner East 2 Pipeline Project, which currently is under review by the Department of Environmental Protection.</w:t>
      </w:r>
    </w:p>
    <w:p w:rsidR="00EB302F" w:rsidRPr="00EB302F" w:rsidRDefault="00EB302F" w:rsidP="00EB302F">
      <w:pPr>
        <w:pStyle w:val="NoSpacing"/>
        <w:rPr>
          <w:sz w:val="24"/>
          <w:szCs w:val="24"/>
        </w:rPr>
      </w:pPr>
    </w:p>
    <w:p w:rsidR="00EB302F" w:rsidRPr="00EB302F" w:rsidRDefault="00EB302F" w:rsidP="00EB302F">
      <w:pPr>
        <w:pStyle w:val="NoSpacing"/>
        <w:rPr>
          <w:sz w:val="24"/>
          <w:szCs w:val="24"/>
        </w:rPr>
      </w:pPr>
      <w:r w:rsidRPr="00EB302F">
        <w:rPr>
          <w:sz w:val="24"/>
          <w:szCs w:val="24"/>
        </w:rPr>
        <w:t xml:space="preserve">I can tell you firsthand that Pennsylvania farmers have a rich tradition as stewards of the land. We have a strong connection to our surroundings. And, we only support projects that strike the right balance between respecting the land and putting it to proper use for the benefit or Pennsylvanians. In other words, Grange members are concerned both about energy production --- to become less dependent upon foreign and often volatile energy imports --- </w:t>
      </w:r>
      <w:r w:rsidRPr="00EB302F">
        <w:rPr>
          <w:i/>
          <w:sz w:val="24"/>
          <w:szCs w:val="24"/>
          <w:u w:val="single"/>
        </w:rPr>
        <w:t>and</w:t>
      </w:r>
      <w:r w:rsidRPr="00EB302F">
        <w:rPr>
          <w:sz w:val="24"/>
          <w:szCs w:val="24"/>
        </w:rPr>
        <w:t xml:space="preserve"> environmental issues. We believe the two can work hand in hand.</w:t>
      </w:r>
    </w:p>
    <w:p w:rsidR="00EB302F" w:rsidRPr="00EB302F" w:rsidRDefault="00EB302F" w:rsidP="00EB302F">
      <w:pPr>
        <w:pStyle w:val="NoSpacing"/>
        <w:rPr>
          <w:sz w:val="24"/>
          <w:szCs w:val="24"/>
        </w:rPr>
      </w:pPr>
    </w:p>
    <w:p w:rsidR="00EB302F" w:rsidRPr="00EB302F" w:rsidRDefault="00EB302F" w:rsidP="00EB302F">
      <w:pPr>
        <w:pStyle w:val="NoSpacing"/>
        <w:rPr>
          <w:sz w:val="24"/>
          <w:szCs w:val="24"/>
        </w:rPr>
      </w:pPr>
      <w:r w:rsidRPr="00EB302F">
        <w:rPr>
          <w:sz w:val="24"/>
          <w:szCs w:val="24"/>
        </w:rPr>
        <w:t>Many people express concerns about pipeline safety. You should know that study after study and government data have found pipelines to be the safest, most environmentally friendly way to transport natural gas and natural gas liquids. According to the U.S. Department of Transportation, pipelines outperform all other types of infrastructure in safety, efficiency, reliability, environmental stewardship and cost. I can attest to this personally. A pipeline runs across my land. Even with it there, we are able to utilize our land without issue --- the pipeline does not disrupt our way of life --- and without concern. Many of our farmers and agricultural partners share similar stories.</w:t>
      </w:r>
    </w:p>
    <w:p w:rsidR="00EB302F" w:rsidRPr="00EB302F" w:rsidRDefault="00EB302F" w:rsidP="00EB302F">
      <w:pPr>
        <w:pStyle w:val="NoSpacing"/>
        <w:rPr>
          <w:sz w:val="24"/>
          <w:szCs w:val="24"/>
        </w:rPr>
      </w:pPr>
    </w:p>
    <w:p w:rsidR="00EB302F" w:rsidRPr="00EB302F" w:rsidRDefault="00EB302F" w:rsidP="00EB302F">
      <w:pPr>
        <w:pStyle w:val="NoSpacing"/>
        <w:rPr>
          <w:sz w:val="24"/>
          <w:szCs w:val="24"/>
        </w:rPr>
      </w:pPr>
      <w:r w:rsidRPr="00EB302F">
        <w:rPr>
          <w:sz w:val="24"/>
          <w:szCs w:val="24"/>
        </w:rPr>
        <w:t>Agriculture is the largest industry in Pennsylvania, contributing more than $67 billion annually in economic output across more than 7.75 million acres of agricultural land. But when we think about farming in the commonwealth, it is important to understand that our sector is increasingly energy dependent. As the farming industry looks to what the future may hold, we see development of robust energy as indispensable. That means we need access to reliable energy supplies that pipelines deliver.</w:t>
      </w:r>
    </w:p>
    <w:p w:rsidR="00EB302F" w:rsidRPr="00EB302F" w:rsidRDefault="00EB302F" w:rsidP="00EB302F">
      <w:pPr>
        <w:pStyle w:val="NoSpacing"/>
        <w:rPr>
          <w:sz w:val="24"/>
          <w:szCs w:val="24"/>
        </w:rPr>
      </w:pPr>
    </w:p>
    <w:p w:rsidR="00EB302F" w:rsidRPr="00EB302F" w:rsidRDefault="00EB302F" w:rsidP="00EB302F">
      <w:pPr>
        <w:pStyle w:val="NoSpacing"/>
        <w:rPr>
          <w:sz w:val="24"/>
          <w:szCs w:val="24"/>
        </w:rPr>
      </w:pPr>
      <w:r w:rsidRPr="00EB302F">
        <w:rPr>
          <w:sz w:val="24"/>
          <w:szCs w:val="24"/>
        </w:rPr>
        <w:t>From crop-drying to powering equipment, natural gas and gas liquids like propane are increasingly important to a successful farming operation. Greater access to low-cost natural resources will drive down electrical generation costs and decrease costs of major agriculture inputs like fertilizer.</w:t>
      </w:r>
    </w:p>
    <w:p w:rsidR="00EB302F" w:rsidRPr="00EB302F" w:rsidRDefault="00EB302F" w:rsidP="00EB302F">
      <w:pPr>
        <w:pStyle w:val="NoSpacing"/>
        <w:rPr>
          <w:sz w:val="24"/>
          <w:szCs w:val="24"/>
        </w:rPr>
      </w:pPr>
    </w:p>
    <w:p w:rsidR="00EB302F" w:rsidRPr="00EB302F" w:rsidRDefault="00EB302F" w:rsidP="00EB302F">
      <w:pPr>
        <w:pStyle w:val="NoSpacing"/>
        <w:rPr>
          <w:sz w:val="24"/>
          <w:szCs w:val="24"/>
        </w:rPr>
      </w:pPr>
      <w:r w:rsidRPr="00EB302F">
        <w:rPr>
          <w:sz w:val="24"/>
          <w:szCs w:val="24"/>
        </w:rPr>
        <w:t>Safe and efficient construction of the Mariner East 2 pipeline will help us achieve these goals. Ultimately, this project will facilitate access to domestically produced natural gas liquids (NGLs) for residents throughout the region, creating a catalyst for industrial and commercial activity throughout the entire Northeast. The key is making sure the vast amount of energy resources we harvest here at home are put to use here, too, for our own domestic needs and for our overall energy and economic security. NGLs have a wide range of uses --- from the production of plastics and petrochemicals to residential and commercial heating, among others, including feedstock for fertilizers, as I mentioned. These Pennsylvania energy resources can help power Pennsylvania’s continued economic renaissance.</w:t>
      </w:r>
    </w:p>
    <w:p w:rsidR="00EB302F" w:rsidRPr="00EB302F" w:rsidRDefault="00EB302F" w:rsidP="00EB302F">
      <w:pPr>
        <w:pStyle w:val="NoSpacing"/>
        <w:rPr>
          <w:sz w:val="24"/>
          <w:szCs w:val="24"/>
        </w:rPr>
      </w:pPr>
    </w:p>
    <w:p w:rsidR="00EB302F" w:rsidRPr="00EB302F" w:rsidRDefault="00EB302F" w:rsidP="00EB302F">
      <w:pPr>
        <w:pStyle w:val="NoSpacing"/>
        <w:rPr>
          <w:sz w:val="24"/>
          <w:szCs w:val="24"/>
        </w:rPr>
      </w:pPr>
      <w:r w:rsidRPr="00EB302F">
        <w:rPr>
          <w:sz w:val="24"/>
          <w:szCs w:val="24"/>
        </w:rPr>
        <w:t>For the Pennsylvania State Grange, which is the oldest agricultural and rural advocacy organization of its kind in the United States, ensuring that our industry has long-term access to clean energy is a critical need. We support projects that strike the right balance between respecting the land and putting it to proper use for the benefit of Pennsylvanians. I believe this project accomplishes that goal and urge DEP to approve the permits for Mariner East 2.</w:t>
      </w:r>
    </w:p>
    <w:p w:rsidR="00EB302F" w:rsidRPr="00EB302F" w:rsidRDefault="00EB302F" w:rsidP="00EB302F">
      <w:pPr>
        <w:pStyle w:val="NoSpacing"/>
        <w:rPr>
          <w:sz w:val="24"/>
          <w:szCs w:val="24"/>
        </w:rPr>
      </w:pPr>
    </w:p>
    <w:p w:rsidR="00EB302F" w:rsidRPr="00EB302F" w:rsidRDefault="00EB302F" w:rsidP="00EB302F">
      <w:pPr>
        <w:pStyle w:val="NoSpacing"/>
        <w:rPr>
          <w:sz w:val="24"/>
          <w:szCs w:val="24"/>
        </w:rPr>
      </w:pPr>
      <w:r w:rsidRPr="00EB302F">
        <w:rPr>
          <w:sz w:val="24"/>
          <w:szCs w:val="24"/>
        </w:rPr>
        <w:t>Thank you for your time and attention to this matter.</w:t>
      </w:r>
    </w:p>
    <w:p w:rsidR="00EB302F" w:rsidRPr="00EB302F" w:rsidRDefault="00EB302F" w:rsidP="00EB302F">
      <w:pPr>
        <w:pStyle w:val="NoSpacing"/>
        <w:rPr>
          <w:sz w:val="24"/>
          <w:szCs w:val="24"/>
        </w:rPr>
      </w:pPr>
    </w:p>
    <w:p w:rsidR="00EB302F" w:rsidRPr="00EB302F" w:rsidRDefault="00EB302F" w:rsidP="00EB302F">
      <w:pPr>
        <w:pStyle w:val="NoSpacing"/>
        <w:rPr>
          <w:sz w:val="24"/>
          <w:szCs w:val="24"/>
        </w:rPr>
      </w:pPr>
      <w:r w:rsidRPr="00EB302F">
        <w:rPr>
          <w:sz w:val="24"/>
          <w:szCs w:val="24"/>
        </w:rPr>
        <w:t>SINCERELY,</w:t>
      </w:r>
    </w:p>
    <w:p w:rsidR="00EB302F" w:rsidRPr="00EB302F" w:rsidRDefault="00EB302F" w:rsidP="00EB302F">
      <w:pPr>
        <w:pStyle w:val="NoSpacing"/>
        <w:rPr>
          <w:sz w:val="24"/>
          <w:szCs w:val="24"/>
        </w:rPr>
      </w:pPr>
    </w:p>
    <w:p w:rsidR="00EB302F" w:rsidRPr="00A13D3F" w:rsidRDefault="00A13D3F" w:rsidP="00EB302F">
      <w:pPr>
        <w:pStyle w:val="NoSpacing"/>
        <w:rPr>
          <w:rFonts w:ascii="Brush Script MT" w:hAnsi="Brush Script MT"/>
          <w:sz w:val="40"/>
          <w:szCs w:val="40"/>
        </w:rPr>
      </w:pPr>
      <w:r w:rsidRPr="00A13D3F">
        <w:rPr>
          <w:rFonts w:ascii="Brush Script MT" w:hAnsi="Brush Script MT"/>
          <w:sz w:val="40"/>
          <w:szCs w:val="40"/>
        </w:rPr>
        <w:t>Elizabeth Downey</w:t>
      </w:r>
    </w:p>
    <w:p w:rsidR="00EB302F" w:rsidRDefault="00EB302F" w:rsidP="00EB302F">
      <w:pPr>
        <w:pStyle w:val="NoSpacing"/>
        <w:rPr>
          <w:sz w:val="24"/>
          <w:szCs w:val="24"/>
        </w:rPr>
      </w:pPr>
    </w:p>
    <w:p w:rsidR="00EB302F" w:rsidRDefault="00EB302F" w:rsidP="00EB302F">
      <w:pPr>
        <w:pStyle w:val="NoSpacing"/>
        <w:rPr>
          <w:sz w:val="24"/>
          <w:szCs w:val="24"/>
        </w:rPr>
      </w:pPr>
    </w:p>
    <w:p w:rsidR="00EB302F" w:rsidRPr="00EB302F" w:rsidRDefault="00EB302F" w:rsidP="00EB302F">
      <w:pPr>
        <w:pStyle w:val="NoSpacing"/>
        <w:rPr>
          <w:sz w:val="24"/>
          <w:szCs w:val="24"/>
        </w:rPr>
      </w:pPr>
      <w:r w:rsidRPr="00EB302F">
        <w:rPr>
          <w:sz w:val="24"/>
          <w:szCs w:val="24"/>
        </w:rPr>
        <w:t>Elizabeth “Beth” Downey, President</w:t>
      </w:r>
    </w:p>
    <w:p w:rsidR="00EB302F" w:rsidRPr="00EB302F" w:rsidRDefault="00EB302F" w:rsidP="00EB302F">
      <w:pPr>
        <w:pStyle w:val="NoSpacing"/>
        <w:rPr>
          <w:sz w:val="24"/>
          <w:szCs w:val="24"/>
        </w:rPr>
      </w:pPr>
      <w:r w:rsidRPr="00EB302F">
        <w:rPr>
          <w:sz w:val="24"/>
          <w:szCs w:val="24"/>
        </w:rPr>
        <w:t>The Pennsylvania State Grange</w:t>
      </w:r>
    </w:p>
    <w:p w:rsidR="00EB302F" w:rsidRPr="00EB302F" w:rsidRDefault="00EB302F" w:rsidP="00EB302F">
      <w:pPr>
        <w:pStyle w:val="NoSpacing"/>
        <w:rPr>
          <w:sz w:val="24"/>
          <w:szCs w:val="24"/>
        </w:rPr>
      </w:pPr>
      <w:r w:rsidRPr="00EB302F">
        <w:rPr>
          <w:sz w:val="24"/>
          <w:szCs w:val="24"/>
        </w:rPr>
        <w:t>20 Erford Road, Suite 216</w:t>
      </w:r>
    </w:p>
    <w:p w:rsidR="00EB302F" w:rsidRPr="00EB302F" w:rsidRDefault="00EB302F" w:rsidP="00EB302F">
      <w:pPr>
        <w:pStyle w:val="NoSpacing"/>
        <w:rPr>
          <w:sz w:val="24"/>
          <w:szCs w:val="24"/>
        </w:rPr>
      </w:pPr>
      <w:r w:rsidRPr="00EB302F">
        <w:rPr>
          <w:sz w:val="24"/>
          <w:szCs w:val="24"/>
        </w:rPr>
        <w:t>Lemoyne, PA 17043</w:t>
      </w:r>
    </w:p>
    <w:p w:rsidR="00EB302F" w:rsidRPr="00EB302F" w:rsidRDefault="00EB302F" w:rsidP="00EB302F">
      <w:pPr>
        <w:pStyle w:val="NoSpacing"/>
        <w:rPr>
          <w:sz w:val="24"/>
          <w:szCs w:val="24"/>
        </w:rPr>
      </w:pPr>
      <w:r w:rsidRPr="00EB302F">
        <w:rPr>
          <w:sz w:val="24"/>
          <w:szCs w:val="24"/>
        </w:rPr>
        <w:t>P: 717-737-8855</w:t>
      </w:r>
    </w:p>
    <w:p w:rsidR="00EB302F" w:rsidRPr="00EB302F" w:rsidRDefault="00EB302F" w:rsidP="00EB302F">
      <w:pPr>
        <w:pStyle w:val="NoSpacing"/>
        <w:rPr>
          <w:sz w:val="24"/>
          <w:szCs w:val="24"/>
        </w:rPr>
      </w:pPr>
      <w:r w:rsidRPr="00EB302F">
        <w:rPr>
          <w:sz w:val="24"/>
          <w:szCs w:val="24"/>
        </w:rPr>
        <w:t xml:space="preserve">E: </w:t>
      </w:r>
      <w:hyperlink r:id="rId11" w:history="1">
        <w:r w:rsidRPr="00EB302F">
          <w:rPr>
            <w:rStyle w:val="Hyperlink"/>
            <w:sz w:val="24"/>
            <w:szCs w:val="24"/>
          </w:rPr>
          <w:t>president@pagrange.org</w:t>
        </w:r>
      </w:hyperlink>
    </w:p>
    <w:p w:rsidR="00574B38" w:rsidRPr="00EB302F" w:rsidRDefault="00574B38" w:rsidP="00574B38"/>
    <w:p w:rsidR="00AE51B2" w:rsidRPr="00EB302F" w:rsidRDefault="00AE51B2" w:rsidP="00574B38"/>
    <w:p w:rsidR="00AB718F" w:rsidRPr="00EB302F" w:rsidRDefault="00EE1E9E" w:rsidP="00EB7C99">
      <w:r>
        <w:rPr>
          <w:noProof/>
        </w:rPr>
        <mc:AlternateContent>
          <mc:Choice Requires="wps">
            <w:drawing>
              <wp:anchor distT="0" distB="0" distL="114300" distR="114300" simplePos="0" relativeHeight="251658240" behindDoc="0" locked="1" layoutInCell="1" allowOverlap="1">
                <wp:simplePos x="0" y="0"/>
                <wp:positionH relativeFrom="margin">
                  <wp:posOffset>-228600</wp:posOffset>
                </wp:positionH>
                <wp:positionV relativeFrom="page">
                  <wp:posOffset>8582025</wp:posOffset>
                </wp:positionV>
                <wp:extent cx="6781800" cy="504825"/>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0" cy="504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8737F" w:rsidRPr="00416B30" w:rsidRDefault="0018737F" w:rsidP="0018737F">
                            <w:pPr>
                              <w:jc w:val="center"/>
                              <w:rPr>
                                <w:color w:val="000080"/>
                                <w:sz w:val="22"/>
                                <w:szCs w:val="22"/>
                              </w:rPr>
                            </w:pPr>
                            <w:r w:rsidRPr="00416B30">
                              <w:rPr>
                                <w:color w:val="000080"/>
                                <w:sz w:val="22"/>
                                <w:szCs w:val="22"/>
                              </w:rPr>
                              <w:t xml:space="preserve">The Pennsylvania State Grange supports the local Granges to </w:t>
                            </w:r>
                            <w:r w:rsidR="00E8029F" w:rsidRPr="00416B30">
                              <w:rPr>
                                <w:color w:val="000080"/>
                                <w:sz w:val="22"/>
                                <w:szCs w:val="22"/>
                              </w:rPr>
                              <w:t xml:space="preserve">promote family involvement, </w:t>
                            </w:r>
                            <w:r w:rsidRPr="00416B30">
                              <w:rPr>
                                <w:color w:val="000080"/>
                                <w:sz w:val="22"/>
                                <w:szCs w:val="22"/>
                              </w:rPr>
                              <w:t>help members grow as individuals, unify their communities</w:t>
                            </w:r>
                            <w:r w:rsidR="00E8029F" w:rsidRPr="00416B30">
                              <w:rPr>
                                <w:color w:val="000080"/>
                                <w:sz w:val="22"/>
                                <w:szCs w:val="22"/>
                              </w:rPr>
                              <w:t>,</w:t>
                            </w:r>
                            <w:r w:rsidRPr="00416B30">
                              <w:rPr>
                                <w:color w:val="000080"/>
                                <w:sz w:val="22"/>
                                <w:szCs w:val="22"/>
                              </w:rPr>
                              <w:t xml:space="preserve"> and cr</w:t>
                            </w:r>
                            <w:r w:rsidR="00C47F91" w:rsidRPr="00416B30">
                              <w:rPr>
                                <w:color w:val="000080"/>
                                <w:sz w:val="22"/>
                                <w:szCs w:val="22"/>
                              </w:rPr>
                              <w:t>e</w:t>
                            </w:r>
                            <w:r w:rsidRPr="00416B30">
                              <w:rPr>
                                <w:color w:val="000080"/>
                                <w:sz w:val="22"/>
                                <w:szCs w:val="22"/>
                              </w:rPr>
                              <w:t>ate opportunity through legislation and service.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18pt;margin-top:675.75pt;width:534pt;height:39.7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" stroked="f">
                <v:textbox>
                  <w:txbxContent>
                    <w:p w:rsidR="0018737F" w:rsidRPr="00416B30" w:rsidRDefault="0018737F" w:rsidP="0018737F">
                      <w:pPr>
                        <w:jc w:val="center"/>
                        <w:rPr>
                          <w:color w:val="000080"/>
                          <w:sz w:val="22"/>
                          <w:szCs w:val="22"/>
                        </w:rPr>
                      </w:pPr>
                      <w:r w:rsidRPr="00416B30">
                        <w:rPr>
                          <w:color w:val="000080"/>
                          <w:sz w:val="22"/>
                          <w:szCs w:val="22"/>
                        </w:rPr>
                        <w:t xml:space="preserve">The Pennsylvania State Grange supports the local Granges to </w:t>
                      </w:r>
                      <w:r w:rsidR="00E8029F" w:rsidRPr="00416B30">
                        <w:rPr>
                          <w:color w:val="000080"/>
                          <w:sz w:val="22"/>
                          <w:szCs w:val="22"/>
                        </w:rPr>
                        <w:t xml:space="preserve">promote family involvement, </w:t>
                      </w:r>
                      <w:r w:rsidRPr="00416B30">
                        <w:rPr>
                          <w:color w:val="000080"/>
                          <w:sz w:val="22"/>
                          <w:szCs w:val="22"/>
                        </w:rPr>
                        <w:t>help members grow as individuals, unify their communities</w:t>
                      </w:r>
                      <w:r w:rsidR="00E8029F" w:rsidRPr="00416B30">
                        <w:rPr>
                          <w:color w:val="000080"/>
                          <w:sz w:val="22"/>
                          <w:szCs w:val="22"/>
                        </w:rPr>
                        <w:t>,</w:t>
                      </w:r>
                      <w:r w:rsidRPr="00416B30">
                        <w:rPr>
                          <w:color w:val="000080"/>
                          <w:sz w:val="22"/>
                          <w:szCs w:val="22"/>
                        </w:rPr>
                        <w:t xml:space="preserve"> and cr</w:t>
                      </w:r>
                      <w:r w:rsidR="00C47F91" w:rsidRPr="00416B30">
                        <w:rPr>
                          <w:color w:val="000080"/>
                          <w:sz w:val="22"/>
                          <w:szCs w:val="22"/>
                        </w:rPr>
                        <w:t>e</w:t>
                      </w:r>
                      <w:r w:rsidRPr="00416B30">
                        <w:rPr>
                          <w:color w:val="000080"/>
                          <w:sz w:val="22"/>
                          <w:szCs w:val="22"/>
                        </w:rPr>
                        <w:t>ate opportunity through legislation and service.</w:t>
                      </w:r>
                    </w:p>
                  </w:txbxContent>
                </v:textbox>
                <w10:wrap anchorx="margin" anchory="page"/>
                <w10:anchorlock/>
              </v:shape>
            </w:pict>
          </mc:Fallback>
        </mc:AlternateContent>
      </w:r>
    </w:p>
    <w:p w:rsidR="00EB302F" w:rsidRPr="00EB302F" w:rsidRDefault="00EB302F"/>
    <w:sectPr w:rsidR="00EB302F" w:rsidRPr="00EB302F" w:rsidSect="0096242F">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6E26" w:rsidRDefault="00E36E26" w:rsidP="00054762">
      <w:r>
        <w:separator/>
      </w:r>
    </w:p>
  </w:endnote>
  <w:endnote w:type="continuationSeparator" w:id="0">
    <w:p w:rsidR="00E36E26" w:rsidRDefault="00E36E26" w:rsidP="000547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60B" w:rsidRDefault="00A3460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244501"/>
      <w:docPartObj>
        <w:docPartGallery w:val="Page Numbers (Bottom of Page)"/>
        <w:docPartUnique/>
      </w:docPartObj>
    </w:sdtPr>
    <w:sdtEndPr/>
    <w:sdtContent>
      <w:p w:rsidR="00A3460B" w:rsidRDefault="00A11E0B">
        <w:pPr>
          <w:pStyle w:val="Footer"/>
          <w:jc w:val="center"/>
        </w:pPr>
        <w:r>
          <w:fldChar w:fldCharType="begin"/>
        </w:r>
        <w:r w:rsidR="00A3460B">
          <w:instrText xml:space="preserve"> PAGE   \* MERGEFORMAT </w:instrText>
        </w:r>
        <w:r>
          <w:fldChar w:fldCharType="separate"/>
        </w:r>
        <w:r w:rsidR="00EE1E9E">
          <w:rPr>
            <w:noProof/>
          </w:rPr>
          <w:t>1</w:t>
        </w:r>
        <w:r>
          <w:fldChar w:fldCharType="end"/>
        </w:r>
      </w:p>
    </w:sdtContent>
  </w:sdt>
  <w:p w:rsidR="00A3460B" w:rsidRDefault="00A3460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60B" w:rsidRDefault="00A346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6E26" w:rsidRDefault="00E36E26" w:rsidP="00054762">
      <w:r>
        <w:separator/>
      </w:r>
    </w:p>
  </w:footnote>
  <w:footnote w:type="continuationSeparator" w:id="0">
    <w:p w:rsidR="00E36E26" w:rsidRDefault="00E36E26" w:rsidP="000547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60B" w:rsidRDefault="00A3460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60B" w:rsidRDefault="00A3460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60B" w:rsidRDefault="00A3460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92C4D"/>
    <w:multiLevelType w:val="hybridMultilevel"/>
    <w:tmpl w:val="9DF8D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60B"/>
    <w:rsid w:val="00000269"/>
    <w:rsid w:val="00011A88"/>
    <w:rsid w:val="00014363"/>
    <w:rsid w:val="00054762"/>
    <w:rsid w:val="00082B71"/>
    <w:rsid w:val="001160A3"/>
    <w:rsid w:val="001251CC"/>
    <w:rsid w:val="0018737F"/>
    <w:rsid w:val="00192375"/>
    <w:rsid w:val="001D67CC"/>
    <w:rsid w:val="002057E0"/>
    <w:rsid w:val="002310F6"/>
    <w:rsid w:val="00240048"/>
    <w:rsid w:val="0024459D"/>
    <w:rsid w:val="00262261"/>
    <w:rsid w:val="0028001D"/>
    <w:rsid w:val="002A4BB4"/>
    <w:rsid w:val="002F7A95"/>
    <w:rsid w:val="00353DA8"/>
    <w:rsid w:val="0036015D"/>
    <w:rsid w:val="00375D06"/>
    <w:rsid w:val="003769B3"/>
    <w:rsid w:val="003C7CFF"/>
    <w:rsid w:val="00416B30"/>
    <w:rsid w:val="004B2921"/>
    <w:rsid w:val="004D1A12"/>
    <w:rsid w:val="005422BC"/>
    <w:rsid w:val="00574B38"/>
    <w:rsid w:val="005A6397"/>
    <w:rsid w:val="005C2B1B"/>
    <w:rsid w:val="00640B8B"/>
    <w:rsid w:val="0064460D"/>
    <w:rsid w:val="00670FF2"/>
    <w:rsid w:val="00705AB3"/>
    <w:rsid w:val="007264A3"/>
    <w:rsid w:val="0074653C"/>
    <w:rsid w:val="007905D7"/>
    <w:rsid w:val="007D417C"/>
    <w:rsid w:val="007F4013"/>
    <w:rsid w:val="00822A78"/>
    <w:rsid w:val="00827A46"/>
    <w:rsid w:val="00855948"/>
    <w:rsid w:val="0088156C"/>
    <w:rsid w:val="008C0AA6"/>
    <w:rsid w:val="008E00F6"/>
    <w:rsid w:val="008E4DBC"/>
    <w:rsid w:val="00903ED2"/>
    <w:rsid w:val="00922022"/>
    <w:rsid w:val="0096242F"/>
    <w:rsid w:val="009B4B7D"/>
    <w:rsid w:val="009F77F9"/>
    <w:rsid w:val="00A11E0B"/>
    <w:rsid w:val="00A13D3F"/>
    <w:rsid w:val="00A15D1C"/>
    <w:rsid w:val="00A25942"/>
    <w:rsid w:val="00A2650D"/>
    <w:rsid w:val="00A3460B"/>
    <w:rsid w:val="00A85030"/>
    <w:rsid w:val="00AB718F"/>
    <w:rsid w:val="00AD4455"/>
    <w:rsid w:val="00AE51B2"/>
    <w:rsid w:val="00B1080C"/>
    <w:rsid w:val="00B17D91"/>
    <w:rsid w:val="00B21113"/>
    <w:rsid w:val="00C47F91"/>
    <w:rsid w:val="00C800CA"/>
    <w:rsid w:val="00C9702A"/>
    <w:rsid w:val="00CA4D47"/>
    <w:rsid w:val="00CB6071"/>
    <w:rsid w:val="00CE4722"/>
    <w:rsid w:val="00CE49C4"/>
    <w:rsid w:val="00CE5A8F"/>
    <w:rsid w:val="00D31902"/>
    <w:rsid w:val="00D36510"/>
    <w:rsid w:val="00D603A2"/>
    <w:rsid w:val="00D7289D"/>
    <w:rsid w:val="00D75DC3"/>
    <w:rsid w:val="00D77164"/>
    <w:rsid w:val="00DA5E37"/>
    <w:rsid w:val="00DB4970"/>
    <w:rsid w:val="00DB7F3C"/>
    <w:rsid w:val="00E25190"/>
    <w:rsid w:val="00E36E26"/>
    <w:rsid w:val="00E8029F"/>
    <w:rsid w:val="00E8119F"/>
    <w:rsid w:val="00E92E4F"/>
    <w:rsid w:val="00EA13AF"/>
    <w:rsid w:val="00EB302F"/>
    <w:rsid w:val="00EB4309"/>
    <w:rsid w:val="00EB7C99"/>
    <w:rsid w:val="00EC0A78"/>
    <w:rsid w:val="00EC1C18"/>
    <w:rsid w:val="00EC2367"/>
    <w:rsid w:val="00EC7754"/>
    <w:rsid w:val="00EE1E9E"/>
    <w:rsid w:val="00EE2B14"/>
    <w:rsid w:val="00F1546B"/>
    <w:rsid w:val="00F23B8C"/>
    <w:rsid w:val="00F26F1F"/>
    <w:rsid w:val="00F428A6"/>
    <w:rsid w:val="00FA109E"/>
    <w:rsid w:val="00FB67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E2B14"/>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8737F"/>
    <w:rPr>
      <w:color w:val="0000FF"/>
      <w:u w:val="single"/>
    </w:rPr>
  </w:style>
  <w:style w:type="paragraph" w:styleId="ListParagraph">
    <w:name w:val="List Paragraph"/>
    <w:basedOn w:val="Normal"/>
    <w:uiPriority w:val="34"/>
    <w:qFormat/>
    <w:rsid w:val="00D31902"/>
    <w:pPr>
      <w:ind w:left="720"/>
      <w:contextualSpacing/>
    </w:pPr>
  </w:style>
  <w:style w:type="paragraph" w:styleId="Header">
    <w:name w:val="header"/>
    <w:basedOn w:val="Normal"/>
    <w:link w:val="HeaderChar"/>
    <w:rsid w:val="00054762"/>
    <w:pPr>
      <w:tabs>
        <w:tab w:val="center" w:pos="4680"/>
        <w:tab w:val="right" w:pos="9360"/>
      </w:tabs>
    </w:pPr>
  </w:style>
  <w:style w:type="character" w:customStyle="1" w:styleId="HeaderChar">
    <w:name w:val="Header Char"/>
    <w:basedOn w:val="DefaultParagraphFont"/>
    <w:link w:val="Header"/>
    <w:rsid w:val="00054762"/>
    <w:rPr>
      <w:rFonts w:ascii="Arial" w:hAnsi="Arial"/>
      <w:sz w:val="24"/>
      <w:szCs w:val="24"/>
    </w:rPr>
  </w:style>
  <w:style w:type="paragraph" w:styleId="Footer">
    <w:name w:val="footer"/>
    <w:basedOn w:val="Normal"/>
    <w:link w:val="FooterChar"/>
    <w:uiPriority w:val="99"/>
    <w:rsid w:val="00054762"/>
    <w:pPr>
      <w:tabs>
        <w:tab w:val="center" w:pos="4680"/>
        <w:tab w:val="right" w:pos="9360"/>
      </w:tabs>
    </w:pPr>
  </w:style>
  <w:style w:type="character" w:customStyle="1" w:styleId="FooterChar">
    <w:name w:val="Footer Char"/>
    <w:basedOn w:val="DefaultParagraphFont"/>
    <w:link w:val="Footer"/>
    <w:uiPriority w:val="99"/>
    <w:rsid w:val="00054762"/>
    <w:rPr>
      <w:rFonts w:ascii="Arial" w:hAnsi="Arial"/>
      <w:sz w:val="24"/>
      <w:szCs w:val="24"/>
    </w:rPr>
  </w:style>
  <w:style w:type="paragraph" w:styleId="NoSpacing">
    <w:name w:val="No Spacing"/>
    <w:uiPriority w:val="1"/>
    <w:qFormat/>
    <w:rsid w:val="00EB302F"/>
    <w:rPr>
      <w:rFonts w:ascii="Calibri" w:eastAsiaTheme="minorHAns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E2B14"/>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8737F"/>
    <w:rPr>
      <w:color w:val="0000FF"/>
      <w:u w:val="single"/>
    </w:rPr>
  </w:style>
  <w:style w:type="paragraph" w:styleId="ListParagraph">
    <w:name w:val="List Paragraph"/>
    <w:basedOn w:val="Normal"/>
    <w:uiPriority w:val="34"/>
    <w:qFormat/>
    <w:rsid w:val="00D31902"/>
    <w:pPr>
      <w:ind w:left="720"/>
      <w:contextualSpacing/>
    </w:pPr>
  </w:style>
  <w:style w:type="paragraph" w:styleId="Header">
    <w:name w:val="header"/>
    <w:basedOn w:val="Normal"/>
    <w:link w:val="HeaderChar"/>
    <w:rsid w:val="00054762"/>
    <w:pPr>
      <w:tabs>
        <w:tab w:val="center" w:pos="4680"/>
        <w:tab w:val="right" w:pos="9360"/>
      </w:tabs>
    </w:pPr>
  </w:style>
  <w:style w:type="character" w:customStyle="1" w:styleId="HeaderChar">
    <w:name w:val="Header Char"/>
    <w:basedOn w:val="DefaultParagraphFont"/>
    <w:link w:val="Header"/>
    <w:rsid w:val="00054762"/>
    <w:rPr>
      <w:rFonts w:ascii="Arial" w:hAnsi="Arial"/>
      <w:sz w:val="24"/>
      <w:szCs w:val="24"/>
    </w:rPr>
  </w:style>
  <w:style w:type="paragraph" w:styleId="Footer">
    <w:name w:val="footer"/>
    <w:basedOn w:val="Normal"/>
    <w:link w:val="FooterChar"/>
    <w:uiPriority w:val="99"/>
    <w:rsid w:val="00054762"/>
    <w:pPr>
      <w:tabs>
        <w:tab w:val="center" w:pos="4680"/>
        <w:tab w:val="right" w:pos="9360"/>
      </w:tabs>
    </w:pPr>
  </w:style>
  <w:style w:type="character" w:customStyle="1" w:styleId="FooterChar">
    <w:name w:val="Footer Char"/>
    <w:basedOn w:val="DefaultParagraphFont"/>
    <w:link w:val="Footer"/>
    <w:uiPriority w:val="99"/>
    <w:rsid w:val="00054762"/>
    <w:rPr>
      <w:rFonts w:ascii="Arial" w:hAnsi="Arial"/>
      <w:sz w:val="24"/>
      <w:szCs w:val="24"/>
    </w:rPr>
  </w:style>
  <w:style w:type="paragraph" w:styleId="NoSpacing">
    <w:name w:val="No Spacing"/>
    <w:uiPriority w:val="1"/>
    <w:qFormat/>
    <w:rsid w:val="00EB302F"/>
    <w:rPr>
      <w:rFonts w:ascii="Calibri" w:eastAsiaTheme="minorHAns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grange.org"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president@pagrange.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pagrange.org" TargetMode="External"/><Relationship Id="rId14" Type="http://schemas.openxmlformats.org/officeDocument/2006/relationships/footer" Target="footer1.xml"/><Relationship Id="rId22"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th%20Downey\Desktop\President's%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262D0EF7288E4F9EAD30C12D54965F" ma:contentTypeVersion="0" ma:contentTypeDescription="Create a new document." ma:contentTypeScope="" ma:versionID="5bbf47f5224bdcc0b2990e28481f828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1DD9B7A-1C0E-4A94-A8FF-2EBD4A6F97F4}"/>
</file>

<file path=customXml/itemProps2.xml><?xml version="1.0" encoding="utf-8"?>
<ds:datastoreItem xmlns:ds="http://schemas.openxmlformats.org/officeDocument/2006/customXml" ds:itemID="{9C46E617-3E57-4FD4-AE65-32072FDBDE85}"/>
</file>

<file path=customXml/itemProps3.xml><?xml version="1.0" encoding="utf-8"?>
<ds:datastoreItem xmlns:ds="http://schemas.openxmlformats.org/officeDocument/2006/customXml" ds:itemID="{B76EB79B-1FDC-4AC2-BA8D-1B40A8C8FFF9}"/>
</file>

<file path=docProps/app.xml><?xml version="1.0" encoding="utf-8"?>
<Properties xmlns="http://schemas.openxmlformats.org/officeDocument/2006/extended-properties" xmlns:vt="http://schemas.openxmlformats.org/officeDocument/2006/docPropsVTypes">
  <Template>President's letterhead</Template>
  <TotalTime>0</TotalTime>
  <Pages>2</Pages>
  <Words>616</Words>
  <Characters>3513</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PA Grange</Company>
  <LinksUpToDate>false</LinksUpToDate>
  <CharactersWithSpaces>4121</CharactersWithSpaces>
  <SharedDoc>false</SharedDoc>
  <HLinks>
    <vt:vector size="12" baseType="variant">
      <vt:variant>
        <vt:i4>2293791</vt:i4>
      </vt:variant>
      <vt:variant>
        <vt:i4>3</vt:i4>
      </vt:variant>
      <vt:variant>
        <vt:i4>0</vt:i4>
      </vt:variant>
      <vt:variant>
        <vt:i4>5</vt:i4>
      </vt:variant>
      <vt:variant>
        <vt:lpwstr>mailto:pagrange@pagrange.org</vt:lpwstr>
      </vt:variant>
      <vt:variant>
        <vt:lpwstr/>
      </vt:variant>
      <vt:variant>
        <vt:i4>4784192</vt:i4>
      </vt:variant>
      <vt:variant>
        <vt:i4>0</vt:i4>
      </vt:variant>
      <vt:variant>
        <vt:i4>0</vt:i4>
      </vt:variant>
      <vt:variant>
        <vt:i4>5</vt:i4>
      </vt:variant>
      <vt:variant>
        <vt:lpwstr>http://www.pagrange.org/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Downey</dc:creator>
  <cp:lastModifiedBy>Yordy, Karyn</cp:lastModifiedBy>
  <cp:revision>2</cp:revision>
  <cp:lastPrinted>2014-11-25T16:49:00Z</cp:lastPrinted>
  <dcterms:created xsi:type="dcterms:W3CDTF">2016-08-31T19:16:00Z</dcterms:created>
  <dcterms:modified xsi:type="dcterms:W3CDTF">2016-08-31T19:16:00Z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0x0101000F262D0EF7288E4F9EAD30C12D54965F</vt:lpwstr>
  </property>
</Properties>
</file>