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A96A53" w:rsidRPr="000E6941">
        <w:rPr>
          <w:rFonts w:cs="Arial"/>
          <w:bCs/>
          <w:sz w:val="20"/>
        </w:rPr>
        <w:t xml:space="preserve">Lebanon </w:t>
      </w:r>
      <w:r w:rsidRPr="000E6941">
        <w:rPr>
          <w:rFonts w:cs="Arial"/>
          <w:bCs/>
          <w:sz w:val="20"/>
        </w:rPr>
        <w:t xml:space="preserve">County – </w:t>
      </w:r>
      <w:r w:rsidR="009944B4">
        <w:rPr>
          <w:rFonts w:cs="Arial"/>
          <w:bCs/>
          <w:sz w:val="20"/>
        </w:rPr>
        <w:t>5/</w:t>
      </w:r>
      <w:r w:rsidR="0021404B">
        <w:rPr>
          <w:rFonts w:cs="Arial"/>
          <w:bCs/>
          <w:sz w:val="20"/>
        </w:rPr>
        <w:t>24</w:t>
      </w:r>
      <w:r w:rsidR="009944B4">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F06D11" w:rsidRPr="00C91239" w:rsidTr="00E31D0A">
        <w:trPr>
          <w:trHeight w:val="1065"/>
          <w:tblHeader/>
          <w:jc w:val="center"/>
        </w:trPr>
        <w:tc>
          <w:tcPr>
            <w:tcW w:w="982" w:type="dxa"/>
            <w:tcBorders>
              <w:bottom w:val="single" w:sz="12" w:space="0" w:color="auto"/>
              <w:right w:val="single" w:sz="6" w:space="0" w:color="auto"/>
            </w:tcBorders>
            <w:shd w:val="clear" w:color="auto" w:fill="A6A6A6"/>
            <w:vAlign w:val="bottom"/>
          </w:tcPr>
          <w:p w:rsidR="00F06D11" w:rsidRPr="00C91239" w:rsidRDefault="00F06D11" w:rsidP="00C91239">
            <w:pPr>
              <w:spacing w:before="40" w:after="40"/>
              <w:jc w:val="center"/>
              <w:rPr>
                <w:rFonts w:ascii="Arial" w:hAnsi="Arial" w:cs="Arial"/>
                <w:b/>
                <w:bCs/>
                <w:color w:val="000000"/>
                <w:sz w:val="16"/>
                <w:szCs w:val="17"/>
              </w:rPr>
            </w:pPr>
            <w:r w:rsidRPr="00C91239">
              <w:rPr>
                <w:rFonts w:ascii="Arial" w:hAnsi="Arial" w:cs="Arial"/>
                <w:b/>
                <w:sz w:val="16"/>
                <w:szCs w:val="17"/>
              </w:rPr>
              <w:t>Crossing  ID</w:t>
            </w:r>
            <w:r w:rsidRPr="00C91239">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F06D11" w:rsidRPr="00C91239" w:rsidRDefault="00F06D11" w:rsidP="00C91239">
            <w:pPr>
              <w:spacing w:before="40" w:after="40"/>
              <w:jc w:val="center"/>
              <w:rPr>
                <w:rFonts w:ascii="Arial" w:hAnsi="Arial" w:cs="Arial"/>
                <w:b/>
                <w:bCs/>
                <w:color w:val="000000"/>
                <w:sz w:val="16"/>
                <w:szCs w:val="17"/>
              </w:rPr>
            </w:pPr>
            <w:r w:rsidRPr="00C91239">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F06D11" w:rsidRPr="00C91239" w:rsidRDefault="00F06D11" w:rsidP="00C91239">
            <w:pPr>
              <w:spacing w:before="40" w:after="40"/>
              <w:jc w:val="center"/>
              <w:rPr>
                <w:rFonts w:ascii="Arial" w:hAnsi="Arial" w:cs="Arial"/>
                <w:b/>
                <w:sz w:val="16"/>
                <w:szCs w:val="17"/>
              </w:rPr>
            </w:pPr>
            <w:r w:rsidRPr="00C91239">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F06D11" w:rsidRPr="00C91239" w:rsidRDefault="00F06D11" w:rsidP="00C91239">
            <w:pPr>
              <w:spacing w:before="40" w:after="40"/>
              <w:jc w:val="center"/>
              <w:rPr>
                <w:rFonts w:ascii="Arial" w:hAnsi="Arial" w:cs="Arial"/>
                <w:b/>
                <w:sz w:val="16"/>
                <w:szCs w:val="17"/>
              </w:rPr>
            </w:pPr>
            <w:r w:rsidRPr="00C91239">
              <w:rPr>
                <w:rFonts w:ascii="Arial" w:hAnsi="Arial" w:cs="Arial"/>
                <w:b/>
                <w:sz w:val="16"/>
                <w:szCs w:val="17"/>
              </w:rPr>
              <w:t>Temporary Impact area (acre)</w:t>
            </w:r>
          </w:p>
        </w:tc>
      </w:tr>
      <w:tr w:rsidR="00F06D11" w:rsidRPr="00C91239" w:rsidTr="00E31D0A">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S-K23</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F06D11"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F06D11"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0.001</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0.212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S-B76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0.227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06D11" w:rsidRPr="00C91239" w:rsidRDefault="001E18DF" w:rsidP="00C91239">
            <w:pPr>
              <w:spacing w:before="40" w:after="40"/>
              <w:jc w:val="center"/>
              <w:rPr>
                <w:rFonts w:ascii="Arial" w:hAnsi="Arial" w:cs="Arial"/>
                <w:color w:val="000000"/>
                <w:sz w:val="17"/>
                <w:szCs w:val="17"/>
              </w:rPr>
            </w:pPr>
            <w:r w:rsidRPr="00C91239">
              <w:rPr>
                <w:rFonts w:ascii="Arial" w:hAnsi="Arial" w:cs="Arial"/>
                <w:color w:val="000000"/>
                <w:sz w:val="17"/>
                <w:szCs w:val="17"/>
              </w:rPr>
              <w:t>0.040</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S-B77</w:t>
            </w:r>
          </w:p>
        </w:tc>
        <w:tc>
          <w:tcPr>
            <w:tcW w:w="1080" w:type="dxa"/>
            <w:vMerge/>
            <w:tcBorders>
              <w:left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S-B78</w:t>
            </w:r>
          </w:p>
        </w:tc>
        <w:tc>
          <w:tcPr>
            <w:tcW w:w="1080" w:type="dxa"/>
            <w:vMerge/>
            <w:tcBorders>
              <w:left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i/>
                <w:iCs/>
                <w:color w:val="000000"/>
                <w:sz w:val="17"/>
                <w:szCs w:val="17"/>
              </w:rPr>
            </w:pPr>
          </w:p>
        </w:tc>
        <w:tc>
          <w:tcPr>
            <w:tcW w:w="1080" w:type="dxa"/>
            <w:vMerge/>
            <w:tcBorders>
              <w:left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i/>
                <w:iCs/>
                <w:color w:val="000000"/>
                <w:sz w:val="17"/>
                <w:szCs w:val="17"/>
              </w:rPr>
            </w:pP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S-B78A</w:t>
            </w:r>
          </w:p>
        </w:tc>
        <w:tc>
          <w:tcPr>
            <w:tcW w:w="1080" w:type="dxa"/>
            <w:vMerge/>
            <w:tcBorders>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B66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0.031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06D11" w:rsidRPr="00C91239" w:rsidRDefault="00811212" w:rsidP="00C91239">
            <w:pPr>
              <w:spacing w:before="40" w:after="40"/>
              <w:jc w:val="center"/>
              <w:rPr>
                <w:rFonts w:ascii="Arial" w:hAnsi="Arial" w:cs="Arial"/>
                <w:color w:val="000000"/>
                <w:sz w:val="17"/>
                <w:szCs w:val="17"/>
              </w:rPr>
            </w:pPr>
            <w:r w:rsidRPr="00C91239">
              <w:rPr>
                <w:rFonts w:ascii="Arial" w:hAnsi="Arial" w:cs="Arial"/>
                <w:color w:val="000000"/>
                <w:sz w:val="17"/>
                <w:szCs w:val="17"/>
              </w:rPr>
              <w:t>0.617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06D11" w:rsidRPr="00C91239" w:rsidRDefault="00811212" w:rsidP="00C91239">
            <w:pPr>
              <w:spacing w:before="40" w:after="40"/>
              <w:jc w:val="center"/>
              <w:rPr>
                <w:rFonts w:ascii="Arial" w:hAnsi="Arial" w:cs="Arial"/>
                <w:color w:val="000000"/>
                <w:sz w:val="17"/>
                <w:szCs w:val="17"/>
              </w:rPr>
            </w:pPr>
            <w:r w:rsidRPr="00C91239">
              <w:rPr>
                <w:rFonts w:ascii="Arial" w:hAnsi="Arial" w:cs="Arial"/>
                <w:color w:val="000000"/>
                <w:sz w:val="17"/>
                <w:szCs w:val="17"/>
              </w:rPr>
              <w:t>0.109</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w:t>
            </w:r>
          </w:p>
        </w:tc>
        <w:tc>
          <w:tcPr>
            <w:tcW w:w="1080" w:type="dxa"/>
            <w:vMerge/>
            <w:tcBorders>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A2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S-A3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F06D11" w:rsidRPr="00C91239" w:rsidTr="003B0D3B">
        <w:trPr>
          <w:jc w:val="center"/>
        </w:trPr>
        <w:tc>
          <w:tcPr>
            <w:tcW w:w="982" w:type="dxa"/>
            <w:tcBorders>
              <w:right w:val="single" w:sz="4" w:space="0" w:color="auto"/>
            </w:tcBorders>
            <w:shd w:val="clear" w:color="auto" w:fill="D9D9D9" w:themeFill="background1" w:themeFillShade="D9"/>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06D11" w:rsidP="00C91239">
            <w:pPr>
              <w:spacing w:before="40" w:after="40"/>
              <w:jc w:val="center"/>
              <w:rPr>
                <w:rFonts w:ascii="Arial" w:hAnsi="Arial" w:cs="Arial"/>
                <w:color w:val="000000"/>
                <w:sz w:val="17"/>
                <w:szCs w:val="17"/>
              </w:rPr>
            </w:pPr>
            <w:r w:rsidRPr="00C91239">
              <w:rPr>
                <w:rFonts w:ascii="Arial" w:hAnsi="Arial" w:cs="Arial"/>
                <w:color w:val="000000"/>
                <w:sz w:val="17"/>
                <w:szCs w:val="17"/>
              </w:rPr>
              <w:t>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6D11" w:rsidRPr="00C91239" w:rsidRDefault="00F177B7"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811212" w:rsidP="00C91239">
            <w:pPr>
              <w:spacing w:before="40" w:after="40"/>
              <w:jc w:val="center"/>
              <w:rPr>
                <w:rFonts w:ascii="Arial" w:hAnsi="Arial" w:cs="Arial"/>
                <w:color w:val="000000"/>
                <w:sz w:val="17"/>
                <w:szCs w:val="17"/>
              </w:rPr>
            </w:pPr>
            <w:r w:rsidRPr="00C91239">
              <w:rPr>
                <w:rFonts w:ascii="Arial" w:hAnsi="Arial" w:cs="Arial"/>
                <w:color w:val="000000"/>
                <w:sz w:val="17"/>
                <w:szCs w:val="17"/>
              </w:rPr>
              <w:t>0.428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811212" w:rsidP="00C91239">
            <w:pPr>
              <w:spacing w:before="40" w:after="40"/>
              <w:jc w:val="center"/>
              <w:rPr>
                <w:rFonts w:ascii="Arial" w:hAnsi="Arial" w:cs="Arial"/>
                <w:color w:val="000000"/>
                <w:sz w:val="17"/>
                <w:szCs w:val="17"/>
              </w:rPr>
            </w:pPr>
            <w:r w:rsidRPr="00C91239">
              <w:rPr>
                <w:rFonts w:ascii="Arial" w:hAnsi="Arial" w:cs="Arial"/>
                <w:color w:val="000000"/>
                <w:sz w:val="17"/>
                <w:szCs w:val="17"/>
              </w:rPr>
              <w:t>0.057</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18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S-A5a</w:t>
            </w:r>
          </w:p>
        </w:tc>
        <w:tc>
          <w:tcPr>
            <w:tcW w:w="1080" w:type="dxa"/>
            <w:vMerge/>
            <w:tcBorders>
              <w:left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19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S-A6</w:t>
            </w:r>
          </w:p>
        </w:tc>
        <w:tc>
          <w:tcPr>
            <w:tcW w:w="1080" w:type="dxa"/>
            <w:vMerge/>
            <w:tcBorders>
              <w:left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S-A7</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86511D" w:rsidP="00C91239">
            <w:pPr>
              <w:spacing w:before="40" w:after="40"/>
              <w:jc w:val="center"/>
              <w:rPr>
                <w:rFonts w:ascii="Arial" w:hAnsi="Arial" w:cs="Arial"/>
                <w:color w:val="000000"/>
                <w:sz w:val="17"/>
                <w:szCs w:val="17"/>
              </w:rPr>
            </w:pPr>
            <w:r w:rsidRPr="00C91239">
              <w:rPr>
                <w:rFonts w:ascii="Arial" w:hAnsi="Arial" w:cs="Arial"/>
                <w:color w:val="000000"/>
                <w:sz w:val="17"/>
                <w:szCs w:val="17"/>
              </w:rPr>
              <w:t>0.221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86511D" w:rsidP="00C91239">
            <w:pPr>
              <w:spacing w:before="40" w:after="40"/>
              <w:jc w:val="center"/>
              <w:rPr>
                <w:rFonts w:ascii="Arial" w:hAnsi="Arial" w:cs="Arial"/>
                <w:color w:val="000000"/>
                <w:sz w:val="17"/>
                <w:szCs w:val="17"/>
              </w:rPr>
            </w:pPr>
            <w:r w:rsidRPr="00C91239">
              <w:rPr>
                <w:rFonts w:ascii="Arial" w:hAnsi="Arial" w:cs="Arial"/>
                <w:color w:val="000000"/>
                <w:sz w:val="17"/>
                <w:szCs w:val="17"/>
              </w:rPr>
              <w:t>0.048</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S-A11</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FB44F1"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6511D" w:rsidP="00C91239">
            <w:pPr>
              <w:spacing w:before="40" w:after="40"/>
              <w:jc w:val="center"/>
              <w:rPr>
                <w:rFonts w:ascii="Arial" w:hAnsi="Arial" w:cs="Arial"/>
                <w:color w:val="000000"/>
                <w:sz w:val="17"/>
                <w:szCs w:val="17"/>
              </w:rPr>
            </w:pPr>
            <w:r w:rsidRPr="00C91239">
              <w:rPr>
                <w:rFonts w:ascii="Arial" w:hAnsi="Arial" w:cs="Arial"/>
                <w:color w:val="000000"/>
                <w:sz w:val="17"/>
                <w:szCs w:val="17"/>
              </w:rPr>
              <w:t>0.303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6511D" w:rsidP="00C91239">
            <w:pPr>
              <w:spacing w:before="40" w:after="40"/>
              <w:jc w:val="center"/>
              <w:rPr>
                <w:rFonts w:ascii="Arial" w:hAnsi="Arial" w:cs="Arial"/>
                <w:color w:val="000000"/>
                <w:sz w:val="17"/>
                <w:szCs w:val="17"/>
              </w:rPr>
            </w:pPr>
            <w:r w:rsidRPr="00C91239">
              <w:rPr>
                <w:rFonts w:ascii="Arial" w:hAnsi="Arial" w:cs="Arial"/>
                <w:color w:val="000000"/>
                <w:sz w:val="17"/>
                <w:szCs w:val="17"/>
              </w:rPr>
              <w:t>0.068</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0.320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0.094</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0.545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0.183</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0.028</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0.280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597098" w:rsidP="00C91239">
            <w:pPr>
              <w:spacing w:before="40" w:after="40"/>
              <w:jc w:val="center"/>
              <w:rPr>
                <w:rFonts w:ascii="Arial" w:hAnsi="Arial" w:cs="Arial"/>
                <w:color w:val="000000"/>
                <w:sz w:val="17"/>
                <w:szCs w:val="17"/>
              </w:rPr>
            </w:pPr>
            <w:r w:rsidRPr="00C91239">
              <w:rPr>
                <w:rFonts w:ascii="Arial" w:hAnsi="Arial" w:cs="Arial"/>
                <w:color w:val="000000"/>
                <w:sz w:val="17"/>
                <w:szCs w:val="17"/>
              </w:rPr>
              <w:t>0.118</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S-A18</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B7959" w:rsidP="00C91239">
            <w:pPr>
              <w:spacing w:before="40" w:after="40"/>
              <w:jc w:val="center"/>
              <w:rPr>
                <w:rFonts w:ascii="Arial" w:hAnsi="Arial" w:cs="Arial"/>
                <w:color w:val="000000"/>
                <w:sz w:val="17"/>
                <w:szCs w:val="17"/>
              </w:rPr>
            </w:pPr>
            <w:r w:rsidRPr="00C91239">
              <w:rPr>
                <w:rFonts w:ascii="Arial" w:hAnsi="Arial" w:cs="Arial"/>
                <w:color w:val="000000"/>
                <w:sz w:val="17"/>
                <w:szCs w:val="17"/>
              </w:rPr>
              <w:t>0.583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B7959" w:rsidP="00C91239">
            <w:pPr>
              <w:spacing w:before="40" w:after="40"/>
              <w:jc w:val="center"/>
              <w:rPr>
                <w:rFonts w:ascii="Arial" w:hAnsi="Arial" w:cs="Arial"/>
                <w:color w:val="000000"/>
                <w:sz w:val="17"/>
                <w:szCs w:val="17"/>
              </w:rPr>
            </w:pPr>
            <w:r w:rsidRPr="00C91239">
              <w:rPr>
                <w:rFonts w:ascii="Arial" w:hAnsi="Arial" w:cs="Arial"/>
                <w:color w:val="000000"/>
                <w:sz w:val="17"/>
                <w:szCs w:val="17"/>
              </w:rPr>
              <w:t>0.036</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BB154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B7959" w:rsidP="00C91239">
            <w:pPr>
              <w:spacing w:before="40" w:after="40"/>
              <w:jc w:val="center"/>
              <w:rPr>
                <w:rFonts w:ascii="Arial" w:hAnsi="Arial" w:cs="Arial"/>
                <w:color w:val="000000"/>
                <w:sz w:val="17"/>
                <w:szCs w:val="17"/>
              </w:rPr>
            </w:pPr>
            <w:r w:rsidRPr="00C91239">
              <w:rPr>
                <w:rFonts w:ascii="Arial" w:hAnsi="Arial" w:cs="Arial"/>
                <w:color w:val="000000"/>
                <w:sz w:val="17"/>
                <w:szCs w:val="17"/>
              </w:rPr>
              <w:t>0.185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5B7959" w:rsidP="00C91239">
            <w:pPr>
              <w:spacing w:before="40" w:after="40"/>
              <w:jc w:val="center"/>
              <w:rPr>
                <w:rFonts w:ascii="Arial" w:hAnsi="Arial" w:cs="Arial"/>
                <w:color w:val="000000"/>
                <w:sz w:val="17"/>
                <w:szCs w:val="17"/>
              </w:rPr>
            </w:pPr>
            <w:r w:rsidRPr="00C91239">
              <w:rPr>
                <w:rFonts w:ascii="Arial" w:hAnsi="Arial" w:cs="Arial"/>
                <w:color w:val="000000"/>
                <w:sz w:val="17"/>
                <w:szCs w:val="17"/>
              </w:rPr>
              <w:t>0.053</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6B6D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0.238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6B6D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0.109</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6B6D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0.276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6B6D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0.060</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Pond-A1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0.018</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0.448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0.180</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W5c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S-A28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0.377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8030CF" w:rsidP="00C91239">
            <w:pPr>
              <w:spacing w:before="40" w:after="40"/>
              <w:jc w:val="center"/>
              <w:rPr>
                <w:rFonts w:ascii="Arial" w:hAnsi="Arial" w:cs="Arial"/>
                <w:color w:val="000000"/>
                <w:sz w:val="17"/>
                <w:szCs w:val="17"/>
              </w:rPr>
            </w:pPr>
            <w:r w:rsidRPr="00C91239">
              <w:rPr>
                <w:rFonts w:ascii="Arial" w:hAnsi="Arial" w:cs="Arial"/>
                <w:color w:val="000000"/>
                <w:sz w:val="17"/>
                <w:szCs w:val="17"/>
              </w:rPr>
              <w:t>0.097</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0.369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S-H7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0.339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0.022</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S-H8</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S-C37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0.153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0.029</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S-C38</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C17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C16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0.247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S-C35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0.100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91CB5"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0.025</w:t>
            </w: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S-C36</w:t>
            </w: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H14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960DA0" w:rsidRPr="00C91239" w:rsidTr="003B0D3B">
        <w:trPr>
          <w:jc w:val="center"/>
        </w:trPr>
        <w:tc>
          <w:tcPr>
            <w:tcW w:w="982" w:type="dxa"/>
            <w:tcBorders>
              <w:right w:val="single" w:sz="4" w:space="0" w:color="auto"/>
            </w:tcBorders>
            <w:shd w:val="clear" w:color="auto" w:fill="D9D9D9" w:themeFill="background1" w:themeFillShade="D9"/>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57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S-C85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0.0</w:t>
            </w:r>
            <w:r w:rsidR="009B1A95" w:rsidRPr="00C91239">
              <w:rPr>
                <w:rFonts w:ascii="Arial" w:hAnsi="Arial" w:cs="Arial"/>
                <w:color w:val="000000"/>
                <w:sz w:val="17"/>
                <w:szCs w:val="17"/>
              </w:rPr>
              <w:t>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960DA0" w:rsidRPr="00C91239" w:rsidTr="003B0D3B">
        <w:trPr>
          <w:jc w:val="center"/>
        </w:trPr>
        <w:tc>
          <w:tcPr>
            <w:tcW w:w="982" w:type="dxa"/>
            <w:tcBorders>
              <w:right w:val="single" w:sz="4" w:space="0" w:color="auto"/>
            </w:tcBorders>
            <w:shd w:val="clear" w:color="auto" w:fill="D9D9D9" w:themeFill="background1" w:themeFillShade="D9"/>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58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r w:rsidRPr="00C91239">
              <w:rPr>
                <w:rFonts w:ascii="Arial" w:hAnsi="Arial" w:cs="Arial"/>
                <w:color w:val="000000"/>
                <w:sz w:val="17"/>
                <w:szCs w:val="17"/>
              </w:rPr>
              <w:t>S-C86</w:t>
            </w:r>
          </w:p>
        </w:tc>
        <w:tc>
          <w:tcPr>
            <w:tcW w:w="1080" w:type="dxa"/>
            <w:vMerge/>
            <w:tcBorders>
              <w:left w:val="single" w:sz="4" w:space="0" w:color="auto"/>
              <w:bottom w:val="single"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960DA0" w:rsidRPr="00C91239" w:rsidRDefault="00960DA0" w:rsidP="00C91239">
            <w:pPr>
              <w:spacing w:before="40" w:after="40"/>
              <w:jc w:val="center"/>
              <w:rPr>
                <w:rFonts w:ascii="Arial" w:hAnsi="Arial" w:cs="Arial"/>
                <w:color w:val="000000"/>
                <w:sz w:val="17"/>
                <w:szCs w:val="17"/>
              </w:rPr>
            </w:pPr>
          </w:p>
        </w:tc>
      </w:tr>
      <w:tr w:rsidR="00791CB5" w:rsidRPr="00C91239" w:rsidTr="003B0D3B">
        <w:trPr>
          <w:jc w:val="center"/>
        </w:trPr>
        <w:tc>
          <w:tcPr>
            <w:tcW w:w="982" w:type="dxa"/>
            <w:tcBorders>
              <w:right w:val="single" w:sz="4" w:space="0" w:color="auto"/>
            </w:tcBorders>
            <w:shd w:val="clear" w:color="auto" w:fill="D9D9D9" w:themeFill="background1" w:themeFillShade="D9"/>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H13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0.045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1CB5" w:rsidRPr="00C91239" w:rsidRDefault="00791CB5" w:rsidP="00C91239">
            <w:pPr>
              <w:spacing w:before="40" w:after="40"/>
              <w:jc w:val="center"/>
              <w:rPr>
                <w:rFonts w:ascii="Arial" w:hAnsi="Arial" w:cs="Arial"/>
                <w:color w:val="000000"/>
                <w:sz w:val="17"/>
                <w:szCs w:val="17"/>
              </w:rPr>
            </w:pPr>
            <w:r w:rsidRPr="00C91239">
              <w:rPr>
                <w:rFonts w:ascii="Arial" w:hAnsi="Arial" w:cs="Arial"/>
                <w:color w:val="000000"/>
                <w:sz w:val="17"/>
                <w:szCs w:val="17"/>
              </w:rPr>
              <w:t>-</w:t>
            </w:r>
          </w:p>
        </w:tc>
      </w:tr>
      <w:tr w:rsidR="00791CB5" w:rsidRPr="00C91239" w:rsidTr="00E31D0A">
        <w:trPr>
          <w:jc w:val="center"/>
        </w:trPr>
        <w:tc>
          <w:tcPr>
            <w:tcW w:w="2062" w:type="dxa"/>
            <w:gridSpan w:val="2"/>
            <w:tcBorders>
              <w:top w:val="single" w:sz="12" w:space="0" w:color="auto"/>
            </w:tcBorders>
            <w:shd w:val="clear" w:color="auto" w:fill="D9D9D9" w:themeFill="background1" w:themeFillShade="D9"/>
            <w:vAlign w:val="center"/>
          </w:tcPr>
          <w:p w:rsidR="00791CB5" w:rsidRPr="00C91239" w:rsidRDefault="00791CB5" w:rsidP="00E31D0A">
            <w:pPr>
              <w:spacing w:before="40" w:after="40"/>
              <w:jc w:val="right"/>
              <w:rPr>
                <w:rFonts w:ascii="Arial" w:hAnsi="Arial" w:cs="Arial"/>
                <w:b/>
                <w:color w:val="000000"/>
                <w:sz w:val="17"/>
                <w:szCs w:val="17"/>
                <w:vertAlign w:val="superscript"/>
              </w:rPr>
            </w:pPr>
            <w:r w:rsidRPr="00C91239">
              <w:rPr>
                <w:rFonts w:ascii="Arial" w:hAnsi="Arial" w:cs="Arial"/>
                <w:b/>
                <w:color w:val="000000"/>
                <w:sz w:val="17"/>
                <w:szCs w:val="17"/>
              </w:rPr>
              <w:t>TOTAL AREA</w:t>
            </w:r>
            <w:r w:rsidRPr="00C91239">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791CB5" w:rsidRPr="00C91239" w:rsidRDefault="00B31267" w:rsidP="00E31D0A">
            <w:pPr>
              <w:spacing w:before="40" w:after="40"/>
              <w:jc w:val="right"/>
              <w:rPr>
                <w:rFonts w:ascii="Arial" w:hAnsi="Arial" w:cs="Arial"/>
                <w:color w:val="000000"/>
                <w:sz w:val="17"/>
                <w:szCs w:val="17"/>
              </w:rPr>
            </w:pPr>
            <w:r w:rsidRPr="00C91239">
              <w:rPr>
                <w:rFonts w:ascii="Arial" w:hAnsi="Arial" w:cs="Arial"/>
                <w:color w:val="000000"/>
                <w:sz w:val="17"/>
                <w:szCs w:val="17"/>
              </w:rPr>
              <w:t>7.</w:t>
            </w:r>
            <w:r w:rsidR="008F0392" w:rsidRPr="00C91239">
              <w:rPr>
                <w:rFonts w:ascii="Arial" w:hAnsi="Arial" w:cs="Arial"/>
                <w:color w:val="000000"/>
                <w:sz w:val="17"/>
                <w:szCs w:val="17"/>
              </w:rPr>
              <w:t>259</w:t>
            </w:r>
          </w:p>
        </w:tc>
        <w:tc>
          <w:tcPr>
            <w:tcW w:w="1080" w:type="dxa"/>
            <w:tcBorders>
              <w:top w:val="single" w:sz="12" w:space="0" w:color="auto"/>
            </w:tcBorders>
            <w:shd w:val="clear" w:color="auto" w:fill="FFFFFF" w:themeFill="background1"/>
            <w:vAlign w:val="center"/>
          </w:tcPr>
          <w:p w:rsidR="00791CB5" w:rsidRPr="00C91239" w:rsidRDefault="00B31267" w:rsidP="00C91239">
            <w:pPr>
              <w:spacing w:before="40" w:after="40"/>
              <w:jc w:val="center"/>
              <w:rPr>
                <w:rFonts w:ascii="Arial" w:hAnsi="Arial" w:cs="Arial"/>
                <w:color w:val="000000"/>
                <w:sz w:val="17"/>
                <w:szCs w:val="17"/>
              </w:rPr>
            </w:pPr>
            <w:r w:rsidRPr="00C91239">
              <w:rPr>
                <w:rFonts w:ascii="Arial" w:hAnsi="Arial" w:cs="Arial"/>
                <w:color w:val="000000"/>
                <w:sz w:val="17"/>
                <w:szCs w:val="17"/>
              </w:rPr>
              <w:t>1.</w:t>
            </w:r>
            <w:r w:rsidR="008F0392" w:rsidRPr="00C91239">
              <w:rPr>
                <w:rFonts w:ascii="Arial" w:hAnsi="Arial" w:cs="Arial"/>
                <w:color w:val="000000"/>
                <w:sz w:val="17"/>
                <w:szCs w:val="17"/>
              </w:rPr>
              <w:t>375</w:t>
            </w:r>
          </w:p>
        </w:tc>
      </w:tr>
      <w:tr w:rsidR="00791CB5" w:rsidRPr="00C91239" w:rsidTr="00E31D0A">
        <w:trPr>
          <w:jc w:val="center"/>
        </w:trPr>
        <w:tc>
          <w:tcPr>
            <w:tcW w:w="2062" w:type="dxa"/>
            <w:gridSpan w:val="2"/>
            <w:tcBorders>
              <w:left w:val="single" w:sz="12" w:space="0" w:color="auto"/>
            </w:tcBorders>
            <w:shd w:val="clear" w:color="auto" w:fill="D9D9D9" w:themeFill="background1" w:themeFillShade="D9"/>
            <w:vAlign w:val="center"/>
          </w:tcPr>
          <w:p w:rsidR="00791CB5" w:rsidRPr="00C91239" w:rsidRDefault="00791CB5" w:rsidP="00E31D0A">
            <w:pPr>
              <w:spacing w:before="40" w:after="40"/>
              <w:jc w:val="right"/>
              <w:rPr>
                <w:rFonts w:ascii="Arial" w:hAnsi="Arial" w:cs="Arial"/>
                <w:b/>
                <w:color w:val="000000"/>
                <w:sz w:val="17"/>
                <w:szCs w:val="17"/>
              </w:rPr>
            </w:pPr>
            <w:r w:rsidRPr="00C91239">
              <w:rPr>
                <w:rFonts w:ascii="Arial" w:hAnsi="Arial" w:cs="Arial"/>
                <w:b/>
                <w:color w:val="000000"/>
                <w:sz w:val="17"/>
                <w:szCs w:val="17"/>
              </w:rPr>
              <w:t>IMPACT FEES</w:t>
            </w:r>
          </w:p>
        </w:tc>
        <w:tc>
          <w:tcPr>
            <w:tcW w:w="1080" w:type="dxa"/>
            <w:shd w:val="clear" w:color="auto" w:fill="FFFFFF" w:themeFill="background1"/>
            <w:vAlign w:val="center"/>
          </w:tcPr>
          <w:p w:rsidR="00791CB5" w:rsidRPr="00C91239" w:rsidRDefault="008F0392" w:rsidP="00E31D0A">
            <w:pPr>
              <w:spacing w:before="40" w:after="40"/>
              <w:jc w:val="right"/>
              <w:rPr>
                <w:rFonts w:ascii="Arial" w:hAnsi="Arial" w:cs="Arial"/>
                <w:color w:val="000000"/>
                <w:sz w:val="17"/>
                <w:szCs w:val="17"/>
              </w:rPr>
            </w:pPr>
            <w:r w:rsidRPr="00C91239">
              <w:rPr>
                <w:rFonts w:ascii="Arial" w:hAnsi="Arial" w:cs="Arial"/>
                <w:color w:val="000000"/>
                <w:sz w:val="17"/>
                <w:szCs w:val="17"/>
              </w:rPr>
              <w:t>$58,400</w:t>
            </w:r>
          </w:p>
        </w:tc>
        <w:tc>
          <w:tcPr>
            <w:tcW w:w="1080" w:type="dxa"/>
            <w:tcBorders>
              <w:right w:val="single" w:sz="12" w:space="0" w:color="auto"/>
            </w:tcBorders>
            <w:shd w:val="clear" w:color="auto" w:fill="FFFFFF" w:themeFill="background1"/>
            <w:vAlign w:val="center"/>
          </w:tcPr>
          <w:p w:rsidR="00791CB5" w:rsidRPr="00C91239" w:rsidRDefault="008F0392" w:rsidP="00C91239">
            <w:pPr>
              <w:spacing w:before="40" w:after="40"/>
              <w:jc w:val="center"/>
              <w:rPr>
                <w:rFonts w:ascii="Arial" w:hAnsi="Arial" w:cs="Arial"/>
                <w:color w:val="000000"/>
                <w:sz w:val="17"/>
                <w:szCs w:val="17"/>
              </w:rPr>
            </w:pPr>
            <w:r w:rsidRPr="00C91239">
              <w:rPr>
                <w:rFonts w:ascii="Arial" w:hAnsi="Arial" w:cs="Arial"/>
                <w:color w:val="000000"/>
                <w:sz w:val="17"/>
                <w:szCs w:val="17"/>
              </w:rPr>
              <w:t>$5,600</w:t>
            </w:r>
          </w:p>
        </w:tc>
      </w:tr>
      <w:tr w:rsidR="00791CB5" w:rsidRPr="00C91239" w:rsidTr="00E31D0A">
        <w:trPr>
          <w:jc w:val="center"/>
        </w:trPr>
        <w:tc>
          <w:tcPr>
            <w:tcW w:w="3142" w:type="dxa"/>
            <w:gridSpan w:val="3"/>
            <w:tcBorders>
              <w:left w:val="single" w:sz="12" w:space="0" w:color="auto"/>
            </w:tcBorders>
            <w:shd w:val="clear" w:color="auto" w:fill="D9D9D9" w:themeFill="background1" w:themeFillShade="D9"/>
            <w:vAlign w:val="center"/>
          </w:tcPr>
          <w:p w:rsidR="00791CB5" w:rsidRPr="00C91239" w:rsidRDefault="00791CB5" w:rsidP="00E31D0A">
            <w:pPr>
              <w:spacing w:before="40" w:after="40"/>
              <w:jc w:val="right"/>
              <w:rPr>
                <w:rFonts w:ascii="Arial" w:hAnsi="Arial" w:cs="Arial"/>
                <w:color w:val="000000"/>
                <w:sz w:val="17"/>
                <w:szCs w:val="17"/>
                <w:vertAlign w:val="superscript"/>
              </w:rPr>
            </w:pPr>
            <w:r w:rsidRPr="00C91239">
              <w:rPr>
                <w:rFonts w:ascii="Arial" w:hAnsi="Arial" w:cs="Arial"/>
                <w:b/>
                <w:color w:val="000000"/>
                <w:sz w:val="17"/>
                <w:szCs w:val="17"/>
              </w:rPr>
              <w:t>Administrative Fees</w:t>
            </w:r>
            <w:r w:rsidRPr="00C91239">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791CB5" w:rsidRPr="00C91239" w:rsidRDefault="008F0392" w:rsidP="00C91239">
            <w:pPr>
              <w:spacing w:before="40" w:after="40"/>
              <w:jc w:val="center"/>
              <w:rPr>
                <w:rFonts w:ascii="Arial" w:hAnsi="Arial" w:cs="Arial"/>
                <w:color w:val="000000"/>
                <w:sz w:val="17"/>
                <w:szCs w:val="17"/>
              </w:rPr>
            </w:pPr>
            <w:r w:rsidRPr="00C91239">
              <w:rPr>
                <w:rFonts w:ascii="Arial" w:hAnsi="Arial" w:cs="Arial"/>
                <w:color w:val="000000"/>
                <w:sz w:val="17"/>
                <w:szCs w:val="17"/>
              </w:rPr>
              <w:t>$1,750</w:t>
            </w:r>
          </w:p>
        </w:tc>
      </w:tr>
      <w:tr w:rsidR="00791CB5" w:rsidRPr="00C91239" w:rsidTr="00E31D0A">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791CB5" w:rsidRPr="00C91239" w:rsidRDefault="00791CB5" w:rsidP="00E31D0A">
            <w:pPr>
              <w:spacing w:before="40" w:after="40"/>
              <w:jc w:val="right"/>
              <w:rPr>
                <w:rFonts w:ascii="Arial" w:hAnsi="Arial" w:cs="Arial"/>
                <w:b/>
                <w:color w:val="000000"/>
                <w:sz w:val="17"/>
                <w:szCs w:val="17"/>
              </w:rPr>
            </w:pPr>
            <w:r w:rsidRPr="00C91239">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791CB5" w:rsidRPr="00C91239" w:rsidRDefault="008F0392" w:rsidP="00C91239">
            <w:pPr>
              <w:spacing w:before="40" w:after="40"/>
              <w:jc w:val="center"/>
              <w:rPr>
                <w:rFonts w:ascii="Arial" w:hAnsi="Arial" w:cs="Arial"/>
                <w:b/>
                <w:color w:val="000000"/>
                <w:sz w:val="17"/>
                <w:szCs w:val="17"/>
              </w:rPr>
            </w:pPr>
            <w:r w:rsidRPr="00C91239">
              <w:rPr>
                <w:rFonts w:ascii="Arial" w:hAnsi="Arial" w:cs="Arial"/>
                <w:b/>
                <w:color w:val="000000"/>
                <w:sz w:val="17"/>
                <w:szCs w:val="17"/>
              </w:rPr>
              <w:t>$65,750</w:t>
            </w:r>
          </w:p>
        </w:tc>
      </w:tr>
      <w:tr w:rsidR="00791CB5" w:rsidRPr="00C91239" w:rsidTr="00E31D0A">
        <w:trPr>
          <w:jc w:val="center"/>
        </w:trPr>
        <w:tc>
          <w:tcPr>
            <w:tcW w:w="4222" w:type="dxa"/>
            <w:gridSpan w:val="4"/>
            <w:tcBorders>
              <w:top w:val="single" w:sz="12" w:space="0" w:color="auto"/>
            </w:tcBorders>
            <w:shd w:val="clear" w:color="auto" w:fill="auto"/>
            <w:vAlign w:val="center"/>
          </w:tcPr>
          <w:p w:rsidR="00791CB5" w:rsidRPr="00C91239" w:rsidRDefault="00791CB5" w:rsidP="00C91239">
            <w:pPr>
              <w:spacing w:before="40" w:after="40"/>
              <w:jc w:val="left"/>
              <w:rPr>
                <w:rFonts w:ascii="Arial" w:hAnsi="Arial" w:cs="Arial"/>
                <w:sz w:val="17"/>
                <w:szCs w:val="17"/>
              </w:rPr>
            </w:pPr>
            <w:r w:rsidRPr="00C91239">
              <w:rPr>
                <w:rFonts w:ascii="Arial" w:hAnsi="Arial" w:cs="Arial"/>
                <w:sz w:val="17"/>
                <w:szCs w:val="17"/>
              </w:rPr>
              <w:t>Notes:</w:t>
            </w:r>
          </w:p>
          <w:p w:rsidR="00791CB5" w:rsidRPr="00C91239" w:rsidRDefault="00791CB5" w:rsidP="00C91239">
            <w:pPr>
              <w:spacing w:before="40" w:after="40"/>
              <w:jc w:val="left"/>
              <w:rPr>
                <w:rFonts w:ascii="Arial" w:hAnsi="Arial" w:cs="Arial"/>
                <w:sz w:val="17"/>
                <w:szCs w:val="17"/>
              </w:rPr>
            </w:pPr>
            <w:r w:rsidRPr="00C91239">
              <w:rPr>
                <w:rFonts w:ascii="Arial" w:hAnsi="Arial" w:cs="Arial"/>
                <w:sz w:val="17"/>
                <w:szCs w:val="17"/>
                <w:vertAlign w:val="superscript"/>
              </w:rPr>
              <w:t xml:space="preserve">1 </w:t>
            </w:r>
            <w:r w:rsidRPr="00C91239">
              <w:rPr>
                <w:rFonts w:ascii="Arial" w:hAnsi="Arial" w:cs="Arial"/>
                <w:sz w:val="17"/>
                <w:szCs w:val="17"/>
              </w:rPr>
              <w:t>Crossing ID is the sequential resource crossing from west to east.  Some resources are grouped due to complete containment in other resources (e.g. a wetland entirely within a floodway).</w:t>
            </w:r>
          </w:p>
          <w:p w:rsidR="00791CB5" w:rsidRPr="00C91239" w:rsidRDefault="00791CB5" w:rsidP="00C91239">
            <w:pPr>
              <w:spacing w:before="40" w:after="40"/>
              <w:jc w:val="left"/>
              <w:rPr>
                <w:rFonts w:ascii="Arial" w:hAnsi="Arial" w:cs="Arial"/>
                <w:sz w:val="17"/>
                <w:szCs w:val="17"/>
              </w:rPr>
            </w:pPr>
            <w:r w:rsidRPr="00C91239">
              <w:rPr>
                <w:rFonts w:ascii="Arial" w:hAnsi="Arial" w:cs="Arial"/>
                <w:sz w:val="17"/>
                <w:szCs w:val="17"/>
                <w:vertAlign w:val="superscript"/>
              </w:rPr>
              <w:t>2</w:t>
            </w:r>
            <w:r w:rsidRPr="00C91239">
              <w:rPr>
                <w:rFonts w:ascii="Arial" w:hAnsi="Arial" w:cs="Arial"/>
                <w:sz w:val="17"/>
                <w:szCs w:val="17"/>
              </w:rPr>
              <w:t xml:space="preserve"> </w:t>
            </w:r>
            <w:r w:rsidR="00BD0E71" w:rsidRPr="00C91239">
              <w:rPr>
                <w:rFonts w:ascii="Arial" w:hAnsi="Arial" w:cs="Arial"/>
                <w:sz w:val="17"/>
                <w:szCs w:val="17"/>
              </w:rPr>
              <w:t>See Project Description.</w:t>
            </w:r>
          </w:p>
          <w:p w:rsidR="00791CB5" w:rsidRPr="00C91239" w:rsidRDefault="00791CB5" w:rsidP="00C91239">
            <w:pPr>
              <w:spacing w:before="40" w:after="40"/>
              <w:jc w:val="left"/>
              <w:rPr>
                <w:rFonts w:ascii="Arial" w:hAnsi="Arial" w:cs="Arial"/>
                <w:sz w:val="17"/>
                <w:szCs w:val="17"/>
              </w:rPr>
            </w:pPr>
            <w:r w:rsidRPr="00C91239">
              <w:rPr>
                <w:rFonts w:ascii="Arial" w:hAnsi="Arial" w:cs="Arial"/>
                <w:b/>
                <w:sz w:val="17"/>
                <w:szCs w:val="17"/>
                <w:vertAlign w:val="superscript"/>
              </w:rPr>
              <w:t xml:space="preserve">3 </w:t>
            </w:r>
            <w:r w:rsidRPr="00C91239">
              <w:rPr>
                <w:rFonts w:ascii="Arial" w:hAnsi="Arial" w:cs="Arial"/>
                <w:sz w:val="17"/>
                <w:szCs w:val="17"/>
              </w:rPr>
              <w:t>Fees include the rates listed in the Chapter 105 Fee Calculation Sheet of $8,000 per acre of permanent impact and $4,000 per acre of temporary impact.</w:t>
            </w:r>
          </w:p>
          <w:p w:rsidR="00791CB5" w:rsidRPr="00C91239" w:rsidRDefault="00791CB5" w:rsidP="00C91239">
            <w:pPr>
              <w:spacing w:before="40" w:after="40"/>
              <w:jc w:val="left"/>
              <w:rPr>
                <w:rFonts w:ascii="Arial" w:hAnsi="Arial" w:cs="Arial"/>
                <w:color w:val="000000"/>
                <w:sz w:val="17"/>
                <w:szCs w:val="17"/>
              </w:rPr>
            </w:pPr>
            <w:r w:rsidRPr="00C91239">
              <w:rPr>
                <w:rFonts w:ascii="Arial" w:hAnsi="Arial" w:cs="Arial"/>
                <w:b/>
                <w:sz w:val="17"/>
                <w:szCs w:val="17"/>
                <w:vertAlign w:val="superscript"/>
              </w:rPr>
              <w:t>4</w:t>
            </w:r>
            <w:r w:rsidRPr="00C91239">
              <w:rPr>
                <w:rFonts w:ascii="Arial" w:hAnsi="Arial" w:cs="Arial"/>
                <w:sz w:val="17"/>
                <w:szCs w:val="17"/>
              </w:rPr>
              <w:t>Total Area includes the Chapter 106 floodplain impacts.</w:t>
            </w:r>
          </w:p>
        </w:tc>
      </w:tr>
    </w:tbl>
    <w:p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w:t>
      </w:r>
      <w:r w:rsidR="00F80532" w:rsidRPr="00A96A53">
        <w:rPr>
          <w:rFonts w:ascii="Arial" w:hAnsi="Arial" w:cs="Arial"/>
          <w:b/>
          <w:bCs/>
          <w:sz w:val="20"/>
          <w:szCs w:val="18"/>
        </w:rPr>
        <w:t xml:space="preserve">– </w:t>
      </w:r>
      <w:r w:rsidR="00A96A53" w:rsidRPr="00A96A53">
        <w:rPr>
          <w:rFonts w:ascii="Arial" w:hAnsi="Arial" w:cs="Arial"/>
          <w:b/>
          <w:bCs/>
          <w:sz w:val="20"/>
          <w:szCs w:val="18"/>
        </w:rPr>
        <w:t xml:space="preserve">Lebanon </w:t>
      </w:r>
      <w:r w:rsidR="00F80532" w:rsidRPr="00A96A53">
        <w:rPr>
          <w:rFonts w:ascii="Arial" w:hAnsi="Arial" w:cs="Arial"/>
          <w:b/>
          <w:bCs/>
          <w:sz w:val="20"/>
          <w:szCs w:val="18"/>
        </w:rPr>
        <w:t xml:space="preserve">County – </w:t>
      </w:r>
      <w:r w:rsidR="009944B4" w:rsidRPr="009944B4">
        <w:rPr>
          <w:rFonts w:ascii="Arial" w:hAnsi="Arial" w:cs="Arial"/>
          <w:b/>
          <w:bCs/>
          <w:sz w:val="20"/>
        </w:rPr>
        <w:t>5/</w:t>
      </w:r>
      <w:r w:rsidR="0021404B">
        <w:rPr>
          <w:rFonts w:ascii="Arial" w:hAnsi="Arial" w:cs="Arial"/>
          <w:b/>
          <w:bCs/>
          <w:sz w:val="20"/>
        </w:rPr>
        <w:t>24</w:t>
      </w:r>
      <w:r w:rsidR="009944B4" w:rsidRPr="009944B4">
        <w:rPr>
          <w:rFonts w:ascii="Arial" w:hAnsi="Arial" w:cs="Arial"/>
          <w:b/>
          <w:bCs/>
          <w:sz w:val="20"/>
        </w:rPr>
        <w:t>/2016</w:t>
      </w:r>
    </w:p>
    <w:tbl>
      <w:tblPr>
        <w:tblW w:w="49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247"/>
        <w:gridCol w:w="1420"/>
        <w:gridCol w:w="1806"/>
        <w:gridCol w:w="1710"/>
        <w:gridCol w:w="1234"/>
        <w:gridCol w:w="1620"/>
        <w:gridCol w:w="1329"/>
        <w:gridCol w:w="1329"/>
        <w:gridCol w:w="1143"/>
        <w:gridCol w:w="1329"/>
        <w:gridCol w:w="1234"/>
        <w:gridCol w:w="2509"/>
        <w:gridCol w:w="1080"/>
        <w:gridCol w:w="1125"/>
        <w:gridCol w:w="1366"/>
        <w:gridCol w:w="1202"/>
      </w:tblGrid>
      <w:tr w:rsidR="00261175" w:rsidRPr="00C91239" w:rsidTr="00261175">
        <w:trPr>
          <w:trHeight w:val="885"/>
          <w:tblHeader/>
          <w:jc w:val="center"/>
        </w:trPr>
        <w:tc>
          <w:tcPr>
            <w:tcW w:w="275" w:type="pct"/>
            <w:tcBorders>
              <w:bottom w:val="single" w:sz="12" w:space="0" w:color="auto"/>
            </w:tcBorders>
            <w:shd w:val="clear" w:color="auto" w:fill="A6A6A6"/>
            <w:vAlign w:val="bottom"/>
          </w:tcPr>
          <w:p w:rsidR="00C44D8F" w:rsidRPr="00261175"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Wetland  ID</w:t>
            </w:r>
          </w:p>
        </w:tc>
        <w:tc>
          <w:tcPr>
            <w:tcW w:w="313"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bCs/>
                <w:color w:val="000000"/>
                <w:sz w:val="16"/>
                <w:szCs w:val="17"/>
              </w:rPr>
            </w:pPr>
            <w:r w:rsidRPr="00C91239">
              <w:rPr>
                <w:rFonts w:ascii="Arial" w:hAnsi="Arial" w:cs="Arial"/>
                <w:b/>
                <w:sz w:val="16"/>
                <w:szCs w:val="17"/>
              </w:rPr>
              <w:t>USFWS Cowardin Classification</w:t>
            </w:r>
            <w:r w:rsidR="000C04E9" w:rsidRPr="00C91239">
              <w:rPr>
                <w:rFonts w:ascii="Arial" w:hAnsi="Arial" w:cs="Arial"/>
                <w:b/>
                <w:sz w:val="16"/>
                <w:szCs w:val="17"/>
                <w:vertAlign w:val="superscript"/>
              </w:rPr>
              <w:t>2</w:t>
            </w:r>
          </w:p>
        </w:tc>
        <w:tc>
          <w:tcPr>
            <w:tcW w:w="398"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bCs/>
                <w:color w:val="000000"/>
                <w:sz w:val="16"/>
                <w:szCs w:val="17"/>
              </w:rPr>
            </w:pPr>
            <w:r w:rsidRPr="00C91239">
              <w:rPr>
                <w:rFonts w:ascii="Arial" w:hAnsi="Arial" w:cs="Arial"/>
                <w:b/>
                <w:sz w:val="16"/>
                <w:szCs w:val="17"/>
              </w:rPr>
              <w:t>Coordinates</w:t>
            </w:r>
          </w:p>
        </w:tc>
        <w:tc>
          <w:tcPr>
            <w:tcW w:w="377"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12-Digit HUC Code</w:t>
            </w:r>
          </w:p>
        </w:tc>
        <w:tc>
          <w:tcPr>
            <w:tcW w:w="272"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bCs/>
                <w:color w:val="000000"/>
                <w:sz w:val="16"/>
                <w:szCs w:val="17"/>
              </w:rPr>
            </w:pPr>
            <w:r w:rsidRPr="00C91239">
              <w:rPr>
                <w:rFonts w:ascii="Arial" w:hAnsi="Arial" w:cs="Arial"/>
                <w:b/>
                <w:sz w:val="16"/>
                <w:szCs w:val="17"/>
              </w:rPr>
              <w:t>Crossing Method</w:t>
            </w:r>
            <w:r w:rsidR="000C04E9" w:rsidRPr="00C91239">
              <w:rPr>
                <w:rFonts w:ascii="Arial" w:hAnsi="Arial" w:cs="Arial"/>
                <w:b/>
                <w:sz w:val="16"/>
                <w:szCs w:val="17"/>
                <w:vertAlign w:val="superscript"/>
              </w:rPr>
              <w:t>1,3</w:t>
            </w:r>
          </w:p>
        </w:tc>
        <w:tc>
          <w:tcPr>
            <w:tcW w:w="357"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Length of Centerline Crossing (feet)</w:t>
            </w:r>
            <w:r w:rsidRPr="00C91239">
              <w:rPr>
                <w:rFonts w:ascii="Arial" w:hAnsi="Arial" w:cs="Arial"/>
                <w:b/>
                <w:sz w:val="16"/>
                <w:szCs w:val="17"/>
                <w:vertAlign w:val="superscript"/>
              </w:rPr>
              <w:t xml:space="preserve"> </w:t>
            </w:r>
            <w:r w:rsidR="000C04E9" w:rsidRPr="00C91239">
              <w:rPr>
                <w:rFonts w:ascii="Arial" w:hAnsi="Arial" w:cs="Arial"/>
                <w:b/>
                <w:sz w:val="16"/>
                <w:szCs w:val="17"/>
                <w:vertAlign w:val="superscript"/>
              </w:rPr>
              <w:t>4</w:t>
            </w:r>
          </w:p>
        </w:tc>
        <w:tc>
          <w:tcPr>
            <w:tcW w:w="293"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bCs/>
                <w:color w:val="000000"/>
                <w:sz w:val="16"/>
                <w:szCs w:val="17"/>
              </w:rPr>
            </w:pPr>
            <w:r w:rsidRPr="00C91239">
              <w:rPr>
                <w:rFonts w:ascii="Arial" w:hAnsi="Arial" w:cs="Arial"/>
                <w:b/>
                <w:sz w:val="16"/>
                <w:szCs w:val="17"/>
              </w:rPr>
              <w:t xml:space="preserve">PADEP Permanent </w:t>
            </w:r>
            <w:r w:rsidR="006A7B44" w:rsidRPr="00C91239">
              <w:rPr>
                <w:rFonts w:ascii="Arial" w:hAnsi="Arial" w:cs="Arial"/>
                <w:b/>
                <w:sz w:val="16"/>
                <w:szCs w:val="17"/>
              </w:rPr>
              <w:t>Impact</w:t>
            </w:r>
            <w:r w:rsidR="000C04E9" w:rsidRPr="00C91239">
              <w:rPr>
                <w:rFonts w:ascii="Arial" w:hAnsi="Arial" w:cs="Arial"/>
                <w:b/>
                <w:sz w:val="16"/>
                <w:szCs w:val="17"/>
                <w:vertAlign w:val="superscript"/>
              </w:rPr>
              <w:t>5</w:t>
            </w:r>
          </w:p>
        </w:tc>
        <w:tc>
          <w:tcPr>
            <w:tcW w:w="293" w:type="pct"/>
            <w:tcBorders>
              <w:bottom w:val="single" w:sz="12" w:space="0" w:color="auto"/>
            </w:tcBorders>
            <w:shd w:val="clear" w:color="auto" w:fill="A6A6A6"/>
            <w:vAlign w:val="bottom"/>
          </w:tcPr>
          <w:p w:rsidR="004E6B91" w:rsidRPr="00C91239" w:rsidDel="00FA48CD" w:rsidRDefault="004E6B91" w:rsidP="00261175">
            <w:pPr>
              <w:spacing w:beforeLines="20" w:before="48" w:afterLines="20" w:after="48"/>
              <w:jc w:val="center"/>
              <w:rPr>
                <w:rFonts w:ascii="Arial" w:hAnsi="Arial" w:cs="Arial"/>
                <w:b/>
                <w:sz w:val="16"/>
                <w:szCs w:val="17"/>
                <w:vertAlign w:val="superscript"/>
              </w:rPr>
            </w:pPr>
            <w:r w:rsidRPr="00C91239">
              <w:rPr>
                <w:rFonts w:ascii="Arial" w:hAnsi="Arial" w:cs="Arial"/>
                <w:b/>
                <w:sz w:val="16"/>
                <w:szCs w:val="17"/>
              </w:rPr>
              <w:t xml:space="preserve">PADEP Temporary </w:t>
            </w:r>
            <w:r w:rsidR="006A7B44" w:rsidRPr="00C91239">
              <w:rPr>
                <w:rFonts w:ascii="Arial" w:hAnsi="Arial" w:cs="Arial"/>
                <w:b/>
                <w:sz w:val="16"/>
                <w:szCs w:val="17"/>
              </w:rPr>
              <w:t>Impact</w:t>
            </w:r>
            <w:r w:rsidR="000C04E9" w:rsidRPr="00C91239">
              <w:rPr>
                <w:rFonts w:ascii="Arial" w:hAnsi="Arial" w:cs="Arial"/>
                <w:b/>
                <w:sz w:val="16"/>
                <w:szCs w:val="17"/>
                <w:vertAlign w:val="superscript"/>
              </w:rPr>
              <w:t>6</w:t>
            </w:r>
          </w:p>
        </w:tc>
        <w:tc>
          <w:tcPr>
            <w:tcW w:w="252"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PADEP &amp; USACE Permanent Loss</w:t>
            </w:r>
            <w:r w:rsidR="000C04E9" w:rsidRPr="00C91239">
              <w:rPr>
                <w:rFonts w:ascii="Arial" w:hAnsi="Arial" w:cs="Arial"/>
                <w:b/>
                <w:sz w:val="16"/>
                <w:szCs w:val="17"/>
                <w:vertAlign w:val="superscript"/>
              </w:rPr>
              <w:t>7</w:t>
            </w:r>
          </w:p>
        </w:tc>
        <w:tc>
          <w:tcPr>
            <w:tcW w:w="293"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p>
          <w:p w:rsidR="004E6B91" w:rsidRPr="00C91239" w:rsidDel="00FA48CD" w:rsidRDefault="004E6B91" w:rsidP="00261175">
            <w:pPr>
              <w:spacing w:beforeLines="20" w:before="48" w:afterLines="20" w:after="48"/>
              <w:jc w:val="center"/>
              <w:rPr>
                <w:rFonts w:ascii="Arial" w:hAnsi="Arial" w:cs="Arial"/>
                <w:b/>
                <w:sz w:val="16"/>
                <w:szCs w:val="17"/>
                <w:vertAlign w:val="superscript"/>
              </w:rPr>
            </w:pPr>
            <w:r w:rsidRPr="00C91239">
              <w:rPr>
                <w:rFonts w:ascii="Arial" w:hAnsi="Arial" w:cs="Arial"/>
                <w:b/>
                <w:sz w:val="16"/>
                <w:szCs w:val="17"/>
              </w:rPr>
              <w:t>Conversion Impact (acre)</w:t>
            </w:r>
            <w:r w:rsidR="000C04E9" w:rsidRPr="00C91239">
              <w:rPr>
                <w:rFonts w:ascii="Arial" w:hAnsi="Arial" w:cs="Arial"/>
                <w:b/>
                <w:sz w:val="16"/>
                <w:szCs w:val="17"/>
                <w:vertAlign w:val="superscript"/>
              </w:rPr>
              <w:t>8</w:t>
            </w:r>
          </w:p>
        </w:tc>
        <w:tc>
          <w:tcPr>
            <w:tcW w:w="272"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Exceptional Value</w:t>
            </w:r>
          </w:p>
        </w:tc>
        <w:tc>
          <w:tcPr>
            <w:tcW w:w="553"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Site Plan</w:t>
            </w:r>
            <w:r w:rsidR="006A7B44" w:rsidRPr="00C91239">
              <w:rPr>
                <w:rFonts w:ascii="Arial" w:hAnsi="Arial" w:cs="Arial"/>
                <w:b/>
                <w:sz w:val="16"/>
                <w:szCs w:val="17"/>
              </w:rPr>
              <w:t>/E&amp;S Plan</w:t>
            </w:r>
            <w:r w:rsidR="007728A2">
              <w:rPr>
                <w:rFonts w:ascii="Arial" w:hAnsi="Arial" w:cs="Arial"/>
                <w:b/>
                <w:sz w:val="16"/>
                <w:szCs w:val="17"/>
              </w:rPr>
              <w:t>/HDD</w:t>
            </w:r>
            <w:r w:rsidR="006A7B44" w:rsidRPr="00C91239">
              <w:rPr>
                <w:rFonts w:ascii="Arial" w:hAnsi="Arial" w:cs="Arial"/>
                <w:b/>
                <w:sz w:val="16"/>
                <w:szCs w:val="17"/>
              </w:rPr>
              <w:t xml:space="preserve"> Sheet</w:t>
            </w:r>
            <w:r w:rsidRPr="00C91239">
              <w:rPr>
                <w:rFonts w:ascii="Arial" w:hAnsi="Arial" w:cs="Arial"/>
                <w:b/>
                <w:sz w:val="16"/>
                <w:szCs w:val="17"/>
              </w:rPr>
              <w:t xml:space="preserve"> Number</w:t>
            </w:r>
          </w:p>
        </w:tc>
        <w:tc>
          <w:tcPr>
            <w:tcW w:w="238"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bCs/>
                <w:color w:val="000000"/>
                <w:sz w:val="16"/>
                <w:szCs w:val="17"/>
              </w:rPr>
            </w:pPr>
            <w:r w:rsidRPr="00C91239">
              <w:rPr>
                <w:rFonts w:ascii="Arial" w:hAnsi="Arial" w:cs="Arial"/>
                <w:b/>
                <w:sz w:val="16"/>
                <w:szCs w:val="17"/>
              </w:rPr>
              <w:t>Permit</w:t>
            </w:r>
          </w:p>
        </w:tc>
        <w:tc>
          <w:tcPr>
            <w:tcW w:w="248"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USACE District</w:t>
            </w:r>
          </w:p>
        </w:tc>
        <w:tc>
          <w:tcPr>
            <w:tcW w:w="301"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USACE Section 10/404 Activity</w:t>
            </w:r>
          </w:p>
        </w:tc>
        <w:tc>
          <w:tcPr>
            <w:tcW w:w="265" w:type="pct"/>
            <w:tcBorders>
              <w:bottom w:val="single" w:sz="12" w:space="0" w:color="auto"/>
            </w:tcBorders>
            <w:shd w:val="clear" w:color="auto" w:fill="A6A6A6"/>
            <w:vAlign w:val="bottom"/>
          </w:tcPr>
          <w:p w:rsidR="004E6B91" w:rsidRPr="00C91239" w:rsidRDefault="004E6B91" w:rsidP="00261175">
            <w:pPr>
              <w:spacing w:beforeLines="20" w:before="48" w:afterLines="20" w:after="48"/>
              <w:jc w:val="center"/>
              <w:rPr>
                <w:rFonts w:ascii="Arial" w:hAnsi="Arial" w:cs="Arial"/>
                <w:b/>
                <w:sz w:val="16"/>
                <w:szCs w:val="17"/>
              </w:rPr>
            </w:pPr>
            <w:r w:rsidRPr="00C91239">
              <w:rPr>
                <w:rFonts w:ascii="Arial" w:hAnsi="Arial" w:cs="Arial"/>
                <w:b/>
                <w:sz w:val="16"/>
                <w:szCs w:val="17"/>
              </w:rPr>
              <w:t>Fee Crossing Reference Number</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Pond-A1</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PuB</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-76.3300, 40.2868</w:t>
            </w:r>
          </w:p>
        </w:tc>
        <w:tc>
          <w:tcPr>
            <w:tcW w:w="377" w:type="pct"/>
            <w:tcBorders>
              <w:top w:val="single" w:sz="6"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34</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0.040</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Wild Trout</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29/5.5</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42</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W5c</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-76.3149, 40.2861</w:t>
            </w:r>
          </w:p>
        </w:tc>
        <w:tc>
          <w:tcPr>
            <w:tcW w:w="377" w:type="pct"/>
            <w:tcBorders>
              <w:top w:val="single" w:sz="6"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64</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0.057</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Wild Trout</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30/5.53</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45</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A1</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-76.5519, 40.2636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59</w:t>
            </w:r>
          </w:p>
        </w:tc>
        <w:tc>
          <w:tcPr>
            <w:tcW w:w="293" w:type="pct"/>
            <w:tcBorders>
              <w:top w:val="single" w:sz="6" w:space="0" w:color="auto"/>
              <w:left w:val="single" w:sz="6" w:space="0" w:color="auto"/>
              <w:bottom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0.037</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5/5.08</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12</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A2</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-76.5510, 40.2637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65</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0.024</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5/5.08</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13</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A3</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-76.5438, 40.2651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13</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0.006</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6/5.1</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15</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A4</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-76.5434, 40.2654</w:t>
            </w:r>
          </w:p>
        </w:tc>
        <w:tc>
          <w:tcPr>
            <w:tcW w:w="377" w:type="pct"/>
            <w:tcBorders>
              <w:top w:val="single" w:sz="6"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0.002</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6/5.1</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16</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A6</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-76.5424, 40.2657</w:t>
            </w:r>
          </w:p>
        </w:tc>
        <w:tc>
          <w:tcPr>
            <w:tcW w:w="377" w:type="pct"/>
            <w:tcBorders>
              <w:top w:val="single" w:sz="6"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43</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0.030</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6/5.1</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21</w:t>
            </w:r>
          </w:p>
        </w:tc>
      </w:tr>
      <w:tr w:rsidR="00261175" w:rsidRPr="00C91239" w:rsidTr="00261175">
        <w:trPr>
          <w:trHeight w:val="282"/>
          <w:jc w:val="center"/>
        </w:trPr>
        <w:tc>
          <w:tcPr>
            <w:tcW w:w="275" w:type="pct"/>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A9</w:t>
            </w:r>
          </w:p>
        </w:tc>
        <w:tc>
          <w:tcPr>
            <w:tcW w:w="313" w:type="pct"/>
            <w:tcBorders>
              <w:top w:val="dashed" w:sz="4" w:space="0" w:color="auto"/>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dashed" w:sz="4"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-76.5246, 40.2696</w:t>
            </w:r>
          </w:p>
        </w:tc>
        <w:tc>
          <w:tcPr>
            <w:tcW w:w="377" w:type="pct"/>
            <w:tcBorders>
              <w:top w:val="dashed" w:sz="4"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99</w:t>
            </w:r>
          </w:p>
        </w:tc>
        <w:tc>
          <w:tcPr>
            <w:tcW w:w="293" w:type="pct"/>
            <w:tcBorders>
              <w:top w:val="dashed" w:sz="4"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0.059</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8/5.13</w:t>
            </w:r>
          </w:p>
        </w:tc>
        <w:tc>
          <w:tcPr>
            <w:tcW w:w="23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26</w:t>
            </w:r>
          </w:p>
        </w:tc>
      </w:tr>
      <w:tr w:rsidR="00261175" w:rsidRPr="00C91239" w:rsidTr="00261175">
        <w:trPr>
          <w:trHeight w:val="282"/>
          <w:jc w:val="center"/>
        </w:trPr>
        <w:tc>
          <w:tcPr>
            <w:tcW w:w="275" w:type="pct"/>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A11</w:t>
            </w:r>
          </w:p>
        </w:tc>
        <w:tc>
          <w:tcPr>
            <w:tcW w:w="313" w:type="pct"/>
            <w:tcBorders>
              <w:top w:val="dashed" w:sz="4" w:space="0" w:color="auto"/>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dashed" w:sz="4"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-76.4597, 40.2843</w:t>
            </w:r>
          </w:p>
        </w:tc>
        <w:tc>
          <w:tcPr>
            <w:tcW w:w="377" w:type="pct"/>
            <w:tcBorders>
              <w:top w:val="dashed" w:sz="4"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90</w:t>
            </w:r>
          </w:p>
        </w:tc>
        <w:tc>
          <w:tcPr>
            <w:tcW w:w="293" w:type="pct"/>
            <w:tcBorders>
              <w:top w:val="dashed" w:sz="4"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0.104</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n/a</w:t>
            </w:r>
          </w:p>
        </w:tc>
        <w:tc>
          <w:tcPr>
            <w:tcW w:w="553" w:type="pct"/>
            <w:tcBorders>
              <w:top w:val="dashed" w:sz="4" w:space="0" w:color="auto"/>
            </w:tcBorders>
            <w:shd w:val="clear" w:color="auto" w:fill="auto"/>
            <w:vAlign w:val="center"/>
          </w:tcPr>
          <w:p w:rsidR="00DD4A70"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15/5.26</w:t>
            </w:r>
          </w:p>
          <w:p w:rsidR="0078518D" w:rsidRPr="00C91239" w:rsidRDefault="0078518D" w:rsidP="00C91239">
            <w:pPr>
              <w:spacing w:beforeLines="20" w:before="48" w:afterLines="20" w:after="48"/>
              <w:jc w:val="center"/>
              <w:rPr>
                <w:rFonts w:ascii="Arial" w:hAnsi="Arial" w:cs="Arial"/>
                <w:color w:val="000000"/>
                <w:sz w:val="17"/>
                <w:szCs w:val="17"/>
              </w:rPr>
            </w:pPr>
            <w:r>
              <w:rPr>
                <w:rFonts w:ascii="Arial" w:hAnsi="Arial" w:cs="Arial"/>
                <w:color w:val="000000"/>
                <w:sz w:val="17"/>
                <w:szCs w:val="17"/>
              </w:rPr>
              <w:t>A11-C-101</w:t>
            </w:r>
          </w:p>
        </w:tc>
        <w:tc>
          <w:tcPr>
            <w:tcW w:w="23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31</w:t>
            </w:r>
          </w:p>
        </w:tc>
      </w:tr>
      <w:tr w:rsidR="00261175" w:rsidRPr="00C91239" w:rsidTr="00261175">
        <w:trPr>
          <w:trHeight w:val="282"/>
          <w:jc w:val="center"/>
        </w:trPr>
        <w:tc>
          <w:tcPr>
            <w:tcW w:w="275" w:type="pct"/>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A12</w:t>
            </w:r>
          </w:p>
        </w:tc>
        <w:tc>
          <w:tcPr>
            <w:tcW w:w="313" w:type="pct"/>
            <w:tcBorders>
              <w:top w:val="dashed" w:sz="4" w:space="0" w:color="auto"/>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dashed" w:sz="4"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-76.4267, 40.2906</w:t>
            </w:r>
          </w:p>
        </w:tc>
        <w:tc>
          <w:tcPr>
            <w:tcW w:w="377" w:type="pct"/>
            <w:tcBorders>
              <w:top w:val="dashed" w:sz="4"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dashed" w:sz="4"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0.001</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Wild Trout</w:t>
            </w:r>
          </w:p>
        </w:tc>
        <w:tc>
          <w:tcPr>
            <w:tcW w:w="55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18/5.32</w:t>
            </w:r>
          </w:p>
        </w:tc>
        <w:tc>
          <w:tcPr>
            <w:tcW w:w="23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35</w:t>
            </w:r>
          </w:p>
        </w:tc>
      </w:tr>
      <w:tr w:rsidR="00261175" w:rsidRPr="00C91239" w:rsidTr="00261175">
        <w:trPr>
          <w:trHeight w:val="282"/>
          <w:jc w:val="center"/>
        </w:trPr>
        <w:tc>
          <w:tcPr>
            <w:tcW w:w="275" w:type="pct"/>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A13</w:t>
            </w:r>
          </w:p>
        </w:tc>
        <w:tc>
          <w:tcPr>
            <w:tcW w:w="313" w:type="pct"/>
            <w:tcBorders>
              <w:top w:val="dashed" w:sz="4" w:space="0" w:color="auto"/>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dashed" w:sz="4"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-76.4270, 40.2904</w:t>
            </w:r>
          </w:p>
        </w:tc>
        <w:tc>
          <w:tcPr>
            <w:tcW w:w="377" w:type="pct"/>
            <w:tcBorders>
              <w:top w:val="dashed" w:sz="4"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21</w:t>
            </w:r>
          </w:p>
        </w:tc>
        <w:tc>
          <w:tcPr>
            <w:tcW w:w="293" w:type="pct"/>
            <w:tcBorders>
              <w:top w:val="dashed" w:sz="4"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0.011</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n/a</w:t>
            </w:r>
          </w:p>
        </w:tc>
        <w:tc>
          <w:tcPr>
            <w:tcW w:w="55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18/5.32</w:t>
            </w:r>
          </w:p>
        </w:tc>
        <w:tc>
          <w:tcPr>
            <w:tcW w:w="23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34</w:t>
            </w:r>
          </w:p>
        </w:tc>
      </w:tr>
      <w:tr w:rsidR="00261175" w:rsidRPr="00C91239" w:rsidTr="00261175">
        <w:trPr>
          <w:trHeight w:val="282"/>
          <w:jc w:val="center"/>
        </w:trPr>
        <w:tc>
          <w:tcPr>
            <w:tcW w:w="275" w:type="pct"/>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A19</w:t>
            </w:r>
          </w:p>
        </w:tc>
        <w:tc>
          <w:tcPr>
            <w:tcW w:w="313" w:type="pct"/>
            <w:tcBorders>
              <w:top w:val="dashed" w:sz="4" w:space="0" w:color="auto"/>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dashed" w:sz="4"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-76.3601, 40.2869</w:t>
            </w:r>
          </w:p>
        </w:tc>
        <w:tc>
          <w:tcPr>
            <w:tcW w:w="377" w:type="pct"/>
            <w:tcBorders>
              <w:top w:val="dashed" w:sz="4"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020503060903</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27</w:t>
            </w:r>
          </w:p>
        </w:tc>
        <w:tc>
          <w:tcPr>
            <w:tcW w:w="293" w:type="pct"/>
            <w:tcBorders>
              <w:top w:val="dashed" w:sz="4"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0.028</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Wild Trout</w:t>
            </w:r>
          </w:p>
        </w:tc>
        <w:tc>
          <w:tcPr>
            <w:tcW w:w="553"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25/5.45</w:t>
            </w:r>
          </w:p>
        </w:tc>
        <w:tc>
          <w:tcPr>
            <w:tcW w:w="23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39</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B66</w:t>
            </w:r>
          </w:p>
        </w:tc>
        <w:tc>
          <w:tcPr>
            <w:tcW w:w="313" w:type="pct"/>
            <w:tcBorders>
              <w:lef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-76.5574, 40.2625</w:t>
            </w:r>
          </w:p>
        </w:tc>
        <w:tc>
          <w:tcPr>
            <w:tcW w:w="377" w:type="pct"/>
            <w:tcBorders>
              <w:top w:val="single" w:sz="6" w:space="0" w:color="auto"/>
              <w:left w:val="nil"/>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25</w:t>
            </w:r>
          </w:p>
        </w:tc>
        <w:tc>
          <w:tcPr>
            <w:tcW w:w="293" w:type="pct"/>
            <w:tcBorders>
              <w:top w:val="single" w:sz="6" w:space="0" w:color="auto"/>
              <w:left w:val="single" w:sz="6" w:space="0" w:color="auto"/>
              <w:bottom w:val="single" w:sz="6"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0.031</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4/5.07</w:t>
            </w:r>
          </w:p>
        </w:tc>
        <w:tc>
          <w:tcPr>
            <w:tcW w:w="238" w:type="pct"/>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9</w:t>
            </w:r>
          </w:p>
        </w:tc>
      </w:tr>
      <w:tr w:rsidR="00261175" w:rsidRPr="00C91239" w:rsidTr="00261175">
        <w:trPr>
          <w:trHeight w:val="282"/>
          <w:jc w:val="cent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BB154</w:t>
            </w:r>
          </w:p>
        </w:tc>
        <w:tc>
          <w:tcPr>
            <w:tcW w:w="313" w:type="pct"/>
            <w:tcBorders>
              <w:left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6" w:space="0" w:color="auto"/>
              <w:left w:val="nil"/>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-76.3808, 40.2881</w:t>
            </w:r>
          </w:p>
        </w:tc>
        <w:tc>
          <w:tcPr>
            <w:tcW w:w="377" w:type="pct"/>
            <w:tcBorders>
              <w:top w:val="single" w:sz="6" w:space="0" w:color="auto"/>
              <w:left w:val="nil"/>
              <w:bottom w:val="single" w:sz="4"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020503050802</w:t>
            </w:r>
          </w:p>
        </w:tc>
        <w:tc>
          <w:tcPr>
            <w:tcW w:w="272" w:type="pct"/>
            <w:tcBorders>
              <w:top w:val="single" w:sz="6"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6"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single" w:sz="6" w:space="0" w:color="auto"/>
              <w:left w:val="single" w:sz="6" w:space="0" w:color="auto"/>
              <w:bottom w:val="single" w:sz="4"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0.001</w:t>
            </w:r>
          </w:p>
        </w:tc>
        <w:tc>
          <w:tcPr>
            <w:tcW w:w="293"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23/5.41</w:t>
            </w:r>
          </w:p>
        </w:tc>
        <w:tc>
          <w:tcPr>
            <w:tcW w:w="238"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bottom w:val="single"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37</w:t>
            </w:r>
          </w:p>
        </w:tc>
      </w:tr>
      <w:tr w:rsidR="00261175" w:rsidRPr="00C91239" w:rsidTr="00261175">
        <w:trPr>
          <w:trHeight w:val="282"/>
          <w:jc w:val="center"/>
        </w:trPr>
        <w:tc>
          <w:tcPr>
            <w:tcW w:w="27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C16</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-76.2533, 40.2850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253</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0.218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37/5.64</w:t>
            </w:r>
          </w:p>
        </w:tc>
        <w:tc>
          <w:tcPr>
            <w:tcW w:w="238"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single" w:sz="4" w:space="0" w:color="auto"/>
              <w:left w:val="single" w:sz="4" w:space="0" w:color="auto"/>
              <w:bottom w:val="dashed"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single" w:sz="4" w:space="0" w:color="auto"/>
              <w:left w:val="single" w:sz="4" w:space="0" w:color="auto"/>
              <w:bottom w:val="dashed" w:sz="4" w:space="0" w:color="auto"/>
              <w:right w:val="single"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single" w:sz="4" w:space="0" w:color="auto"/>
              <w:left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53</w:t>
            </w:r>
          </w:p>
        </w:tc>
      </w:tr>
      <w:tr w:rsidR="00261175" w:rsidRPr="00C91239" w:rsidTr="00261175">
        <w:trPr>
          <w:trHeight w:val="282"/>
          <w:jc w:val="center"/>
        </w:trPr>
        <w:tc>
          <w:tcPr>
            <w:tcW w:w="275"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-76.2528</w:t>
            </w:r>
            <w:r w:rsidRPr="00C91239">
              <w:rPr>
                <w:rFonts w:ascii="Arial" w:hAnsi="Arial" w:cs="Arial"/>
                <w:color w:val="000000"/>
                <w:sz w:val="17"/>
                <w:szCs w:val="17"/>
              </w:rPr>
              <w:tab/>
              <w:t>, 40.2851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0.029</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0.029</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37/5.64</w:t>
            </w:r>
          </w:p>
        </w:tc>
        <w:tc>
          <w:tcPr>
            <w:tcW w:w="238"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left w:val="single" w:sz="4" w:space="0" w:color="auto"/>
              <w:bottom w:val="single" w:sz="4" w:space="0" w:color="auto"/>
              <w:right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left w:val="single" w:sz="4" w:space="0" w:color="auto"/>
              <w:bottom w:val="single" w:sz="4" w:space="0" w:color="auto"/>
              <w:right w:val="single"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left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53</w:t>
            </w:r>
          </w:p>
        </w:tc>
      </w:tr>
      <w:tr w:rsidR="00261175" w:rsidRPr="00C91239" w:rsidTr="00261175">
        <w:trPr>
          <w:trHeight w:val="282"/>
          <w:jc w:val="center"/>
        </w:trPr>
        <w:tc>
          <w:tcPr>
            <w:tcW w:w="27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C17</w:t>
            </w:r>
          </w:p>
        </w:tc>
        <w:tc>
          <w:tcPr>
            <w:tcW w:w="313" w:type="pct"/>
            <w:tcBorders>
              <w:top w:val="single" w:sz="4" w:space="0" w:color="auto"/>
              <w:left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4" w:space="0" w:color="auto"/>
              <w:left w:val="nil"/>
              <w:bottom w:val="dashed"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-76.2696, 40.2845</w:t>
            </w:r>
          </w:p>
        </w:tc>
        <w:tc>
          <w:tcPr>
            <w:tcW w:w="377" w:type="pct"/>
            <w:tcBorders>
              <w:top w:val="single" w:sz="4" w:space="0" w:color="auto"/>
              <w:left w:val="single" w:sz="6" w:space="0" w:color="auto"/>
              <w:bottom w:val="dashed"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single" w:sz="4" w:space="0" w:color="auto"/>
              <w:left w:val="single" w:sz="6" w:space="0" w:color="auto"/>
              <w:bottom w:val="dashed"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4" w:space="0" w:color="auto"/>
              <w:left w:val="single" w:sz="6" w:space="0" w:color="auto"/>
              <w:bottom w:val="dashed"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91</w:t>
            </w:r>
          </w:p>
        </w:tc>
        <w:tc>
          <w:tcPr>
            <w:tcW w:w="293" w:type="pct"/>
            <w:tcBorders>
              <w:top w:val="single" w:sz="4" w:space="0" w:color="auto"/>
              <w:left w:val="single" w:sz="6" w:space="0" w:color="auto"/>
              <w:bottom w:val="dashed" w:sz="4"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0.031</w:t>
            </w:r>
          </w:p>
        </w:tc>
        <w:tc>
          <w:tcPr>
            <w:tcW w:w="293"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72"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35/5.61</w:t>
            </w:r>
          </w:p>
        </w:tc>
        <w:tc>
          <w:tcPr>
            <w:tcW w:w="238"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single" w:sz="4" w:space="0" w:color="auto"/>
              <w:bottom w:val="dashed"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single" w:sz="4"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52</w:t>
            </w:r>
          </w:p>
        </w:tc>
      </w:tr>
      <w:tr w:rsidR="00261175" w:rsidRPr="00C91239" w:rsidTr="00261175">
        <w:trPr>
          <w:trHeight w:val="282"/>
          <w:jc w:val="center"/>
        </w:trPr>
        <w:tc>
          <w:tcPr>
            <w:tcW w:w="275"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p>
        </w:tc>
        <w:tc>
          <w:tcPr>
            <w:tcW w:w="313" w:type="pct"/>
            <w:tcBorders>
              <w:top w:val="dashed" w:sz="4" w:space="0" w:color="auto"/>
              <w:left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PFO</w:t>
            </w:r>
          </w:p>
        </w:tc>
        <w:tc>
          <w:tcPr>
            <w:tcW w:w="398" w:type="pct"/>
            <w:tcBorders>
              <w:top w:val="dashed" w:sz="4" w:space="0" w:color="auto"/>
              <w:left w:val="nil"/>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-76.2697, 40.2847</w:t>
            </w:r>
          </w:p>
        </w:tc>
        <w:tc>
          <w:tcPr>
            <w:tcW w:w="377" w:type="pct"/>
            <w:tcBorders>
              <w:top w:val="dashed"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dashed"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dashed"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26</w:t>
            </w:r>
          </w:p>
        </w:tc>
        <w:tc>
          <w:tcPr>
            <w:tcW w:w="293" w:type="pct"/>
            <w:tcBorders>
              <w:top w:val="dashed" w:sz="4" w:space="0" w:color="auto"/>
              <w:left w:val="single" w:sz="6" w:space="0" w:color="auto"/>
              <w:bottom w:val="single" w:sz="4"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0.025</w:t>
            </w:r>
          </w:p>
        </w:tc>
        <w:tc>
          <w:tcPr>
            <w:tcW w:w="293"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52"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0.025</w:t>
            </w:r>
          </w:p>
        </w:tc>
        <w:tc>
          <w:tcPr>
            <w:tcW w:w="272"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n/a</w:t>
            </w:r>
          </w:p>
        </w:tc>
        <w:tc>
          <w:tcPr>
            <w:tcW w:w="553"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35/5.61</w:t>
            </w:r>
          </w:p>
        </w:tc>
        <w:tc>
          <w:tcPr>
            <w:tcW w:w="238"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bottom w:val="single"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Activity in WOUS</w:t>
            </w:r>
          </w:p>
        </w:tc>
        <w:tc>
          <w:tcPr>
            <w:tcW w:w="265" w:type="pct"/>
            <w:tcBorders>
              <w:top w:val="dashed"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52</w:t>
            </w:r>
          </w:p>
        </w:tc>
      </w:tr>
      <w:tr w:rsidR="00261175" w:rsidRPr="00C91239" w:rsidTr="00261175">
        <w:trPr>
          <w:trHeight w:val="282"/>
          <w:jc w:val="center"/>
        </w:trPr>
        <w:tc>
          <w:tcPr>
            <w:tcW w:w="275" w:type="pct"/>
            <w:tcBorders>
              <w:top w:val="single" w:sz="4" w:space="0" w:color="auto"/>
              <w:left w:val="single" w:sz="4"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H4</w:t>
            </w:r>
          </w:p>
        </w:tc>
        <w:tc>
          <w:tcPr>
            <w:tcW w:w="313" w:type="pct"/>
            <w:tcBorders>
              <w:top w:val="single" w:sz="4" w:space="0" w:color="auto"/>
              <w:left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4" w:space="0" w:color="auto"/>
              <w:left w:val="nil"/>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-76.2917, 40.2856</w:t>
            </w:r>
          </w:p>
        </w:tc>
        <w:tc>
          <w:tcPr>
            <w:tcW w:w="377" w:type="pct"/>
            <w:tcBorders>
              <w:top w:val="single"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020503060903</w:t>
            </w:r>
          </w:p>
        </w:tc>
        <w:tc>
          <w:tcPr>
            <w:tcW w:w="272" w:type="pct"/>
            <w:tcBorders>
              <w:top w:val="single"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Open Cut</w:t>
            </w:r>
          </w:p>
        </w:tc>
        <w:tc>
          <w:tcPr>
            <w:tcW w:w="357" w:type="pct"/>
            <w:tcBorders>
              <w:top w:val="single" w:sz="4" w:space="0" w:color="auto"/>
              <w:left w:val="single" w:sz="6" w:space="0" w:color="auto"/>
              <w:bottom w:val="single" w:sz="4"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343</w:t>
            </w:r>
          </w:p>
        </w:tc>
        <w:tc>
          <w:tcPr>
            <w:tcW w:w="293" w:type="pct"/>
            <w:tcBorders>
              <w:top w:val="single" w:sz="4" w:space="0" w:color="auto"/>
              <w:left w:val="single" w:sz="6" w:space="0" w:color="auto"/>
              <w:bottom w:val="single" w:sz="4"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0.369</w:t>
            </w:r>
          </w:p>
        </w:tc>
        <w:tc>
          <w:tcPr>
            <w:tcW w:w="293"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52"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93"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t>
            </w:r>
          </w:p>
        </w:tc>
        <w:tc>
          <w:tcPr>
            <w:tcW w:w="272"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color w:val="000000"/>
                <w:sz w:val="17"/>
                <w:szCs w:val="17"/>
              </w:rPr>
              <w:t>Wild Trout</w:t>
            </w:r>
          </w:p>
        </w:tc>
        <w:tc>
          <w:tcPr>
            <w:tcW w:w="553"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33/5.57</w:t>
            </w:r>
          </w:p>
        </w:tc>
        <w:tc>
          <w:tcPr>
            <w:tcW w:w="238"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sz w:val="17"/>
                <w:szCs w:val="17"/>
              </w:rPr>
            </w:pPr>
            <w:r w:rsidRPr="00C91239">
              <w:rPr>
                <w:rFonts w:ascii="Arial" w:hAnsi="Arial" w:cs="Arial"/>
                <w:sz w:val="17"/>
                <w:szCs w:val="17"/>
              </w:rPr>
              <w:t>Individual</w:t>
            </w:r>
          </w:p>
        </w:tc>
        <w:tc>
          <w:tcPr>
            <w:tcW w:w="248"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single" w:sz="4" w:space="0" w:color="auto"/>
              <w:bottom w:val="single" w:sz="4" w:space="0" w:color="auto"/>
            </w:tcBorders>
            <w:vAlign w:val="center"/>
          </w:tcPr>
          <w:p w:rsidR="00DD4A70" w:rsidRPr="00C91239" w:rsidRDefault="00DD4A70" w:rsidP="00C91239">
            <w:pPr>
              <w:spacing w:beforeLines="20" w:before="48" w:afterLines="20" w:after="48"/>
              <w:jc w:val="center"/>
              <w:rPr>
                <w:rFonts w:ascii="Arial" w:hAnsi="Arial" w:cs="Arial"/>
                <w:sz w:val="17"/>
                <w:szCs w:val="17"/>
                <w:highlight w:val="yellow"/>
              </w:rPr>
            </w:pPr>
            <w:r w:rsidRPr="00C91239">
              <w:rPr>
                <w:rFonts w:ascii="Arial" w:hAnsi="Arial" w:cs="Arial"/>
                <w:sz w:val="17"/>
                <w:szCs w:val="17"/>
              </w:rPr>
              <w:t>Activity in WOUS</w:t>
            </w:r>
          </w:p>
        </w:tc>
        <w:tc>
          <w:tcPr>
            <w:tcW w:w="265" w:type="pct"/>
            <w:tcBorders>
              <w:top w:val="single" w:sz="4" w:space="0" w:color="auto"/>
              <w:bottom w:val="single"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47</w:t>
            </w:r>
          </w:p>
        </w:tc>
      </w:tr>
      <w:tr w:rsidR="00261175" w:rsidRPr="00C91239" w:rsidTr="00261175">
        <w:trPr>
          <w:trHeight w:val="282"/>
          <w:jc w:val="center"/>
        </w:trPr>
        <w:tc>
          <w:tcPr>
            <w:tcW w:w="275" w:type="pct"/>
            <w:tcBorders>
              <w:left w:val="single" w:sz="4" w:space="0" w:color="auto"/>
              <w:bottom w:val="single" w:sz="8" w:space="0" w:color="auto"/>
              <w:right w:val="single" w:sz="4"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H13</w:t>
            </w:r>
          </w:p>
        </w:tc>
        <w:tc>
          <w:tcPr>
            <w:tcW w:w="313" w:type="pct"/>
            <w:tcBorders>
              <w:top w:val="single" w:sz="4" w:space="0" w:color="auto"/>
              <w:left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4" w:space="0" w:color="auto"/>
              <w:left w:val="nil"/>
              <w:bottom w:val="single" w:sz="8"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-76.2390, 40.2854</w:t>
            </w:r>
          </w:p>
        </w:tc>
        <w:tc>
          <w:tcPr>
            <w:tcW w:w="377" w:type="pct"/>
            <w:tcBorders>
              <w:top w:val="single" w:sz="4" w:space="0" w:color="auto"/>
              <w:left w:val="single" w:sz="6" w:space="0" w:color="auto"/>
              <w:bottom w:val="single" w:sz="8"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single" w:sz="4" w:space="0" w:color="auto"/>
              <w:left w:val="single" w:sz="6" w:space="0" w:color="auto"/>
              <w:bottom w:val="single" w:sz="8"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HDD</w:t>
            </w:r>
          </w:p>
        </w:tc>
        <w:tc>
          <w:tcPr>
            <w:tcW w:w="357" w:type="pct"/>
            <w:tcBorders>
              <w:top w:val="single" w:sz="4" w:space="0" w:color="auto"/>
              <w:left w:val="single" w:sz="6" w:space="0" w:color="auto"/>
              <w:bottom w:val="single" w:sz="8" w:space="0" w:color="auto"/>
              <w:right w:val="single" w:sz="6"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647</w:t>
            </w:r>
          </w:p>
        </w:tc>
        <w:tc>
          <w:tcPr>
            <w:tcW w:w="293" w:type="pct"/>
            <w:tcBorders>
              <w:top w:val="single" w:sz="4" w:space="0" w:color="auto"/>
              <w:left w:val="single" w:sz="6" w:space="0" w:color="auto"/>
              <w:bottom w:val="single" w:sz="8" w:space="0" w:color="auto"/>
              <w:right w:val="nil"/>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0.045</w:t>
            </w:r>
          </w:p>
        </w:tc>
        <w:tc>
          <w:tcPr>
            <w:tcW w:w="293"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52"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72"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n/a</w:t>
            </w:r>
          </w:p>
        </w:tc>
        <w:tc>
          <w:tcPr>
            <w:tcW w:w="553"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38/5.67</w:t>
            </w:r>
          </w:p>
          <w:p w:rsidR="007B2E8B" w:rsidRPr="00C91239" w:rsidRDefault="007B2E8B" w:rsidP="00426B5A">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lang w:val="x-none"/>
              </w:rPr>
              <w:t>PA-</w:t>
            </w:r>
            <w:r w:rsidR="00426B5A">
              <w:rPr>
                <w:rFonts w:ascii="Arial" w:hAnsi="Arial" w:cs="Arial"/>
                <w:color w:val="000000"/>
                <w:sz w:val="17"/>
                <w:szCs w:val="17"/>
              </w:rPr>
              <w:t>LE-0117.0000-WX</w:t>
            </w:r>
            <w:r w:rsidRPr="00C91239">
              <w:rPr>
                <w:rFonts w:ascii="Arial" w:hAnsi="Arial" w:cs="Arial"/>
                <w:color w:val="000000"/>
                <w:sz w:val="17"/>
                <w:szCs w:val="17"/>
                <w:lang w:val="x-none"/>
              </w:rPr>
              <w:t xml:space="preserve"> &amp; -16</w:t>
            </w:r>
          </w:p>
        </w:tc>
        <w:tc>
          <w:tcPr>
            <w:tcW w:w="238"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Individual</w:t>
            </w:r>
          </w:p>
        </w:tc>
        <w:tc>
          <w:tcPr>
            <w:tcW w:w="248"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single" w:sz="4" w:space="0" w:color="auto"/>
              <w:bottom w:val="single" w:sz="8" w:space="0" w:color="auto"/>
            </w:tcBorders>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Non-jurisdictional</w:t>
            </w:r>
          </w:p>
        </w:tc>
        <w:tc>
          <w:tcPr>
            <w:tcW w:w="265" w:type="pct"/>
            <w:tcBorders>
              <w:top w:val="single" w:sz="4"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59</w:t>
            </w:r>
          </w:p>
        </w:tc>
      </w:tr>
      <w:tr w:rsidR="00261175" w:rsidRPr="00C91239" w:rsidTr="00261175">
        <w:trPr>
          <w:trHeight w:val="282"/>
          <w:jc w:val="center"/>
        </w:trPr>
        <w:tc>
          <w:tcPr>
            <w:tcW w:w="275" w:type="pct"/>
            <w:vMerge w:val="restart"/>
            <w:tcBorders>
              <w:top w:val="single" w:sz="8" w:space="0" w:color="auto"/>
              <w:left w:val="single" w:sz="4" w:space="0" w:color="auto"/>
              <w:right w:val="single" w:sz="8"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H14</w:t>
            </w:r>
          </w:p>
        </w:tc>
        <w:tc>
          <w:tcPr>
            <w:tcW w:w="313"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PEM</w:t>
            </w:r>
          </w:p>
        </w:tc>
        <w:tc>
          <w:tcPr>
            <w:tcW w:w="398"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-76.2415, 40.2854</w:t>
            </w:r>
          </w:p>
        </w:tc>
        <w:tc>
          <w:tcPr>
            <w:tcW w:w="377"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HDD</w:t>
            </w:r>
          </w:p>
        </w:tc>
        <w:tc>
          <w:tcPr>
            <w:tcW w:w="357"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434</w:t>
            </w:r>
          </w:p>
        </w:tc>
        <w:tc>
          <w:tcPr>
            <w:tcW w:w="293"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0.030</w:t>
            </w:r>
          </w:p>
        </w:tc>
        <w:tc>
          <w:tcPr>
            <w:tcW w:w="293"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52"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72"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n/a</w:t>
            </w:r>
          </w:p>
        </w:tc>
        <w:tc>
          <w:tcPr>
            <w:tcW w:w="553"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38/5.67</w:t>
            </w:r>
          </w:p>
          <w:p w:rsidR="007B2E8B" w:rsidRPr="00C91239" w:rsidRDefault="00426B5A"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lang w:val="x-none"/>
              </w:rPr>
              <w:t>PA-</w:t>
            </w:r>
            <w:r>
              <w:rPr>
                <w:rFonts w:ascii="Arial" w:hAnsi="Arial" w:cs="Arial"/>
                <w:color w:val="000000"/>
                <w:sz w:val="17"/>
                <w:szCs w:val="17"/>
              </w:rPr>
              <w:t>LE-0117.0000-WX</w:t>
            </w:r>
            <w:r w:rsidRPr="00C91239">
              <w:rPr>
                <w:rFonts w:ascii="Arial" w:hAnsi="Arial" w:cs="Arial"/>
                <w:color w:val="000000"/>
                <w:sz w:val="17"/>
                <w:szCs w:val="17"/>
                <w:lang w:val="x-none"/>
              </w:rPr>
              <w:t xml:space="preserve"> &amp; -16</w:t>
            </w:r>
          </w:p>
        </w:tc>
        <w:tc>
          <w:tcPr>
            <w:tcW w:w="238"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Individual</w:t>
            </w:r>
          </w:p>
        </w:tc>
        <w:tc>
          <w:tcPr>
            <w:tcW w:w="248" w:type="pct"/>
            <w:tcBorders>
              <w:top w:val="single" w:sz="8" w:space="0" w:color="auto"/>
              <w:left w:val="single" w:sz="8" w:space="0" w:color="auto"/>
              <w:bottom w:val="dashed" w:sz="4"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single" w:sz="8" w:space="0" w:color="auto"/>
              <w:left w:val="single" w:sz="8" w:space="0" w:color="auto"/>
              <w:bottom w:val="dashed" w:sz="4" w:space="0" w:color="auto"/>
              <w:right w:val="single" w:sz="8" w:space="0" w:color="auto"/>
            </w:tcBorders>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Non-jurisdictional</w:t>
            </w:r>
          </w:p>
        </w:tc>
        <w:tc>
          <w:tcPr>
            <w:tcW w:w="265" w:type="pct"/>
            <w:tcBorders>
              <w:top w:val="single" w:sz="8" w:space="0" w:color="auto"/>
              <w:left w:val="single" w:sz="8" w:space="0" w:color="auto"/>
              <w:bottom w:val="dashed" w:sz="4"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56</w:t>
            </w:r>
          </w:p>
        </w:tc>
      </w:tr>
      <w:tr w:rsidR="00261175" w:rsidRPr="00C91239" w:rsidTr="00261175">
        <w:trPr>
          <w:trHeight w:val="282"/>
          <w:jc w:val="center"/>
        </w:trPr>
        <w:tc>
          <w:tcPr>
            <w:tcW w:w="275" w:type="pct"/>
            <w:vMerge/>
            <w:tcBorders>
              <w:left w:val="single" w:sz="4" w:space="0" w:color="auto"/>
              <w:bottom w:val="single" w:sz="8" w:space="0" w:color="auto"/>
              <w:right w:val="single" w:sz="8" w:space="0" w:color="auto"/>
            </w:tcBorders>
            <w:shd w:val="clear" w:color="auto" w:fill="D9D9D9" w:themeFill="background1" w:themeFillShade="D9"/>
            <w:vAlign w:val="center"/>
          </w:tcPr>
          <w:p w:rsidR="00DD4A70" w:rsidRPr="00C91239" w:rsidRDefault="00DD4A70" w:rsidP="00C91239">
            <w:pPr>
              <w:spacing w:beforeLines="20" w:before="48" w:afterLines="20" w:after="48"/>
              <w:jc w:val="center"/>
              <w:rPr>
                <w:rFonts w:ascii="Arial" w:hAnsi="Arial" w:cs="Arial"/>
                <w:color w:val="000000"/>
                <w:sz w:val="17"/>
                <w:szCs w:val="17"/>
              </w:rPr>
            </w:pPr>
          </w:p>
        </w:tc>
        <w:tc>
          <w:tcPr>
            <w:tcW w:w="313"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PFO</w:t>
            </w:r>
          </w:p>
        </w:tc>
        <w:tc>
          <w:tcPr>
            <w:tcW w:w="398"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-76.2412, 40.2856</w:t>
            </w:r>
          </w:p>
        </w:tc>
        <w:tc>
          <w:tcPr>
            <w:tcW w:w="377"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020503060902</w:t>
            </w:r>
          </w:p>
        </w:tc>
        <w:tc>
          <w:tcPr>
            <w:tcW w:w="272"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HDD</w:t>
            </w:r>
          </w:p>
        </w:tc>
        <w:tc>
          <w:tcPr>
            <w:tcW w:w="357"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115</w:t>
            </w:r>
          </w:p>
        </w:tc>
        <w:tc>
          <w:tcPr>
            <w:tcW w:w="293"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0.008</w:t>
            </w:r>
          </w:p>
        </w:tc>
        <w:tc>
          <w:tcPr>
            <w:tcW w:w="293"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52"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93"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w:t>
            </w:r>
          </w:p>
        </w:tc>
        <w:tc>
          <w:tcPr>
            <w:tcW w:w="272"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n/a</w:t>
            </w:r>
          </w:p>
        </w:tc>
        <w:tc>
          <w:tcPr>
            <w:tcW w:w="553"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38/5.67</w:t>
            </w:r>
          </w:p>
          <w:p w:rsidR="007B2E8B" w:rsidRPr="00C91239" w:rsidRDefault="00426B5A"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lang w:val="x-none"/>
              </w:rPr>
              <w:t>PA-</w:t>
            </w:r>
            <w:r>
              <w:rPr>
                <w:rFonts w:ascii="Arial" w:hAnsi="Arial" w:cs="Arial"/>
                <w:color w:val="000000"/>
                <w:sz w:val="17"/>
                <w:szCs w:val="17"/>
              </w:rPr>
              <w:t>LE-0117.0000-WX</w:t>
            </w:r>
            <w:r w:rsidRPr="00C91239">
              <w:rPr>
                <w:rFonts w:ascii="Arial" w:hAnsi="Arial" w:cs="Arial"/>
                <w:color w:val="000000"/>
                <w:sz w:val="17"/>
                <w:szCs w:val="17"/>
                <w:lang w:val="x-none"/>
              </w:rPr>
              <w:t xml:space="preserve"> &amp; -16</w:t>
            </w:r>
          </w:p>
        </w:tc>
        <w:tc>
          <w:tcPr>
            <w:tcW w:w="238"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Individual</w:t>
            </w:r>
          </w:p>
        </w:tc>
        <w:tc>
          <w:tcPr>
            <w:tcW w:w="248" w:type="pct"/>
            <w:tcBorders>
              <w:top w:val="dashed" w:sz="4" w:space="0" w:color="auto"/>
              <w:left w:val="single" w:sz="8" w:space="0" w:color="auto"/>
              <w:bottom w:val="single" w:sz="8" w:space="0" w:color="auto"/>
              <w:right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Baltimore</w:t>
            </w:r>
          </w:p>
        </w:tc>
        <w:tc>
          <w:tcPr>
            <w:tcW w:w="301" w:type="pct"/>
            <w:tcBorders>
              <w:top w:val="dashed" w:sz="4" w:space="0" w:color="auto"/>
              <w:left w:val="single" w:sz="8" w:space="0" w:color="auto"/>
              <w:bottom w:val="single" w:sz="8" w:space="0" w:color="auto"/>
              <w:right w:val="single" w:sz="8" w:space="0" w:color="auto"/>
            </w:tcBorders>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Non-jurisdictional</w:t>
            </w:r>
          </w:p>
        </w:tc>
        <w:tc>
          <w:tcPr>
            <w:tcW w:w="265" w:type="pct"/>
            <w:tcBorders>
              <w:top w:val="dashed" w:sz="4" w:space="0" w:color="auto"/>
              <w:left w:val="single" w:sz="8" w:space="0" w:color="auto"/>
              <w:bottom w:val="single" w:sz="8" w:space="0" w:color="auto"/>
            </w:tcBorders>
            <w:shd w:val="clear" w:color="auto" w:fill="auto"/>
            <w:vAlign w:val="center"/>
          </w:tcPr>
          <w:p w:rsidR="00DD4A70" w:rsidRPr="00C91239" w:rsidRDefault="00DD4A70" w:rsidP="00C91239">
            <w:pPr>
              <w:spacing w:beforeLines="20" w:before="48" w:afterLines="20" w:after="48"/>
              <w:jc w:val="center"/>
              <w:rPr>
                <w:rFonts w:ascii="Arial" w:hAnsi="Arial" w:cs="Arial"/>
                <w:color w:val="000000"/>
                <w:sz w:val="17"/>
                <w:szCs w:val="17"/>
              </w:rPr>
            </w:pPr>
            <w:r w:rsidRPr="00C91239">
              <w:rPr>
                <w:rFonts w:ascii="Arial" w:hAnsi="Arial" w:cs="Arial"/>
                <w:color w:val="000000"/>
                <w:sz w:val="17"/>
                <w:szCs w:val="17"/>
              </w:rPr>
              <w:t>56</w:t>
            </w:r>
          </w:p>
        </w:tc>
      </w:tr>
      <w:tr w:rsidR="00035620" w:rsidRPr="00C91239" w:rsidTr="00261175">
        <w:trPr>
          <w:trHeight w:val="282"/>
          <w:jc w:val="center"/>
        </w:trPr>
        <w:tc>
          <w:tcPr>
            <w:tcW w:w="986"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035620" w:rsidRPr="00C91239" w:rsidRDefault="00035620" w:rsidP="00C91239">
            <w:pPr>
              <w:spacing w:beforeLines="20" w:before="48" w:afterLines="20" w:after="48"/>
              <w:jc w:val="center"/>
              <w:rPr>
                <w:rFonts w:ascii="Arial" w:hAnsi="Arial" w:cs="Arial"/>
                <w:color w:val="000000"/>
                <w:sz w:val="17"/>
                <w:szCs w:val="17"/>
              </w:rPr>
            </w:pPr>
          </w:p>
        </w:tc>
        <w:tc>
          <w:tcPr>
            <w:tcW w:w="377" w:type="pct"/>
            <w:tcBorders>
              <w:top w:val="single" w:sz="12" w:space="0" w:color="auto"/>
              <w:bottom w:val="single" w:sz="4" w:space="0" w:color="auto"/>
              <w:right w:val="single" w:sz="6" w:space="0" w:color="auto"/>
            </w:tcBorders>
            <w:shd w:val="clear" w:color="auto" w:fill="D9D9D9" w:themeFill="background1" w:themeFillShade="D9"/>
            <w:vAlign w:val="center"/>
          </w:tcPr>
          <w:p w:rsidR="00035620" w:rsidRPr="00C91239" w:rsidRDefault="00035620" w:rsidP="00C91239">
            <w:pPr>
              <w:spacing w:beforeLines="20" w:before="48" w:afterLines="20" w:after="48"/>
              <w:jc w:val="center"/>
              <w:rPr>
                <w:rFonts w:ascii="Arial" w:hAnsi="Arial" w:cs="Arial"/>
                <w:color w:val="000000"/>
                <w:sz w:val="17"/>
                <w:szCs w:val="17"/>
                <w:highlight w:val="yellow"/>
              </w:rPr>
            </w:pPr>
            <w:r w:rsidRPr="00C91239">
              <w:rPr>
                <w:rFonts w:ascii="Arial" w:hAnsi="Arial" w:cs="Arial"/>
                <w:b/>
                <w:color w:val="000000"/>
                <w:sz w:val="17"/>
                <w:szCs w:val="17"/>
              </w:rPr>
              <w:t>19 Wetlands</w:t>
            </w:r>
          </w:p>
        </w:tc>
        <w:tc>
          <w:tcPr>
            <w:tcW w:w="272"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35620" w:rsidRPr="00C91239" w:rsidRDefault="009D3859" w:rsidP="00C91239">
            <w:pPr>
              <w:shd w:val="clear" w:color="auto" w:fill="D9D9D9" w:themeFill="background1" w:themeFillShade="D9"/>
              <w:spacing w:beforeLines="20" w:before="48" w:afterLines="20" w:after="48"/>
              <w:jc w:val="center"/>
              <w:rPr>
                <w:rFonts w:ascii="Arial" w:hAnsi="Arial" w:cs="Arial"/>
                <w:b/>
                <w:sz w:val="17"/>
                <w:szCs w:val="17"/>
                <w:highlight w:val="yellow"/>
              </w:rPr>
            </w:pPr>
            <w:r>
              <w:rPr>
                <w:rFonts w:ascii="Arial" w:hAnsi="Arial" w:cs="Arial"/>
                <w:b/>
                <w:sz w:val="17"/>
                <w:szCs w:val="17"/>
              </w:rPr>
              <w:t>17</w:t>
            </w:r>
            <w:r w:rsidR="00035620" w:rsidRPr="00C91239">
              <w:rPr>
                <w:rFonts w:ascii="Arial" w:hAnsi="Arial" w:cs="Arial"/>
                <w:b/>
                <w:sz w:val="17"/>
                <w:szCs w:val="17"/>
              </w:rPr>
              <w:t xml:space="preserve"> Temp. Crossings</w:t>
            </w:r>
          </w:p>
        </w:tc>
        <w:tc>
          <w:tcPr>
            <w:tcW w:w="357"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35620" w:rsidRPr="00C91239" w:rsidRDefault="00035620" w:rsidP="00C91239">
            <w:pPr>
              <w:spacing w:beforeLines="20" w:before="48" w:afterLines="20" w:after="48"/>
              <w:jc w:val="center"/>
              <w:rPr>
                <w:rFonts w:ascii="Arial" w:hAnsi="Arial" w:cs="Arial"/>
                <w:b/>
                <w:color w:val="000000"/>
                <w:sz w:val="17"/>
                <w:szCs w:val="17"/>
              </w:rPr>
            </w:pPr>
            <w:r w:rsidRPr="00C91239">
              <w:rPr>
                <w:rFonts w:ascii="Arial" w:hAnsi="Arial" w:cs="Arial"/>
                <w:b/>
                <w:color w:val="000000"/>
                <w:sz w:val="17"/>
                <w:szCs w:val="17"/>
              </w:rPr>
              <w:t>2,449 feet</w:t>
            </w:r>
          </w:p>
          <w:p w:rsidR="00035620" w:rsidRPr="00C91239" w:rsidRDefault="00035620" w:rsidP="00C91239">
            <w:pPr>
              <w:shd w:val="clear" w:color="auto" w:fill="D9D9D9" w:themeFill="background1" w:themeFillShade="D9"/>
              <w:spacing w:beforeLines="20" w:before="48" w:afterLines="20" w:after="48"/>
              <w:jc w:val="center"/>
              <w:rPr>
                <w:rFonts w:ascii="Arial" w:hAnsi="Arial" w:cs="Arial"/>
                <w:color w:val="000000"/>
                <w:sz w:val="17"/>
                <w:szCs w:val="17"/>
                <w:highlight w:val="yellow"/>
              </w:rPr>
            </w:pPr>
            <w:r w:rsidRPr="00C91239">
              <w:rPr>
                <w:rFonts w:ascii="Arial" w:hAnsi="Arial" w:cs="Arial"/>
                <w:b/>
                <w:color w:val="000000"/>
                <w:sz w:val="17"/>
                <w:szCs w:val="17"/>
              </w:rPr>
              <w:t>0.464 miles</w:t>
            </w:r>
          </w:p>
        </w:tc>
        <w:tc>
          <w:tcPr>
            <w:tcW w:w="293"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035620" w:rsidRPr="00C91239" w:rsidRDefault="00035620" w:rsidP="00C91239">
            <w:pPr>
              <w:shd w:val="clear" w:color="auto" w:fill="D9D9D9" w:themeFill="background1" w:themeFillShade="D9"/>
              <w:spacing w:beforeLines="20" w:before="48" w:afterLines="20" w:after="48"/>
              <w:jc w:val="center"/>
              <w:rPr>
                <w:rFonts w:ascii="Arial" w:hAnsi="Arial" w:cs="Arial"/>
                <w:sz w:val="17"/>
                <w:szCs w:val="17"/>
              </w:rPr>
            </w:pPr>
            <w:r w:rsidRPr="00C91239">
              <w:rPr>
                <w:rFonts w:ascii="Arial" w:hAnsi="Arial" w:cs="Arial"/>
                <w:b/>
                <w:color w:val="000000"/>
                <w:sz w:val="17"/>
                <w:szCs w:val="17"/>
              </w:rPr>
              <w:t>1.186 acres</w:t>
            </w:r>
          </w:p>
        </w:tc>
        <w:tc>
          <w:tcPr>
            <w:tcW w:w="293" w:type="pct"/>
            <w:tcBorders>
              <w:top w:val="single" w:sz="12" w:space="0" w:color="auto"/>
              <w:left w:val="single" w:sz="6" w:space="0" w:color="auto"/>
              <w:bottom w:val="single" w:sz="4" w:space="0" w:color="auto"/>
            </w:tcBorders>
            <w:shd w:val="clear" w:color="auto" w:fill="D9D9D9" w:themeFill="background1" w:themeFillShade="D9"/>
            <w:vAlign w:val="center"/>
          </w:tcPr>
          <w:p w:rsidR="00035620" w:rsidRPr="00C91239" w:rsidRDefault="00035620" w:rsidP="00C91239">
            <w:pPr>
              <w:keepNext/>
              <w:shd w:val="clear" w:color="auto" w:fill="D9D9D9" w:themeFill="background1" w:themeFillShade="D9"/>
              <w:spacing w:beforeLines="20" w:before="48" w:afterLines="20" w:after="48"/>
              <w:jc w:val="center"/>
              <w:outlineLvl w:val="4"/>
              <w:rPr>
                <w:rFonts w:ascii="Arial" w:hAnsi="Arial" w:cs="Arial"/>
                <w:snapToGrid w:val="0"/>
                <w:color w:val="000000"/>
                <w:sz w:val="17"/>
                <w:szCs w:val="17"/>
              </w:rPr>
            </w:pPr>
            <w:r w:rsidRPr="00C91239">
              <w:rPr>
                <w:rFonts w:ascii="Arial" w:hAnsi="Arial" w:cs="Arial"/>
                <w:b/>
                <w:snapToGrid w:val="0"/>
                <w:color w:val="000000"/>
                <w:sz w:val="17"/>
                <w:szCs w:val="17"/>
              </w:rPr>
              <w:t>0 acre</w:t>
            </w:r>
          </w:p>
        </w:tc>
        <w:tc>
          <w:tcPr>
            <w:tcW w:w="252" w:type="pct"/>
            <w:tcBorders>
              <w:top w:val="single" w:sz="12" w:space="0" w:color="auto"/>
              <w:bottom w:val="single" w:sz="4" w:space="0" w:color="auto"/>
            </w:tcBorders>
            <w:shd w:val="clear" w:color="auto" w:fill="D9D9D9" w:themeFill="background1" w:themeFillShade="D9"/>
            <w:vAlign w:val="center"/>
          </w:tcPr>
          <w:p w:rsidR="00035620" w:rsidRPr="00C91239" w:rsidRDefault="00035620" w:rsidP="00C91239">
            <w:pPr>
              <w:keepNext/>
              <w:shd w:val="clear" w:color="auto" w:fill="D9D9D9" w:themeFill="background1" w:themeFillShade="D9"/>
              <w:spacing w:beforeLines="20" w:before="48" w:afterLines="20" w:after="48"/>
              <w:jc w:val="center"/>
              <w:outlineLvl w:val="4"/>
              <w:rPr>
                <w:rFonts w:ascii="Arial" w:hAnsi="Arial" w:cs="Arial"/>
                <w:snapToGrid w:val="0"/>
                <w:color w:val="000000"/>
                <w:sz w:val="17"/>
                <w:szCs w:val="17"/>
                <w:highlight w:val="yellow"/>
              </w:rPr>
            </w:pPr>
            <w:r w:rsidRPr="00C91239">
              <w:rPr>
                <w:rFonts w:ascii="Arial" w:hAnsi="Arial" w:cs="Arial"/>
                <w:b/>
                <w:snapToGrid w:val="0"/>
                <w:color w:val="000000"/>
                <w:sz w:val="17"/>
                <w:szCs w:val="17"/>
              </w:rPr>
              <w:t>0 acre</w:t>
            </w:r>
          </w:p>
        </w:tc>
        <w:tc>
          <w:tcPr>
            <w:tcW w:w="293" w:type="pct"/>
            <w:tcBorders>
              <w:top w:val="single" w:sz="12" w:space="0" w:color="auto"/>
              <w:bottom w:val="single" w:sz="4" w:space="0" w:color="auto"/>
            </w:tcBorders>
            <w:shd w:val="clear" w:color="auto" w:fill="D9D9D9" w:themeFill="background1" w:themeFillShade="D9"/>
            <w:vAlign w:val="center"/>
          </w:tcPr>
          <w:p w:rsidR="00035620" w:rsidRPr="00C91239" w:rsidRDefault="00035620" w:rsidP="00C91239">
            <w:pPr>
              <w:keepNext/>
              <w:shd w:val="clear" w:color="auto" w:fill="D9D9D9" w:themeFill="background1" w:themeFillShade="D9"/>
              <w:spacing w:beforeLines="20" w:before="48" w:afterLines="20" w:after="48"/>
              <w:jc w:val="center"/>
              <w:outlineLvl w:val="4"/>
              <w:rPr>
                <w:rFonts w:ascii="Arial" w:hAnsi="Arial" w:cs="Arial"/>
                <w:snapToGrid w:val="0"/>
                <w:color w:val="000000"/>
                <w:sz w:val="17"/>
                <w:szCs w:val="17"/>
                <w:highlight w:val="yellow"/>
              </w:rPr>
            </w:pPr>
            <w:r w:rsidRPr="00C91239">
              <w:rPr>
                <w:rFonts w:ascii="Arial" w:hAnsi="Arial" w:cs="Arial"/>
                <w:b/>
                <w:snapToGrid w:val="0"/>
                <w:color w:val="000000"/>
                <w:sz w:val="17"/>
                <w:szCs w:val="17"/>
              </w:rPr>
              <w:t>0.054 acre</w:t>
            </w:r>
          </w:p>
        </w:tc>
        <w:tc>
          <w:tcPr>
            <w:tcW w:w="1877" w:type="pct"/>
            <w:gridSpan w:val="6"/>
            <w:tcBorders>
              <w:top w:val="single" w:sz="12" w:space="0" w:color="auto"/>
              <w:bottom w:val="single" w:sz="4" w:space="0" w:color="auto"/>
            </w:tcBorders>
            <w:shd w:val="clear" w:color="auto" w:fill="D9D9D9" w:themeFill="background1" w:themeFillShade="D9"/>
            <w:vAlign w:val="center"/>
          </w:tcPr>
          <w:p w:rsidR="00035620" w:rsidRPr="00C91239" w:rsidRDefault="00035620" w:rsidP="00C91239">
            <w:pPr>
              <w:spacing w:beforeLines="20" w:before="48" w:afterLines="20" w:after="48"/>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B46DB1" w:rsidRPr="00EC54B0" w:rsidRDefault="00B46DB1" w:rsidP="00B46DB1">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B46DB1" w:rsidRPr="00EC54B0" w:rsidRDefault="00B46DB1" w:rsidP="00B46DB1">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B46DB1" w:rsidRDefault="00B46DB1" w:rsidP="00B46DB1">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B46DB1" w:rsidRDefault="00B46DB1" w:rsidP="00B46DB1">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B46DB1" w:rsidRPr="00EC54B0" w:rsidRDefault="00B46DB1" w:rsidP="00B46DB1">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lastRenderedPageBreak/>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B46DB1" w:rsidRPr="00EC54B0" w:rsidRDefault="00B46DB1" w:rsidP="00B46DB1">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B46DB1" w:rsidRPr="00B2456F" w:rsidRDefault="00B46DB1" w:rsidP="00B46DB1">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B46DB1" w:rsidRPr="00EC54B0" w:rsidRDefault="00B46DB1" w:rsidP="00B46DB1">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0B2B4F" w:rsidRPr="000F6276" w:rsidRDefault="00B46DB1" w:rsidP="00B46DB1">
      <w:pPr>
        <w:pStyle w:val="BodyText"/>
        <w:tabs>
          <w:tab w:val="left" w:pos="1440"/>
          <w:tab w:val="left" w:pos="18720"/>
        </w:tabs>
        <w:ind w:left="1440" w:right="3600" w:hanging="90"/>
        <w:jc w:val="left"/>
        <w:rPr>
          <w:rFonts w:ascii="Arial" w:hAnsi="Arial" w:cs="Arial"/>
          <w:sz w:val="18"/>
          <w:szCs w:val="18"/>
        </w:rPr>
        <w:sectPr w:rsidR="000B2B4F"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for the Pennsylvania Pipeline Project (PPP</w:t>
      </w:r>
      <w:r w:rsidRPr="001370C3">
        <w:rPr>
          <w:rFonts w:ascii="Arial" w:hAnsi="Arial" w:cs="Arial"/>
          <w:b/>
          <w:bCs/>
          <w:sz w:val="20"/>
        </w:rPr>
        <w:t xml:space="preserve">) – </w:t>
      </w:r>
      <w:r w:rsidR="00A96A53" w:rsidRPr="001370C3">
        <w:rPr>
          <w:rFonts w:ascii="Arial" w:hAnsi="Arial" w:cs="Arial"/>
          <w:b/>
          <w:bCs/>
          <w:sz w:val="20"/>
        </w:rPr>
        <w:t>Lebanon</w:t>
      </w:r>
      <w:r w:rsidRPr="001370C3">
        <w:rPr>
          <w:rFonts w:ascii="Arial" w:hAnsi="Arial" w:cs="Arial"/>
          <w:b/>
          <w:bCs/>
          <w:sz w:val="20"/>
        </w:rPr>
        <w:t xml:space="preserve"> County – </w:t>
      </w:r>
      <w:r w:rsidR="009944B4" w:rsidRPr="009944B4">
        <w:rPr>
          <w:rFonts w:ascii="Arial" w:hAnsi="Arial" w:cs="Arial"/>
          <w:b/>
          <w:bCs/>
          <w:sz w:val="20"/>
        </w:rPr>
        <w:t>5/</w:t>
      </w:r>
      <w:r w:rsidR="0021404B">
        <w:rPr>
          <w:rFonts w:ascii="Arial" w:hAnsi="Arial" w:cs="Arial"/>
          <w:b/>
          <w:bCs/>
          <w:sz w:val="20"/>
        </w:rPr>
        <w:t>24</w:t>
      </w:r>
      <w:r w:rsidR="009944B4" w:rsidRPr="009944B4">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86"/>
        <w:gridCol w:w="1147"/>
        <w:gridCol w:w="1069"/>
        <w:gridCol w:w="656"/>
        <w:gridCol w:w="1065"/>
        <w:gridCol w:w="647"/>
        <w:gridCol w:w="661"/>
        <w:gridCol w:w="684"/>
        <w:gridCol w:w="1166"/>
        <w:gridCol w:w="1257"/>
        <w:gridCol w:w="1253"/>
        <w:gridCol w:w="1079"/>
        <w:gridCol w:w="1079"/>
        <w:gridCol w:w="1161"/>
        <w:gridCol w:w="1166"/>
        <w:gridCol w:w="2139"/>
        <w:gridCol w:w="900"/>
        <w:gridCol w:w="900"/>
        <w:gridCol w:w="1074"/>
        <w:gridCol w:w="968"/>
      </w:tblGrid>
      <w:tr w:rsidR="0021404B" w:rsidRPr="00C91239" w:rsidTr="00F86EC5">
        <w:trPr>
          <w:cantSplit/>
          <w:trHeight w:val="665"/>
          <w:tblHeader/>
          <w:jc w:val="center"/>
        </w:trPr>
        <w:tc>
          <w:tcPr>
            <w:tcW w:w="216"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Stream ID</w:t>
            </w:r>
          </w:p>
        </w:tc>
        <w:tc>
          <w:tcPr>
            <w:tcW w:w="411"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Stream Name</w:t>
            </w:r>
          </w:p>
        </w:tc>
        <w:tc>
          <w:tcPr>
            <w:tcW w:w="250"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Coordinates</w:t>
            </w:r>
          </w:p>
        </w:tc>
        <w:tc>
          <w:tcPr>
            <w:tcW w:w="233"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Flow Regime</w:t>
            </w:r>
          </w:p>
        </w:tc>
        <w:tc>
          <w:tcPr>
            <w:tcW w:w="143"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Bank to Bank Width (feet)</w:t>
            </w:r>
          </w:p>
        </w:tc>
        <w:tc>
          <w:tcPr>
            <w:tcW w:w="232"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 xml:space="preserve">Length of Centerline </w:t>
            </w:r>
            <w:r w:rsidR="00DD4686" w:rsidRPr="00C91239">
              <w:rPr>
                <w:rFonts w:ascii="Arial" w:hAnsi="Arial" w:cs="Arial"/>
                <w:b/>
                <w:sz w:val="15"/>
                <w:szCs w:val="15"/>
              </w:rPr>
              <w:t>Stream Crossing at</w:t>
            </w:r>
            <w:r w:rsidRPr="00C91239">
              <w:rPr>
                <w:rFonts w:ascii="Arial" w:hAnsi="Arial" w:cs="Arial"/>
                <w:b/>
                <w:sz w:val="15"/>
                <w:szCs w:val="15"/>
              </w:rPr>
              <w:t xml:space="preserve"> HDD/Bore</w:t>
            </w:r>
            <w:r w:rsidRPr="00C91239">
              <w:rPr>
                <w:rFonts w:ascii="Arial" w:hAnsi="Arial" w:cs="Arial"/>
                <w:b/>
                <w:sz w:val="15"/>
                <w:szCs w:val="15"/>
                <w:vertAlign w:val="superscript"/>
              </w:rPr>
              <w:t>1</w:t>
            </w:r>
          </w:p>
        </w:tc>
        <w:tc>
          <w:tcPr>
            <w:tcW w:w="434" w:type="pct"/>
            <w:gridSpan w:val="3"/>
            <w:tcBorders>
              <w:bottom w:val="single" w:sz="4" w:space="0" w:color="auto"/>
            </w:tcBorders>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Stream Disturbance Length in ROW (feet)</w:t>
            </w:r>
            <w:r w:rsidRPr="00C91239">
              <w:rPr>
                <w:rFonts w:ascii="Arial" w:hAnsi="Arial" w:cs="Arial"/>
                <w:b/>
                <w:sz w:val="15"/>
                <w:szCs w:val="15"/>
                <w:vertAlign w:val="superscript"/>
              </w:rPr>
              <w:t>2</w:t>
            </w:r>
          </w:p>
        </w:tc>
        <w:tc>
          <w:tcPr>
            <w:tcW w:w="254"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vertAlign w:val="superscript"/>
              </w:rPr>
            </w:pPr>
            <w:r w:rsidRPr="00C91239">
              <w:rPr>
                <w:rFonts w:ascii="Arial" w:hAnsi="Arial" w:cs="Arial"/>
                <w:b/>
                <w:sz w:val="15"/>
                <w:szCs w:val="15"/>
              </w:rPr>
              <w:t>Crossing Method</w:t>
            </w:r>
            <w:r w:rsidR="00DD4686" w:rsidRPr="00C91239">
              <w:rPr>
                <w:rFonts w:ascii="Arial" w:hAnsi="Arial" w:cs="Arial"/>
                <w:b/>
                <w:sz w:val="15"/>
                <w:szCs w:val="15"/>
                <w:vertAlign w:val="superscript"/>
              </w:rPr>
              <w:t>3,4</w:t>
            </w:r>
          </w:p>
        </w:tc>
        <w:tc>
          <w:tcPr>
            <w:tcW w:w="274"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Stream Permanent Impact (square feet)</w:t>
            </w:r>
            <w:r w:rsidR="00DD4686" w:rsidRPr="00C91239">
              <w:rPr>
                <w:rFonts w:ascii="Arial" w:hAnsi="Arial" w:cs="Arial"/>
                <w:b/>
                <w:sz w:val="15"/>
                <w:szCs w:val="15"/>
                <w:vertAlign w:val="superscript"/>
              </w:rPr>
              <w:t>5</w:t>
            </w:r>
          </w:p>
        </w:tc>
        <w:tc>
          <w:tcPr>
            <w:tcW w:w="273"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Stream Temporary Impact (square feet)</w:t>
            </w:r>
            <w:r w:rsidR="00DD4686" w:rsidRPr="00C91239">
              <w:rPr>
                <w:rFonts w:ascii="Arial" w:hAnsi="Arial" w:cs="Arial"/>
                <w:b/>
                <w:sz w:val="15"/>
                <w:szCs w:val="15"/>
                <w:vertAlign w:val="superscript"/>
              </w:rPr>
              <w:t>5</w:t>
            </w:r>
          </w:p>
        </w:tc>
        <w:tc>
          <w:tcPr>
            <w:tcW w:w="235"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PADEP Permanent Floodway Impact (acre)</w:t>
            </w:r>
            <w:r w:rsidR="00DD4686" w:rsidRPr="00C91239">
              <w:rPr>
                <w:rFonts w:ascii="Arial" w:hAnsi="Arial" w:cs="Arial"/>
                <w:b/>
                <w:sz w:val="15"/>
                <w:szCs w:val="15"/>
                <w:vertAlign w:val="superscript"/>
              </w:rPr>
              <w:t>6</w:t>
            </w:r>
          </w:p>
        </w:tc>
        <w:tc>
          <w:tcPr>
            <w:tcW w:w="235"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PADEP Temporary Floodway Disturbance (acre)</w:t>
            </w:r>
            <w:r w:rsidR="00DD4686" w:rsidRPr="00C91239">
              <w:rPr>
                <w:rFonts w:ascii="Arial" w:hAnsi="Arial" w:cs="Arial"/>
                <w:b/>
                <w:sz w:val="15"/>
                <w:szCs w:val="15"/>
                <w:vertAlign w:val="superscript"/>
              </w:rPr>
              <w:t>7</w:t>
            </w:r>
          </w:p>
        </w:tc>
        <w:tc>
          <w:tcPr>
            <w:tcW w:w="253"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Ch. 93 Designated Use</w:t>
            </w:r>
            <w:r w:rsidR="00DD4686" w:rsidRPr="00C91239">
              <w:rPr>
                <w:rFonts w:ascii="Arial" w:hAnsi="Arial" w:cs="Arial"/>
                <w:b/>
                <w:sz w:val="15"/>
                <w:szCs w:val="15"/>
                <w:vertAlign w:val="superscript"/>
              </w:rPr>
              <w:t>8</w:t>
            </w:r>
          </w:p>
        </w:tc>
        <w:tc>
          <w:tcPr>
            <w:tcW w:w="254"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PAFBC Stream Designation</w:t>
            </w:r>
            <w:r w:rsidR="00DD4686" w:rsidRPr="00C91239">
              <w:rPr>
                <w:rFonts w:ascii="Arial" w:hAnsi="Arial" w:cs="Arial"/>
                <w:b/>
                <w:sz w:val="15"/>
                <w:szCs w:val="15"/>
                <w:vertAlign w:val="superscript"/>
              </w:rPr>
              <w:t>9</w:t>
            </w:r>
          </w:p>
        </w:tc>
        <w:tc>
          <w:tcPr>
            <w:tcW w:w="466"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Site Plan/E&amp;S Plan</w:t>
            </w:r>
            <w:r w:rsidR="007728A2">
              <w:rPr>
                <w:rFonts w:ascii="Arial" w:hAnsi="Arial" w:cs="Arial"/>
                <w:b/>
                <w:sz w:val="15"/>
                <w:szCs w:val="15"/>
              </w:rPr>
              <w:t>/HDD</w:t>
            </w:r>
            <w:r w:rsidRPr="00C91239">
              <w:rPr>
                <w:rFonts w:ascii="Arial" w:hAnsi="Arial" w:cs="Arial"/>
                <w:b/>
                <w:sz w:val="15"/>
                <w:szCs w:val="15"/>
              </w:rPr>
              <w:t xml:space="preserve"> Sheet Number</w:t>
            </w:r>
          </w:p>
        </w:tc>
        <w:tc>
          <w:tcPr>
            <w:tcW w:w="196"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vertAlign w:val="superscript"/>
              </w:rPr>
            </w:pPr>
            <w:r w:rsidRPr="00C91239">
              <w:rPr>
                <w:rFonts w:ascii="Arial" w:hAnsi="Arial" w:cs="Arial"/>
                <w:b/>
                <w:sz w:val="15"/>
                <w:szCs w:val="15"/>
              </w:rPr>
              <w:t>Permit</w:t>
            </w:r>
            <w:r w:rsidR="00DD4686" w:rsidRPr="00C91239">
              <w:rPr>
                <w:rFonts w:ascii="Arial" w:hAnsi="Arial" w:cs="Arial"/>
                <w:b/>
                <w:sz w:val="15"/>
                <w:szCs w:val="15"/>
                <w:vertAlign w:val="superscript"/>
              </w:rPr>
              <w:t>10</w:t>
            </w:r>
          </w:p>
        </w:tc>
        <w:tc>
          <w:tcPr>
            <w:tcW w:w="196"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USACE District</w:t>
            </w:r>
          </w:p>
        </w:tc>
        <w:tc>
          <w:tcPr>
            <w:tcW w:w="234"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USACE Section 10/404 Activity</w:t>
            </w:r>
          </w:p>
        </w:tc>
        <w:tc>
          <w:tcPr>
            <w:tcW w:w="214" w:type="pct"/>
            <w:vMerge w:val="restart"/>
            <w:shd w:val="clear" w:color="auto" w:fill="A6A6A6"/>
            <w:vAlign w:val="bottom"/>
          </w:tcPr>
          <w:p w:rsidR="005562FF" w:rsidRPr="00C91239" w:rsidRDefault="005562FF" w:rsidP="00C91239">
            <w:pPr>
              <w:spacing w:beforeLines="20" w:before="48" w:afterLines="20" w:after="48"/>
              <w:contextualSpacing/>
              <w:jc w:val="center"/>
              <w:rPr>
                <w:rFonts w:ascii="Arial" w:hAnsi="Arial" w:cs="Arial"/>
                <w:b/>
                <w:sz w:val="15"/>
                <w:szCs w:val="15"/>
              </w:rPr>
            </w:pPr>
            <w:r w:rsidRPr="00C91239">
              <w:rPr>
                <w:rFonts w:ascii="Arial" w:hAnsi="Arial" w:cs="Arial"/>
                <w:b/>
                <w:sz w:val="15"/>
                <w:szCs w:val="15"/>
              </w:rPr>
              <w:t>Fee Crossing Reference Number</w:t>
            </w:r>
          </w:p>
        </w:tc>
      </w:tr>
      <w:tr w:rsidR="0021404B" w:rsidRPr="00C91239" w:rsidTr="00F86EC5">
        <w:trPr>
          <w:cantSplit/>
          <w:trHeight w:val="600"/>
          <w:tblHeader/>
          <w:jc w:val="center"/>
        </w:trPr>
        <w:tc>
          <w:tcPr>
            <w:tcW w:w="216"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411"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50"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33"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143"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32" w:type="pct"/>
            <w:vMerge/>
            <w:tcBorders>
              <w:bottom w:val="single" w:sz="12" w:space="0" w:color="auto"/>
            </w:tcBorders>
            <w:shd w:val="clear" w:color="auto" w:fill="A6A6A6"/>
          </w:tcPr>
          <w:p w:rsidR="005562FF" w:rsidRPr="00C91239" w:rsidRDefault="005562FF" w:rsidP="00C91239">
            <w:pPr>
              <w:spacing w:beforeLines="20" w:before="48" w:afterLines="20" w:after="48"/>
              <w:contextualSpacing/>
              <w:jc w:val="center"/>
              <w:rPr>
                <w:rFonts w:ascii="Arial" w:hAnsi="Arial" w:cs="Arial"/>
                <w:b/>
                <w:i/>
                <w:sz w:val="15"/>
                <w:szCs w:val="15"/>
              </w:rPr>
            </w:pPr>
          </w:p>
        </w:tc>
        <w:tc>
          <w:tcPr>
            <w:tcW w:w="141" w:type="pct"/>
            <w:tcBorders>
              <w:top w:val="single" w:sz="4" w:space="0" w:color="auto"/>
              <w:bottom w:val="single" w:sz="12" w:space="0" w:color="auto"/>
            </w:tcBorders>
            <w:shd w:val="clear" w:color="auto" w:fill="A6A6A6"/>
            <w:vAlign w:val="bottom"/>
          </w:tcPr>
          <w:p w:rsidR="005562FF" w:rsidRPr="00F86EC5" w:rsidRDefault="005562FF" w:rsidP="00C91239">
            <w:pPr>
              <w:spacing w:beforeLines="20" w:before="48" w:afterLines="20" w:after="48"/>
              <w:contextualSpacing/>
              <w:jc w:val="center"/>
              <w:rPr>
                <w:rFonts w:ascii="Arial" w:hAnsi="Arial" w:cs="Arial"/>
                <w:b/>
                <w:sz w:val="15"/>
                <w:szCs w:val="15"/>
              </w:rPr>
            </w:pPr>
            <w:r w:rsidRPr="00F86EC5">
              <w:rPr>
                <w:rFonts w:ascii="Arial" w:hAnsi="Arial" w:cs="Arial"/>
                <w:b/>
                <w:sz w:val="15"/>
                <w:szCs w:val="15"/>
              </w:rPr>
              <w:t>Perm.</w:t>
            </w:r>
          </w:p>
        </w:tc>
        <w:tc>
          <w:tcPr>
            <w:tcW w:w="144" w:type="pct"/>
            <w:tcBorders>
              <w:top w:val="single" w:sz="4" w:space="0" w:color="auto"/>
              <w:bottom w:val="single" w:sz="12" w:space="0" w:color="auto"/>
            </w:tcBorders>
            <w:shd w:val="clear" w:color="auto" w:fill="A6A6A6"/>
            <w:vAlign w:val="bottom"/>
          </w:tcPr>
          <w:p w:rsidR="005562FF" w:rsidRPr="00F86EC5" w:rsidRDefault="005562FF" w:rsidP="00C91239">
            <w:pPr>
              <w:spacing w:beforeLines="20" w:before="48" w:afterLines="20" w:after="48"/>
              <w:contextualSpacing/>
              <w:jc w:val="center"/>
              <w:rPr>
                <w:rFonts w:ascii="Arial" w:hAnsi="Arial" w:cs="Arial"/>
                <w:b/>
                <w:sz w:val="15"/>
                <w:szCs w:val="15"/>
              </w:rPr>
            </w:pPr>
            <w:r w:rsidRPr="00F86EC5">
              <w:rPr>
                <w:rFonts w:ascii="Arial" w:hAnsi="Arial" w:cs="Arial"/>
                <w:b/>
                <w:sz w:val="15"/>
                <w:szCs w:val="15"/>
              </w:rPr>
              <w:t>Temp.</w:t>
            </w:r>
          </w:p>
        </w:tc>
        <w:tc>
          <w:tcPr>
            <w:tcW w:w="149" w:type="pct"/>
            <w:tcBorders>
              <w:top w:val="single" w:sz="4" w:space="0" w:color="auto"/>
              <w:bottom w:val="single" w:sz="12" w:space="0" w:color="auto"/>
            </w:tcBorders>
            <w:shd w:val="clear" w:color="auto" w:fill="A6A6A6"/>
            <w:vAlign w:val="bottom"/>
          </w:tcPr>
          <w:p w:rsidR="005562FF" w:rsidRPr="00F86EC5" w:rsidRDefault="005562FF" w:rsidP="00C91239">
            <w:pPr>
              <w:spacing w:beforeLines="20" w:before="48" w:afterLines="20" w:after="48"/>
              <w:contextualSpacing/>
              <w:jc w:val="center"/>
              <w:rPr>
                <w:rFonts w:ascii="Arial" w:hAnsi="Arial" w:cs="Arial"/>
                <w:b/>
                <w:sz w:val="15"/>
                <w:szCs w:val="15"/>
              </w:rPr>
            </w:pPr>
            <w:r w:rsidRPr="00F86EC5">
              <w:rPr>
                <w:rFonts w:ascii="Arial" w:hAnsi="Arial" w:cs="Arial"/>
                <w:b/>
                <w:sz w:val="15"/>
                <w:szCs w:val="15"/>
              </w:rPr>
              <w:t>Total</w:t>
            </w:r>
          </w:p>
        </w:tc>
        <w:tc>
          <w:tcPr>
            <w:tcW w:w="254"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74"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73"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53"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466"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196"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196"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c>
          <w:tcPr>
            <w:tcW w:w="214" w:type="pct"/>
            <w:vMerge/>
            <w:tcBorders>
              <w:bottom w:val="single" w:sz="12" w:space="0" w:color="auto"/>
            </w:tcBorders>
            <w:shd w:val="clear" w:color="auto" w:fill="A6A6A6"/>
            <w:vAlign w:val="center"/>
          </w:tcPr>
          <w:p w:rsidR="005562FF" w:rsidRPr="00C91239" w:rsidRDefault="005562FF" w:rsidP="00C91239">
            <w:pPr>
              <w:spacing w:beforeLines="20" w:before="48" w:afterLines="20" w:after="48"/>
              <w:contextualSpacing/>
              <w:jc w:val="center"/>
              <w:rPr>
                <w:rFonts w:ascii="Arial" w:hAnsi="Arial" w:cs="Arial"/>
                <w:b/>
                <w:sz w:val="15"/>
                <w:szCs w:val="15"/>
              </w:rPr>
            </w:pPr>
          </w:p>
        </w:tc>
      </w:tr>
      <w:tr w:rsidR="0021404B" w:rsidRPr="00C91239" w:rsidTr="00F86EC5">
        <w:trPr>
          <w:cantSplit/>
          <w:jc w:val="center"/>
        </w:trPr>
        <w:tc>
          <w:tcPr>
            <w:tcW w:w="216" w:type="pct"/>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w:t>
            </w:r>
          </w:p>
        </w:tc>
        <w:tc>
          <w:tcPr>
            <w:tcW w:w="411"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-76.5519, 40.2634</w:t>
            </w:r>
          </w:p>
        </w:tc>
        <w:tc>
          <w:tcPr>
            <w:tcW w:w="233"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10</w:t>
            </w:r>
          </w:p>
        </w:tc>
        <w:tc>
          <w:tcPr>
            <w:tcW w:w="232" w:type="pct"/>
            <w:tcBorders>
              <w:top w:val="single" w:sz="12" w:space="0" w:color="auto"/>
              <w:bottom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12"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51</w:t>
            </w:r>
          </w:p>
        </w:tc>
        <w:tc>
          <w:tcPr>
            <w:tcW w:w="144" w:type="pct"/>
            <w:tcBorders>
              <w:top w:val="single" w:sz="12"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w:t>
            </w:r>
          </w:p>
        </w:tc>
        <w:tc>
          <w:tcPr>
            <w:tcW w:w="254"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single" w:sz="12"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510</w:t>
            </w:r>
          </w:p>
        </w:tc>
        <w:tc>
          <w:tcPr>
            <w:tcW w:w="273"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tcBorders>
              <w:top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0.617</w:t>
            </w:r>
          </w:p>
        </w:tc>
        <w:tc>
          <w:tcPr>
            <w:tcW w:w="235" w:type="pct"/>
            <w:vMerge w:val="restart"/>
            <w:tcBorders>
              <w:top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0.109</w:t>
            </w:r>
          </w:p>
        </w:tc>
        <w:tc>
          <w:tcPr>
            <w:tcW w:w="253"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n/a</w:t>
            </w:r>
          </w:p>
        </w:tc>
        <w:tc>
          <w:tcPr>
            <w:tcW w:w="466"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5/5.08</w:t>
            </w:r>
          </w:p>
        </w:tc>
        <w:tc>
          <w:tcPr>
            <w:tcW w:w="196" w:type="pct"/>
            <w:tcBorders>
              <w:top w:val="single" w:sz="12"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12"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single" w:sz="12"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10</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w:t>
            </w:r>
          </w:p>
        </w:tc>
        <w:tc>
          <w:tcPr>
            <w:tcW w:w="411"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-76.5504, 40.2638</w:t>
            </w:r>
          </w:p>
        </w:tc>
        <w:tc>
          <w:tcPr>
            <w:tcW w:w="23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10</w:t>
            </w:r>
          </w:p>
        </w:tc>
        <w:tc>
          <w:tcPr>
            <w:tcW w:w="232" w:type="pct"/>
            <w:tcBorders>
              <w:top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381</w:t>
            </w:r>
          </w:p>
        </w:tc>
        <w:tc>
          <w:tcPr>
            <w:tcW w:w="144"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381</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r w:rsidR="0021404B">
              <w:rPr>
                <w:rFonts w:ascii="Arial" w:hAnsi="Arial" w:cs="Arial"/>
                <w:color w:val="000000"/>
                <w:sz w:val="15"/>
                <w:szCs w:val="15"/>
              </w:rPr>
              <w:t>,</w:t>
            </w:r>
            <w:r w:rsidRPr="00C91239">
              <w:rPr>
                <w:rFonts w:ascii="Arial" w:hAnsi="Arial" w:cs="Arial"/>
                <w:color w:val="000000"/>
                <w:sz w:val="15"/>
                <w:szCs w:val="15"/>
              </w:rPr>
              <w:t>810</w:t>
            </w:r>
          </w:p>
        </w:tc>
        <w:tc>
          <w:tcPr>
            <w:tcW w:w="27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5/5.08</w:t>
            </w:r>
          </w:p>
        </w:tc>
        <w:tc>
          <w:tcPr>
            <w:tcW w:w="196"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11</w:t>
            </w:r>
          </w:p>
        </w:tc>
      </w:tr>
      <w:tr w:rsidR="0021404B" w:rsidRPr="00C91239" w:rsidTr="00F86EC5">
        <w:trPr>
          <w:cantSplit/>
          <w:trHeight w:val="287"/>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S-A3</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-76.5502, 40.264</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10</w:t>
            </w:r>
          </w:p>
        </w:tc>
        <w:tc>
          <w:tcPr>
            <w:tcW w:w="232" w:type="pct"/>
            <w:tcBorders>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238</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238</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w:t>
            </w:r>
            <w:r w:rsidR="0021404B">
              <w:rPr>
                <w:rFonts w:ascii="Arial" w:hAnsi="Arial" w:cs="Arial"/>
                <w:color w:val="000000"/>
                <w:sz w:val="15"/>
                <w:szCs w:val="15"/>
              </w:rPr>
              <w:t>,</w:t>
            </w:r>
            <w:r w:rsidRPr="00C91239">
              <w:rPr>
                <w:rFonts w:ascii="Arial" w:hAnsi="Arial" w:cs="Arial"/>
                <w:color w:val="000000"/>
                <w:sz w:val="15"/>
                <w:szCs w:val="15"/>
              </w:rPr>
              <w:t>380</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0.288</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0.109</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5/5.09</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PADEP-Waived</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14</w:t>
            </w:r>
          </w:p>
        </w:tc>
      </w:tr>
      <w:tr w:rsidR="0021404B" w:rsidRPr="00C91239" w:rsidTr="00F86EC5">
        <w:trPr>
          <w:cantSplit/>
          <w:trHeight w:val="287"/>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S-A5</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Buckholder Run</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-76.5432, 40.2657</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10</w:t>
            </w:r>
          </w:p>
        </w:tc>
        <w:tc>
          <w:tcPr>
            <w:tcW w:w="232" w:type="pct"/>
            <w:tcBorders>
              <w:bottom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39</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39</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390</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0.428</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0.057</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5/5.1</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17</w:t>
            </w:r>
          </w:p>
        </w:tc>
      </w:tr>
      <w:tr w:rsidR="0021404B" w:rsidRPr="00C91239" w:rsidTr="00F86EC5">
        <w:trPr>
          <w:cantSplit/>
          <w:trHeight w:val="287"/>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S-A5a</w:t>
            </w:r>
          </w:p>
        </w:tc>
        <w:tc>
          <w:tcPr>
            <w:tcW w:w="411"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Buckholder Run</w:t>
            </w:r>
          </w:p>
        </w:tc>
        <w:tc>
          <w:tcPr>
            <w:tcW w:w="250"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-76.5433, 40.2655</w:t>
            </w:r>
          </w:p>
        </w:tc>
        <w:tc>
          <w:tcPr>
            <w:tcW w:w="23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w:t>
            </w:r>
          </w:p>
        </w:tc>
        <w:tc>
          <w:tcPr>
            <w:tcW w:w="232" w:type="pct"/>
            <w:tcBorders>
              <w:top w:val="dashed" w:sz="4" w:space="0" w:color="auto"/>
              <w:bottom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49</w:t>
            </w:r>
          </w:p>
        </w:tc>
        <w:tc>
          <w:tcPr>
            <w:tcW w:w="144"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49</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245</w:t>
            </w:r>
          </w:p>
        </w:tc>
        <w:tc>
          <w:tcPr>
            <w:tcW w:w="27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6/5.1</w:t>
            </w:r>
          </w:p>
        </w:tc>
        <w:tc>
          <w:tcPr>
            <w:tcW w:w="196"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18</w:t>
            </w:r>
          </w:p>
        </w:tc>
      </w:tr>
      <w:tr w:rsidR="0021404B" w:rsidRPr="00C91239" w:rsidTr="00F86EC5">
        <w:trPr>
          <w:cantSplit/>
          <w:trHeight w:val="287"/>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S-A6</w:t>
            </w:r>
          </w:p>
        </w:tc>
        <w:tc>
          <w:tcPr>
            <w:tcW w:w="411"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Buckholder Run</w:t>
            </w:r>
          </w:p>
        </w:tc>
        <w:tc>
          <w:tcPr>
            <w:tcW w:w="250"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-76.542, 40.2655</w:t>
            </w:r>
          </w:p>
        </w:tc>
        <w:tc>
          <w:tcPr>
            <w:tcW w:w="23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top w:val="dashed" w:sz="4" w:space="0" w:color="auto"/>
              <w:bottom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78</w:t>
            </w:r>
          </w:p>
        </w:tc>
        <w:tc>
          <w:tcPr>
            <w:tcW w:w="144"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78</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234</w:t>
            </w:r>
          </w:p>
        </w:tc>
        <w:tc>
          <w:tcPr>
            <w:tcW w:w="27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6/5.1</w:t>
            </w:r>
          </w:p>
        </w:tc>
        <w:tc>
          <w:tcPr>
            <w:tcW w:w="196"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19</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S-A7</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Buckholder Run</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-76.5425, 40.2654</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3.5</w:t>
            </w:r>
          </w:p>
        </w:tc>
        <w:tc>
          <w:tcPr>
            <w:tcW w:w="232" w:type="pct"/>
            <w:tcBorders>
              <w:top w:val="dashed" w:sz="4" w:space="0" w:color="auto"/>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6/5.1</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20</w:t>
            </w:r>
          </w:p>
        </w:tc>
      </w:tr>
      <w:tr w:rsidR="0021404B" w:rsidRPr="00C91239" w:rsidTr="00F86EC5">
        <w:trPr>
          <w:cantSplit/>
          <w:jc w:val="center"/>
        </w:trPr>
        <w:tc>
          <w:tcPr>
            <w:tcW w:w="216" w:type="pct"/>
            <w:tcBorders>
              <w:top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S-A9</w:t>
            </w:r>
          </w:p>
        </w:tc>
        <w:tc>
          <w:tcPr>
            <w:tcW w:w="411"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Buckholder Run</w:t>
            </w:r>
          </w:p>
        </w:tc>
        <w:tc>
          <w:tcPr>
            <w:tcW w:w="250"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-76.5390, 40.2664</w:t>
            </w:r>
          </w:p>
        </w:tc>
        <w:tc>
          <w:tcPr>
            <w:tcW w:w="233"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c>
          <w:tcPr>
            <w:tcW w:w="232" w:type="pct"/>
            <w:tcBorders>
              <w:top w:val="single" w:sz="4" w:space="0" w:color="auto"/>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57</w:t>
            </w:r>
          </w:p>
        </w:tc>
        <w:tc>
          <w:tcPr>
            <w:tcW w:w="144" w:type="pct"/>
            <w:tcBorders>
              <w:top w:val="single"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57</w:t>
            </w:r>
          </w:p>
        </w:tc>
        <w:tc>
          <w:tcPr>
            <w:tcW w:w="254"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single"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342</w:t>
            </w:r>
          </w:p>
        </w:tc>
        <w:tc>
          <w:tcPr>
            <w:tcW w:w="273"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0.175</w:t>
            </w:r>
          </w:p>
        </w:tc>
        <w:tc>
          <w:tcPr>
            <w:tcW w:w="235"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0.044</w:t>
            </w:r>
          </w:p>
        </w:tc>
        <w:tc>
          <w:tcPr>
            <w:tcW w:w="253"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6/5.11</w:t>
            </w:r>
          </w:p>
        </w:tc>
        <w:tc>
          <w:tcPr>
            <w:tcW w:w="196"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PADEP-Waived</w:t>
            </w:r>
          </w:p>
        </w:tc>
        <w:tc>
          <w:tcPr>
            <w:tcW w:w="196"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22</w:t>
            </w:r>
          </w:p>
        </w:tc>
      </w:tr>
      <w:tr w:rsidR="0021404B" w:rsidRPr="00C91239" w:rsidTr="00F86EC5">
        <w:trPr>
          <w:cantSplit/>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S-A10</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Gingrich Run</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-76.5246, 40.2696</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w:t>
            </w:r>
          </w:p>
        </w:tc>
        <w:tc>
          <w:tcPr>
            <w:tcW w:w="232" w:type="pct"/>
            <w:tcBorders>
              <w:bottom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73</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73</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584</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0.221</w:t>
            </w:r>
          </w:p>
        </w:tc>
        <w:tc>
          <w:tcPr>
            <w:tcW w:w="235" w:type="pct"/>
            <w:vMerge w:val="restar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0.048</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8/5.13</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23</w:t>
            </w:r>
          </w:p>
        </w:tc>
      </w:tr>
      <w:tr w:rsidR="0021404B" w:rsidRPr="00C91239" w:rsidTr="00F86EC5">
        <w:trPr>
          <w:cantSplit/>
          <w:jc w:val="center"/>
        </w:trPr>
        <w:tc>
          <w:tcPr>
            <w:tcW w:w="216" w:type="pct"/>
            <w:tcBorders>
              <w:top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S-A11</w:t>
            </w:r>
          </w:p>
        </w:tc>
        <w:tc>
          <w:tcPr>
            <w:tcW w:w="411"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Gingrich Run</w:t>
            </w:r>
          </w:p>
        </w:tc>
        <w:tc>
          <w:tcPr>
            <w:tcW w:w="250"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-76.5244, 40.2699</w:t>
            </w:r>
          </w:p>
        </w:tc>
        <w:tc>
          <w:tcPr>
            <w:tcW w:w="23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w:t>
            </w:r>
          </w:p>
        </w:tc>
        <w:tc>
          <w:tcPr>
            <w:tcW w:w="232" w:type="pct"/>
            <w:tcBorders>
              <w:top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w:t>
            </w:r>
          </w:p>
        </w:tc>
        <w:tc>
          <w:tcPr>
            <w:tcW w:w="141"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p>
        </w:tc>
        <w:tc>
          <w:tcPr>
            <w:tcW w:w="144"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7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p>
        </w:tc>
        <w:tc>
          <w:tcPr>
            <w:tcW w:w="235" w:type="pct"/>
            <w:vMerge/>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p>
        </w:tc>
        <w:tc>
          <w:tcPr>
            <w:tcW w:w="25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tcBorders>
            <w:shd w:val="clear" w:color="auto" w:fill="auto"/>
            <w:vAlign w:val="center"/>
          </w:tcPr>
          <w:p w:rsidR="005562FF"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8/5.13</w:t>
            </w:r>
          </w:p>
          <w:p w:rsidR="0078518D" w:rsidRPr="00C91239" w:rsidRDefault="0078518D"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A11-C-101</w:t>
            </w:r>
          </w:p>
        </w:tc>
        <w:tc>
          <w:tcPr>
            <w:tcW w:w="196"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24</w:t>
            </w:r>
          </w:p>
        </w:tc>
      </w:tr>
      <w:tr w:rsidR="0021404B" w:rsidRPr="00C91239" w:rsidTr="00F86EC5">
        <w:trPr>
          <w:cantSplit/>
          <w:jc w:val="center"/>
        </w:trPr>
        <w:tc>
          <w:tcPr>
            <w:tcW w:w="216" w:type="pct"/>
            <w:tcBorders>
              <w:top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S-A12</w:t>
            </w:r>
          </w:p>
        </w:tc>
        <w:tc>
          <w:tcPr>
            <w:tcW w:w="411"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Gingrich Run</w:t>
            </w:r>
          </w:p>
        </w:tc>
        <w:tc>
          <w:tcPr>
            <w:tcW w:w="250"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-76.524, 40.2698</w:t>
            </w:r>
          </w:p>
        </w:tc>
        <w:tc>
          <w:tcPr>
            <w:tcW w:w="23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w:t>
            </w:r>
          </w:p>
        </w:tc>
        <w:tc>
          <w:tcPr>
            <w:tcW w:w="232" w:type="pct"/>
            <w:tcBorders>
              <w:top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29</w:t>
            </w:r>
          </w:p>
        </w:tc>
        <w:tc>
          <w:tcPr>
            <w:tcW w:w="144"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29</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116</w:t>
            </w:r>
          </w:p>
        </w:tc>
        <w:tc>
          <w:tcPr>
            <w:tcW w:w="27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0.110</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0.027</w:t>
            </w:r>
          </w:p>
        </w:tc>
        <w:tc>
          <w:tcPr>
            <w:tcW w:w="25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8/5.14</w:t>
            </w:r>
          </w:p>
        </w:tc>
        <w:tc>
          <w:tcPr>
            <w:tcW w:w="196"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PADEP-Waived</w:t>
            </w:r>
          </w:p>
        </w:tc>
        <w:tc>
          <w:tcPr>
            <w:tcW w:w="19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25</w:t>
            </w:r>
          </w:p>
        </w:tc>
      </w:tr>
      <w:tr w:rsidR="0021404B" w:rsidRPr="00C91239" w:rsidTr="00F86EC5">
        <w:trPr>
          <w:cantSplit/>
          <w:jc w:val="center"/>
        </w:trPr>
        <w:tc>
          <w:tcPr>
            <w:tcW w:w="216" w:type="pct"/>
            <w:tcBorders>
              <w:top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S-A13</w:t>
            </w:r>
          </w:p>
        </w:tc>
        <w:tc>
          <w:tcPr>
            <w:tcW w:w="411"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Gingrich Run</w:t>
            </w:r>
          </w:p>
        </w:tc>
        <w:tc>
          <w:tcPr>
            <w:tcW w:w="250"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-76.5227, 40.2701</w:t>
            </w:r>
          </w:p>
        </w:tc>
        <w:tc>
          <w:tcPr>
            <w:tcW w:w="23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top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97</w:t>
            </w:r>
          </w:p>
        </w:tc>
        <w:tc>
          <w:tcPr>
            <w:tcW w:w="144"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97</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291</w:t>
            </w:r>
          </w:p>
        </w:tc>
        <w:tc>
          <w:tcPr>
            <w:tcW w:w="27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0.303</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0.068</w:t>
            </w:r>
          </w:p>
        </w:tc>
        <w:tc>
          <w:tcPr>
            <w:tcW w:w="25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8/5.14</w:t>
            </w:r>
          </w:p>
        </w:tc>
        <w:tc>
          <w:tcPr>
            <w:tcW w:w="196"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27</w:t>
            </w:r>
          </w:p>
        </w:tc>
      </w:tr>
      <w:tr w:rsidR="0021404B" w:rsidRPr="00C91239" w:rsidTr="00F86EC5">
        <w:trPr>
          <w:cantSplit/>
          <w:jc w:val="center"/>
        </w:trPr>
        <w:tc>
          <w:tcPr>
            <w:tcW w:w="216" w:type="pct"/>
            <w:tcBorders>
              <w:top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S-A14</w:t>
            </w:r>
          </w:p>
        </w:tc>
        <w:tc>
          <w:tcPr>
            <w:tcW w:w="411"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Gingrich Run</w:t>
            </w:r>
          </w:p>
        </w:tc>
        <w:tc>
          <w:tcPr>
            <w:tcW w:w="250"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-76.5179, 40.2713</w:t>
            </w:r>
          </w:p>
        </w:tc>
        <w:tc>
          <w:tcPr>
            <w:tcW w:w="23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c>
          <w:tcPr>
            <w:tcW w:w="232" w:type="pct"/>
            <w:tcBorders>
              <w:top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117</w:t>
            </w:r>
          </w:p>
        </w:tc>
        <w:tc>
          <w:tcPr>
            <w:tcW w:w="144" w:type="pct"/>
            <w:tcBorders>
              <w:top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117</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702</w:t>
            </w:r>
          </w:p>
        </w:tc>
        <w:tc>
          <w:tcPr>
            <w:tcW w:w="27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0.32</w:t>
            </w:r>
          </w:p>
        </w:tc>
        <w:tc>
          <w:tcPr>
            <w:tcW w:w="235"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0.094</w:t>
            </w:r>
          </w:p>
        </w:tc>
        <w:tc>
          <w:tcPr>
            <w:tcW w:w="253"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8/5.15</w:t>
            </w:r>
          </w:p>
        </w:tc>
        <w:tc>
          <w:tcPr>
            <w:tcW w:w="196" w:type="pct"/>
            <w:tcBorders>
              <w:top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28</w:t>
            </w:r>
          </w:p>
        </w:tc>
      </w:tr>
      <w:tr w:rsidR="0021404B" w:rsidRPr="00C91239" w:rsidTr="00F86EC5">
        <w:trPr>
          <w:cantSplit/>
          <w:trHeight w:val="287"/>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S-A15</w:t>
            </w:r>
          </w:p>
        </w:tc>
        <w:tc>
          <w:tcPr>
            <w:tcW w:w="411"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Bachman Run</w:t>
            </w:r>
          </w:p>
        </w:tc>
        <w:tc>
          <w:tcPr>
            <w:tcW w:w="250"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-76.4877, 40.2781</w:t>
            </w:r>
          </w:p>
        </w:tc>
        <w:tc>
          <w:tcPr>
            <w:tcW w:w="233"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w:t>
            </w:r>
          </w:p>
        </w:tc>
        <w:tc>
          <w:tcPr>
            <w:tcW w:w="232" w:type="pct"/>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51</w:t>
            </w:r>
          </w:p>
        </w:tc>
        <w:tc>
          <w:tcPr>
            <w:tcW w:w="144"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w:t>
            </w:r>
          </w:p>
        </w:tc>
        <w:tc>
          <w:tcPr>
            <w:tcW w:w="27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0.176</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0.053</w:t>
            </w:r>
          </w:p>
        </w:tc>
        <w:tc>
          <w:tcPr>
            <w:tcW w:w="25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ATW, STS</w:t>
            </w:r>
          </w:p>
        </w:tc>
        <w:tc>
          <w:tcPr>
            <w:tcW w:w="46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12/5.21</w:t>
            </w:r>
          </w:p>
        </w:tc>
        <w:tc>
          <w:tcPr>
            <w:tcW w:w="196" w:type="pct"/>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29</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S-A16</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Beck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-76.4601, 40.2844</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w:t>
            </w:r>
          </w:p>
        </w:tc>
        <w:tc>
          <w:tcPr>
            <w:tcW w:w="232" w:type="pct"/>
            <w:tcBorders>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55</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825</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0.168</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0.027</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n/a</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15/5.26</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30</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S-A17</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Snitz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-76.4275, 40.2903</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25</w:t>
            </w:r>
          </w:p>
        </w:tc>
        <w:tc>
          <w:tcPr>
            <w:tcW w:w="232" w:type="pct"/>
            <w:tcBorders>
              <w:bottom w:val="dashed" w:sz="4" w:space="0" w:color="auto"/>
            </w:tcBorders>
            <w:vAlign w:val="center"/>
          </w:tcPr>
          <w:p w:rsidR="005562FF" w:rsidRPr="00C91239" w:rsidRDefault="00B55B50"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51</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54</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54</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w:t>
            </w:r>
            <w:r w:rsidR="0021404B">
              <w:rPr>
                <w:rFonts w:ascii="Arial" w:hAnsi="Arial" w:cs="Arial"/>
                <w:color w:val="000000"/>
                <w:sz w:val="15"/>
                <w:szCs w:val="15"/>
              </w:rPr>
              <w:t>,</w:t>
            </w:r>
            <w:r w:rsidRPr="00C91239">
              <w:rPr>
                <w:rFonts w:ascii="Arial" w:hAnsi="Arial" w:cs="Arial"/>
                <w:color w:val="000000"/>
                <w:sz w:val="15"/>
                <w:szCs w:val="15"/>
              </w:rPr>
              <w:t>350</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0.208</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0.053</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STS, ATW, TNR</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18/5.32</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32</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S-A18</w:t>
            </w:r>
          </w:p>
        </w:tc>
        <w:tc>
          <w:tcPr>
            <w:tcW w:w="411"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Snitz Creek</w:t>
            </w:r>
          </w:p>
        </w:tc>
        <w:tc>
          <w:tcPr>
            <w:tcW w:w="250"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-76.4275, 40.2909</w:t>
            </w:r>
          </w:p>
        </w:tc>
        <w:tc>
          <w:tcPr>
            <w:tcW w:w="23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w:t>
            </w:r>
          </w:p>
        </w:tc>
        <w:tc>
          <w:tcPr>
            <w:tcW w:w="232" w:type="pct"/>
            <w:tcBorders>
              <w:top w:val="dashed"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top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 ATW, TNR</w:t>
            </w:r>
          </w:p>
        </w:tc>
        <w:tc>
          <w:tcPr>
            <w:tcW w:w="466"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18/5.32</w:t>
            </w:r>
          </w:p>
        </w:tc>
        <w:tc>
          <w:tcPr>
            <w:tcW w:w="196" w:type="pct"/>
            <w:tcBorders>
              <w:top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33</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S-A19</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Quittapahilla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-76.3828, 40.2898</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w:t>
            </w:r>
          </w:p>
        </w:tc>
        <w:tc>
          <w:tcPr>
            <w:tcW w:w="232" w:type="pct"/>
            <w:tcBorders>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53</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53</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424</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0.18</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0.026</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TSF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n/a</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23/5.41</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36</w:t>
            </w:r>
          </w:p>
        </w:tc>
      </w:tr>
      <w:tr w:rsidR="0021404B" w:rsidRPr="00C91239" w:rsidTr="00F86EC5">
        <w:trPr>
          <w:cantSplit/>
          <w:trHeight w:val="341"/>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S-A23</w:t>
            </w:r>
          </w:p>
        </w:tc>
        <w:tc>
          <w:tcPr>
            <w:tcW w:w="411"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Hammer Creek</w:t>
            </w:r>
          </w:p>
        </w:tc>
        <w:tc>
          <w:tcPr>
            <w:tcW w:w="250"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-76.3601, 40.2869</w:t>
            </w:r>
          </w:p>
        </w:tc>
        <w:tc>
          <w:tcPr>
            <w:tcW w:w="233"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w:t>
            </w:r>
          </w:p>
        </w:tc>
        <w:tc>
          <w:tcPr>
            <w:tcW w:w="232" w:type="pct"/>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69</w:t>
            </w:r>
          </w:p>
        </w:tc>
        <w:tc>
          <w:tcPr>
            <w:tcW w:w="144"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69</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552</w:t>
            </w:r>
          </w:p>
        </w:tc>
        <w:tc>
          <w:tcPr>
            <w:tcW w:w="27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0.184</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0.053</w:t>
            </w:r>
          </w:p>
        </w:tc>
        <w:tc>
          <w:tcPr>
            <w:tcW w:w="25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CWF</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TNR, ATW</w:t>
            </w:r>
          </w:p>
        </w:tc>
        <w:tc>
          <w:tcPr>
            <w:tcW w:w="46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25/5.45</w:t>
            </w:r>
          </w:p>
        </w:tc>
        <w:tc>
          <w:tcPr>
            <w:tcW w:w="196" w:type="pct"/>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38</w:t>
            </w:r>
          </w:p>
        </w:tc>
      </w:tr>
      <w:tr w:rsidR="0021404B" w:rsidRPr="00C91239" w:rsidTr="00F86EC5">
        <w:trPr>
          <w:cantSplit/>
          <w:trHeight w:val="359"/>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S-A24</w:t>
            </w:r>
          </w:p>
        </w:tc>
        <w:tc>
          <w:tcPr>
            <w:tcW w:w="411"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-76.3501, 40.2871</w:t>
            </w:r>
          </w:p>
        </w:tc>
        <w:tc>
          <w:tcPr>
            <w:tcW w:w="233"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w:t>
            </w:r>
          </w:p>
        </w:tc>
        <w:tc>
          <w:tcPr>
            <w:tcW w:w="232" w:type="pct"/>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52</w:t>
            </w:r>
          </w:p>
        </w:tc>
        <w:tc>
          <w:tcPr>
            <w:tcW w:w="144"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52</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364</w:t>
            </w:r>
          </w:p>
        </w:tc>
        <w:tc>
          <w:tcPr>
            <w:tcW w:w="27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0.147</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0.072</w:t>
            </w:r>
          </w:p>
        </w:tc>
        <w:tc>
          <w:tcPr>
            <w:tcW w:w="25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CWF</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TNR, STS</w:t>
            </w:r>
          </w:p>
        </w:tc>
        <w:tc>
          <w:tcPr>
            <w:tcW w:w="46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26/5.47</w:t>
            </w:r>
          </w:p>
        </w:tc>
        <w:tc>
          <w:tcPr>
            <w:tcW w:w="196" w:type="pct"/>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40</w:t>
            </w:r>
          </w:p>
        </w:tc>
      </w:tr>
      <w:tr w:rsidR="0021404B" w:rsidRPr="00C91239" w:rsidTr="00F86EC5">
        <w:trPr>
          <w:cantSplit/>
          <w:trHeight w:val="260"/>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S-A25</w:t>
            </w:r>
          </w:p>
        </w:tc>
        <w:tc>
          <w:tcPr>
            <w:tcW w:w="411"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Hammer Creek</w:t>
            </w:r>
          </w:p>
        </w:tc>
        <w:tc>
          <w:tcPr>
            <w:tcW w:w="250"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-76.3295, 40.2865</w:t>
            </w:r>
          </w:p>
        </w:tc>
        <w:tc>
          <w:tcPr>
            <w:tcW w:w="233"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11</w:t>
            </w:r>
          </w:p>
        </w:tc>
        <w:tc>
          <w:tcPr>
            <w:tcW w:w="232" w:type="pct"/>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52</w:t>
            </w:r>
          </w:p>
        </w:tc>
        <w:tc>
          <w:tcPr>
            <w:tcW w:w="144"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52</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572</w:t>
            </w:r>
          </w:p>
        </w:tc>
        <w:tc>
          <w:tcPr>
            <w:tcW w:w="27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0.207</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0.054</w:t>
            </w:r>
          </w:p>
        </w:tc>
        <w:tc>
          <w:tcPr>
            <w:tcW w:w="25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CWF</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TNR, STS</w:t>
            </w:r>
          </w:p>
        </w:tc>
        <w:tc>
          <w:tcPr>
            <w:tcW w:w="46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29/5.5</w:t>
            </w:r>
          </w:p>
        </w:tc>
        <w:tc>
          <w:tcPr>
            <w:tcW w:w="196" w:type="pct"/>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41</w:t>
            </w:r>
          </w:p>
        </w:tc>
      </w:tr>
      <w:tr w:rsidR="0021404B" w:rsidRPr="00C91239" w:rsidTr="00F86EC5">
        <w:trPr>
          <w:cantSplit/>
          <w:trHeight w:val="341"/>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S-A26</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-76.3279, 40.2859</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9</w:t>
            </w:r>
          </w:p>
        </w:tc>
        <w:tc>
          <w:tcPr>
            <w:tcW w:w="232" w:type="pct"/>
            <w:tcBorders>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0.010</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0.018</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CWF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TNR, ATW</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29/5.51</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43</w:t>
            </w:r>
          </w:p>
        </w:tc>
      </w:tr>
      <w:tr w:rsidR="0021404B" w:rsidRPr="00C91239" w:rsidTr="00F86EC5">
        <w:trPr>
          <w:cantSplit/>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S-A27</w:t>
            </w:r>
          </w:p>
        </w:tc>
        <w:tc>
          <w:tcPr>
            <w:tcW w:w="411"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-76.3156, 40.2862</w:t>
            </w:r>
          </w:p>
        </w:tc>
        <w:tc>
          <w:tcPr>
            <w:tcW w:w="233" w:type="pct"/>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17</w:t>
            </w:r>
          </w:p>
        </w:tc>
        <w:tc>
          <w:tcPr>
            <w:tcW w:w="232" w:type="pct"/>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56</w:t>
            </w:r>
          </w:p>
        </w:tc>
        <w:tc>
          <w:tcPr>
            <w:tcW w:w="144" w:type="pct"/>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56</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952</w:t>
            </w:r>
          </w:p>
        </w:tc>
        <w:tc>
          <w:tcPr>
            <w:tcW w:w="27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0.184</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0.03</w:t>
            </w:r>
          </w:p>
        </w:tc>
        <w:tc>
          <w:tcPr>
            <w:tcW w:w="253"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CWF</w:t>
            </w:r>
          </w:p>
        </w:tc>
        <w:tc>
          <w:tcPr>
            <w:tcW w:w="25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TNR, ATW</w:t>
            </w:r>
          </w:p>
        </w:tc>
        <w:tc>
          <w:tcPr>
            <w:tcW w:w="46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30/5.53</w:t>
            </w:r>
          </w:p>
        </w:tc>
        <w:tc>
          <w:tcPr>
            <w:tcW w:w="196" w:type="pct"/>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44</w:t>
            </w:r>
          </w:p>
        </w:tc>
      </w:tr>
      <w:tr w:rsidR="0021404B" w:rsidRPr="00C91239" w:rsidTr="00F86EC5">
        <w:trPr>
          <w:cantSplit/>
          <w:trHeight w:val="323"/>
          <w:jc w:val="center"/>
        </w:trPr>
        <w:tc>
          <w:tcPr>
            <w:tcW w:w="216" w:type="pct"/>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S-A28</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-76.3086, 40.2853</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20</w:t>
            </w:r>
          </w:p>
        </w:tc>
        <w:tc>
          <w:tcPr>
            <w:tcW w:w="232" w:type="pct"/>
            <w:tcBorders>
              <w:bottom w:val="single" w:sz="4"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50</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50</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w:t>
            </w:r>
            <w:r w:rsidR="0021404B">
              <w:rPr>
                <w:rFonts w:ascii="Arial" w:hAnsi="Arial" w:cs="Arial"/>
                <w:color w:val="000000"/>
                <w:sz w:val="15"/>
                <w:szCs w:val="15"/>
              </w:rPr>
              <w:t>,</w:t>
            </w:r>
            <w:r w:rsidRPr="00C91239">
              <w:rPr>
                <w:rFonts w:ascii="Arial" w:hAnsi="Arial" w:cs="Arial"/>
                <w:color w:val="000000"/>
                <w:sz w:val="15"/>
                <w:szCs w:val="15"/>
              </w:rPr>
              <w:t>000</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0.186</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0.057</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CWF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D-Drains to TNR, ATW</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31/5.54</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46</w:t>
            </w:r>
          </w:p>
        </w:tc>
      </w:tr>
      <w:tr w:rsidR="0021404B" w:rsidRPr="00C91239" w:rsidTr="007728A2">
        <w:trPr>
          <w:cantSplit/>
          <w:trHeight w:val="269"/>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S-A49</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Spring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-76.5859, 40.2555</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dashed" w:sz="4" w:space="0" w:color="auto"/>
            </w:tcBorders>
            <w:shd w:val="clear" w:color="auto" w:fill="auto"/>
            <w:vAlign w:val="center"/>
          </w:tcPr>
          <w:p w:rsidR="005562FF" w:rsidRPr="00AA12EF" w:rsidRDefault="005562FF" w:rsidP="00C91239">
            <w:pPr>
              <w:spacing w:beforeLines="20" w:before="48" w:afterLines="20" w:after="48"/>
              <w:contextualSpacing/>
              <w:jc w:val="center"/>
              <w:rPr>
                <w:rFonts w:ascii="Arial" w:hAnsi="Arial" w:cs="Arial"/>
                <w:color w:val="000000"/>
                <w:sz w:val="15"/>
                <w:szCs w:val="15"/>
              </w:rPr>
            </w:pPr>
            <w:r w:rsidRPr="00AA12EF">
              <w:rPr>
                <w:rFonts w:ascii="Arial" w:hAnsi="Arial" w:cs="Arial"/>
                <w:color w:val="000000"/>
                <w:sz w:val="15"/>
                <w:szCs w:val="15"/>
              </w:rPr>
              <w:t>7</w:t>
            </w:r>
          </w:p>
        </w:tc>
        <w:tc>
          <w:tcPr>
            <w:tcW w:w="232" w:type="pct"/>
            <w:tcBorders>
              <w:bottom w:val="dashed" w:sz="4" w:space="0" w:color="auto"/>
            </w:tcBorders>
            <w:shd w:val="clear" w:color="auto" w:fill="auto"/>
            <w:vAlign w:val="center"/>
          </w:tcPr>
          <w:p w:rsidR="005562FF" w:rsidRPr="00AA12EF" w:rsidRDefault="004C15B7" w:rsidP="00C91239">
            <w:pPr>
              <w:spacing w:beforeLines="20" w:before="48" w:afterLines="20" w:after="48"/>
              <w:contextualSpacing/>
              <w:jc w:val="center"/>
              <w:rPr>
                <w:rFonts w:ascii="Arial" w:hAnsi="Arial" w:cs="Arial"/>
                <w:color w:val="000000"/>
                <w:sz w:val="15"/>
                <w:szCs w:val="15"/>
              </w:rPr>
            </w:pPr>
            <w:r w:rsidRPr="00AA12EF">
              <w:rPr>
                <w:rFonts w:ascii="Arial" w:hAnsi="Arial" w:cs="Arial"/>
                <w:color w:val="000000"/>
                <w:sz w:val="15"/>
                <w:szCs w:val="15"/>
              </w:rPr>
              <w:t>7</w:t>
            </w:r>
          </w:p>
        </w:tc>
        <w:tc>
          <w:tcPr>
            <w:tcW w:w="141" w:type="pct"/>
            <w:tcBorders>
              <w:bottom w:val="dashed" w:sz="4" w:space="0" w:color="auto"/>
            </w:tcBorders>
            <w:shd w:val="clear" w:color="auto" w:fill="auto"/>
            <w:vAlign w:val="center"/>
          </w:tcPr>
          <w:p w:rsidR="005562FF" w:rsidRPr="00AA12EF" w:rsidRDefault="005562FF" w:rsidP="00C91239">
            <w:pPr>
              <w:spacing w:beforeLines="20" w:before="48" w:afterLines="20" w:after="48"/>
              <w:contextualSpacing/>
              <w:jc w:val="center"/>
              <w:rPr>
                <w:rFonts w:ascii="Arial" w:hAnsi="Arial" w:cs="Arial"/>
                <w:i/>
                <w:color w:val="000000"/>
                <w:sz w:val="15"/>
                <w:szCs w:val="15"/>
              </w:rPr>
            </w:pPr>
            <w:r w:rsidRPr="00AA12EF">
              <w:rPr>
                <w:rFonts w:ascii="Arial" w:hAnsi="Arial" w:cs="Arial"/>
                <w:i/>
                <w:color w:val="000000"/>
                <w:sz w:val="15"/>
                <w:szCs w:val="15"/>
              </w:rPr>
              <w:t>88</w:t>
            </w:r>
          </w:p>
        </w:tc>
        <w:tc>
          <w:tcPr>
            <w:tcW w:w="144" w:type="pct"/>
            <w:tcBorders>
              <w:bottom w:val="dashed" w:sz="4" w:space="0" w:color="auto"/>
            </w:tcBorders>
            <w:shd w:val="clear" w:color="auto" w:fill="auto"/>
            <w:vAlign w:val="center"/>
          </w:tcPr>
          <w:p w:rsidR="005562FF" w:rsidRPr="00AA12EF" w:rsidRDefault="005562FF" w:rsidP="00C91239">
            <w:pPr>
              <w:spacing w:beforeLines="20" w:before="48" w:afterLines="20" w:after="48"/>
              <w:contextualSpacing/>
              <w:jc w:val="center"/>
              <w:rPr>
                <w:rFonts w:ascii="Arial" w:hAnsi="Arial" w:cs="Arial"/>
                <w:i/>
                <w:sz w:val="15"/>
                <w:szCs w:val="15"/>
              </w:rPr>
            </w:pPr>
            <w:r w:rsidRPr="00AA12EF">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AA12EF" w:rsidRDefault="005562FF" w:rsidP="00C91239">
            <w:pPr>
              <w:spacing w:beforeLines="20" w:before="48" w:afterLines="20" w:after="48"/>
              <w:contextualSpacing/>
              <w:jc w:val="center"/>
              <w:rPr>
                <w:rFonts w:ascii="Arial" w:hAnsi="Arial" w:cs="Arial"/>
                <w:color w:val="000000"/>
                <w:sz w:val="15"/>
                <w:szCs w:val="15"/>
              </w:rPr>
            </w:pPr>
            <w:r w:rsidRPr="00AA12EF">
              <w:rPr>
                <w:rFonts w:ascii="Arial" w:hAnsi="Arial" w:cs="Arial"/>
                <w:color w:val="000000"/>
                <w:sz w:val="15"/>
                <w:szCs w:val="15"/>
              </w:rPr>
              <w:t>88</w:t>
            </w:r>
          </w:p>
        </w:tc>
        <w:tc>
          <w:tcPr>
            <w:tcW w:w="254" w:type="pct"/>
            <w:tcBorders>
              <w:bottom w:val="dashed" w:sz="4" w:space="0" w:color="auto"/>
            </w:tcBorders>
            <w:shd w:val="clear" w:color="auto" w:fill="auto"/>
            <w:vAlign w:val="center"/>
          </w:tcPr>
          <w:p w:rsidR="005562FF" w:rsidRPr="00AA12EF" w:rsidRDefault="005562FF" w:rsidP="00C91239">
            <w:pPr>
              <w:spacing w:beforeLines="20" w:before="48" w:afterLines="20" w:after="48"/>
              <w:contextualSpacing/>
              <w:jc w:val="center"/>
              <w:rPr>
                <w:rFonts w:ascii="Arial" w:hAnsi="Arial" w:cs="Arial"/>
                <w:color w:val="000000"/>
                <w:sz w:val="15"/>
                <w:szCs w:val="15"/>
              </w:rPr>
            </w:pPr>
            <w:r w:rsidRPr="00AA12EF">
              <w:rPr>
                <w:rFonts w:ascii="Arial" w:hAnsi="Arial" w:cs="Arial"/>
                <w:color w:val="000000"/>
                <w:sz w:val="15"/>
                <w:szCs w:val="15"/>
              </w:rPr>
              <w:t>HDD/ Temporary Bridge</w:t>
            </w:r>
          </w:p>
        </w:tc>
        <w:tc>
          <w:tcPr>
            <w:tcW w:w="274" w:type="pct"/>
            <w:tcBorders>
              <w:bottom w:val="dashed" w:sz="4" w:space="0" w:color="auto"/>
            </w:tcBorders>
            <w:shd w:val="clear" w:color="auto" w:fill="auto"/>
            <w:vAlign w:val="center"/>
          </w:tcPr>
          <w:p w:rsidR="005562FF" w:rsidRPr="00C91239" w:rsidRDefault="00AA12EF"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637</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0.212</w:t>
            </w:r>
          </w:p>
        </w:tc>
        <w:tc>
          <w:tcPr>
            <w:tcW w:w="235" w:type="pct"/>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bottom w:val="dashed" w:sz="4" w:space="0" w:color="auto"/>
            </w:tcBorders>
            <w:shd w:val="clear" w:color="auto" w:fill="auto"/>
            <w:vAlign w:val="center"/>
          </w:tcPr>
          <w:p w:rsidR="005562FF" w:rsidRPr="009C03AE" w:rsidRDefault="005562FF" w:rsidP="00C91239">
            <w:pPr>
              <w:spacing w:beforeLines="20" w:before="48" w:afterLines="20" w:after="48"/>
              <w:contextualSpacing/>
              <w:jc w:val="center"/>
              <w:rPr>
                <w:rFonts w:ascii="Arial" w:hAnsi="Arial" w:cs="Arial"/>
                <w:sz w:val="15"/>
                <w:szCs w:val="15"/>
              </w:rPr>
            </w:pPr>
            <w:r w:rsidRPr="009C03AE">
              <w:rPr>
                <w:rFonts w:ascii="Arial" w:hAnsi="Arial" w:cs="Arial"/>
                <w:color w:val="000000"/>
                <w:sz w:val="15"/>
                <w:szCs w:val="15"/>
              </w:rPr>
              <w:t>n/a</w:t>
            </w:r>
          </w:p>
        </w:tc>
        <w:tc>
          <w:tcPr>
            <w:tcW w:w="466" w:type="pct"/>
            <w:tcBorders>
              <w:bottom w:val="dashed" w:sz="4" w:space="0" w:color="auto"/>
            </w:tcBorders>
            <w:shd w:val="clear" w:color="auto" w:fill="auto"/>
            <w:vAlign w:val="center"/>
          </w:tcPr>
          <w:p w:rsidR="005562FF" w:rsidRPr="009C03AE" w:rsidRDefault="005562FF" w:rsidP="00C91239">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rPr>
              <w:t>1/5.02</w:t>
            </w:r>
          </w:p>
          <w:p w:rsidR="007B2E8B" w:rsidRPr="009C03AE" w:rsidRDefault="007B2E8B" w:rsidP="009C03AE">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lang w:val="x-none"/>
              </w:rPr>
              <w:t>PA-</w:t>
            </w:r>
            <w:r w:rsidR="009C03AE" w:rsidRPr="009C03AE">
              <w:rPr>
                <w:rFonts w:ascii="Arial" w:hAnsi="Arial" w:cs="Arial"/>
                <w:color w:val="000000"/>
                <w:sz w:val="15"/>
                <w:szCs w:val="15"/>
              </w:rPr>
              <w:t>LE-0005.0000-RD</w:t>
            </w:r>
            <w:r w:rsidRPr="009C03AE">
              <w:rPr>
                <w:rFonts w:ascii="Arial" w:hAnsi="Arial" w:cs="Arial"/>
                <w:color w:val="000000"/>
                <w:sz w:val="15"/>
                <w:szCs w:val="15"/>
                <w:lang w:val="x-none"/>
              </w:rPr>
              <w:t xml:space="preserve"> &amp; -16</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sz w:val="15"/>
                <w:szCs w:val="15"/>
              </w:rPr>
            </w:pPr>
            <w:r w:rsidRPr="00C91239">
              <w:rPr>
                <w:rFonts w:ascii="Arial" w:hAnsi="Arial" w:cs="Arial"/>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S-A50</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Spring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-76.5847, 40.2555</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w:t>
            </w:r>
          </w:p>
        </w:tc>
        <w:tc>
          <w:tcPr>
            <w:tcW w:w="232" w:type="pct"/>
            <w:tcBorders>
              <w:bottom w:val="single"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0.002</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1/5.02</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PADEP-Waived</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S-A51</w:t>
            </w:r>
          </w:p>
        </w:tc>
        <w:tc>
          <w:tcPr>
            <w:tcW w:w="411"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Spring Creek</w:t>
            </w:r>
          </w:p>
        </w:tc>
        <w:tc>
          <w:tcPr>
            <w:tcW w:w="250"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-76.5879, 40.2552</w:t>
            </w:r>
          </w:p>
        </w:tc>
        <w:tc>
          <w:tcPr>
            <w:tcW w:w="23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w:t>
            </w:r>
          </w:p>
        </w:tc>
        <w:tc>
          <w:tcPr>
            <w:tcW w:w="232" w:type="pct"/>
            <w:tcBorders>
              <w:bottom w:val="single" w:sz="4" w:space="0" w:color="auto"/>
            </w:tcBorders>
            <w:shd w:val="clear" w:color="auto" w:fill="auto"/>
            <w:vAlign w:val="center"/>
          </w:tcPr>
          <w:p w:rsidR="005562FF" w:rsidRPr="00C91239" w:rsidRDefault="0021404B"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1.5</w:t>
            </w:r>
          </w:p>
        </w:tc>
        <w:tc>
          <w:tcPr>
            <w:tcW w:w="141" w:type="pct"/>
            <w:tcBorders>
              <w:bottom w:val="single" w:sz="4" w:space="0" w:color="auto"/>
            </w:tcBorders>
            <w:shd w:val="clear" w:color="auto" w:fill="auto"/>
            <w:vAlign w:val="center"/>
          </w:tcPr>
          <w:p w:rsidR="005562FF" w:rsidRPr="00F86EC5" w:rsidRDefault="0021404B"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3</w:t>
            </w:r>
          </w:p>
        </w:tc>
        <w:tc>
          <w:tcPr>
            <w:tcW w:w="144" w:type="pct"/>
            <w:tcBorders>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9" w:type="pct"/>
            <w:tcBorders>
              <w:bottom w:val="single" w:sz="4" w:space="0" w:color="auto"/>
            </w:tcBorders>
            <w:shd w:val="clear" w:color="auto" w:fill="auto"/>
            <w:vAlign w:val="center"/>
          </w:tcPr>
          <w:p w:rsidR="005562FF" w:rsidRPr="00C91239" w:rsidRDefault="0021404B"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HDD</w:t>
            </w:r>
          </w:p>
        </w:tc>
        <w:tc>
          <w:tcPr>
            <w:tcW w:w="27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w:t>
            </w:r>
          </w:p>
        </w:tc>
        <w:tc>
          <w:tcPr>
            <w:tcW w:w="27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0.007</w:t>
            </w:r>
          </w:p>
        </w:tc>
        <w:tc>
          <w:tcPr>
            <w:tcW w:w="235"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53"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1/5.01</w:t>
            </w:r>
          </w:p>
          <w:p w:rsidR="007B2E8B" w:rsidRPr="00C91239" w:rsidRDefault="009C03AE" w:rsidP="00C91239">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lang w:val="x-none"/>
              </w:rPr>
              <w:t>PA-</w:t>
            </w:r>
            <w:r w:rsidRPr="009C03AE">
              <w:rPr>
                <w:rFonts w:ascii="Arial" w:hAnsi="Arial" w:cs="Arial"/>
                <w:color w:val="000000"/>
                <w:sz w:val="15"/>
                <w:szCs w:val="15"/>
              </w:rPr>
              <w:t>LE-0005.0000-RD</w:t>
            </w:r>
            <w:r w:rsidRPr="009C03AE">
              <w:rPr>
                <w:rFonts w:ascii="Arial" w:hAnsi="Arial" w:cs="Arial"/>
                <w:color w:val="000000"/>
                <w:sz w:val="15"/>
                <w:szCs w:val="15"/>
                <w:lang w:val="x-none"/>
              </w:rPr>
              <w:t xml:space="preserve"> &amp; -16</w:t>
            </w:r>
          </w:p>
        </w:tc>
        <w:tc>
          <w:tcPr>
            <w:tcW w:w="196" w:type="pct"/>
            <w:tcBorders>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PADEP-Waived</w:t>
            </w:r>
          </w:p>
        </w:tc>
        <w:tc>
          <w:tcPr>
            <w:tcW w:w="196"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S-B76</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-76.5574, 40.2626</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51</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153</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0.227</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0.04</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4/5.07</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S-B77</w:t>
            </w:r>
          </w:p>
        </w:tc>
        <w:tc>
          <w:tcPr>
            <w:tcW w:w="411"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-76.5572, 40.2625</w:t>
            </w:r>
          </w:p>
        </w:tc>
        <w:tc>
          <w:tcPr>
            <w:tcW w:w="23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w:t>
            </w:r>
          </w:p>
        </w:tc>
        <w:tc>
          <w:tcPr>
            <w:tcW w:w="232" w:type="pct"/>
            <w:tcBorders>
              <w:top w:val="dashed" w:sz="4" w:space="0" w:color="auto"/>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47</w:t>
            </w:r>
          </w:p>
        </w:tc>
        <w:tc>
          <w:tcPr>
            <w:tcW w:w="144"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47</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188</w:t>
            </w:r>
          </w:p>
        </w:tc>
        <w:tc>
          <w:tcPr>
            <w:tcW w:w="27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4/5.07</w:t>
            </w:r>
          </w:p>
        </w:tc>
        <w:tc>
          <w:tcPr>
            <w:tcW w:w="196"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S-B78</w:t>
            </w:r>
          </w:p>
        </w:tc>
        <w:tc>
          <w:tcPr>
            <w:tcW w:w="411"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-76.5571, 40.2623</w:t>
            </w:r>
          </w:p>
        </w:tc>
        <w:tc>
          <w:tcPr>
            <w:tcW w:w="23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top w:val="dashed" w:sz="4" w:space="0" w:color="auto"/>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46</w:t>
            </w:r>
          </w:p>
        </w:tc>
        <w:tc>
          <w:tcPr>
            <w:tcW w:w="144" w:type="pct"/>
            <w:tcBorders>
              <w:top w:val="dashed"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46</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138</w:t>
            </w:r>
          </w:p>
        </w:tc>
        <w:tc>
          <w:tcPr>
            <w:tcW w:w="27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4/5.07</w:t>
            </w:r>
          </w:p>
        </w:tc>
        <w:tc>
          <w:tcPr>
            <w:tcW w:w="196" w:type="pct"/>
            <w:tcBorders>
              <w:top w:val="dashed"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S-B78A</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Killinger Creek</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-76.5571, 40.2624</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top w:val="dashed" w:sz="4" w:space="0" w:color="auto"/>
              <w:bottom w:val="single"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40</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40</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120</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TSF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n/a</w:t>
            </w:r>
          </w:p>
        </w:tc>
        <w:tc>
          <w:tcPr>
            <w:tcW w:w="46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4/5.07</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8</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S-C35</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Middle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-76.2526, 40.2852</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w:t>
            </w:r>
          </w:p>
        </w:tc>
        <w:tc>
          <w:tcPr>
            <w:tcW w:w="232" w:type="pct"/>
            <w:tcBorders>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0.100</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0.025</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37/5.64</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54</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S-C36</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Middle Creek</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-76.2529, 40.2853</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c>
          <w:tcPr>
            <w:tcW w:w="232" w:type="pct"/>
            <w:tcBorders>
              <w:top w:val="dashed" w:sz="4" w:space="0" w:color="auto"/>
              <w:bottom w:val="single"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w:t>
            </w:r>
          </w:p>
        </w:tc>
        <w:tc>
          <w:tcPr>
            <w:tcW w:w="46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37/5.64</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55</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S-C37</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Middle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-76.2698, 40.2845</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9</w:t>
            </w:r>
          </w:p>
        </w:tc>
        <w:tc>
          <w:tcPr>
            <w:tcW w:w="232" w:type="pct"/>
            <w:tcBorders>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51</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459</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0.153</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0.029</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WWF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35/5.61</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50</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S-C38</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Middle Creek</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-76.2697, 40.2844</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Intermittent</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w:t>
            </w:r>
          </w:p>
        </w:tc>
        <w:tc>
          <w:tcPr>
            <w:tcW w:w="232" w:type="pct"/>
            <w:tcBorders>
              <w:top w:val="dashed" w:sz="4" w:space="0" w:color="auto"/>
              <w:bottom w:val="single"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w:t>
            </w:r>
          </w:p>
        </w:tc>
        <w:tc>
          <w:tcPr>
            <w:tcW w:w="46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35/5.61</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51</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lastRenderedPageBreak/>
              <w:t>S-C85</w:t>
            </w:r>
          </w:p>
        </w:tc>
        <w:tc>
          <w:tcPr>
            <w:tcW w:w="411"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Middle Creek</w:t>
            </w:r>
          </w:p>
        </w:tc>
        <w:tc>
          <w:tcPr>
            <w:tcW w:w="250"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-76.2404, 40.2857</w:t>
            </w:r>
          </w:p>
        </w:tc>
        <w:tc>
          <w:tcPr>
            <w:tcW w:w="233"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sz w:val="15"/>
                <w:szCs w:val="15"/>
              </w:rPr>
            </w:pPr>
            <w:r w:rsidRPr="00C91239">
              <w:rPr>
                <w:rFonts w:ascii="Arial" w:hAnsi="Arial" w:cs="Arial"/>
                <w:color w:val="000000"/>
                <w:sz w:val="15"/>
                <w:szCs w:val="15"/>
              </w:rPr>
              <w:t>Perennial</w:t>
            </w:r>
          </w:p>
        </w:tc>
        <w:tc>
          <w:tcPr>
            <w:tcW w:w="143"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c>
          <w:tcPr>
            <w:tcW w:w="232" w:type="pct"/>
            <w:tcBorders>
              <w:top w:val="single" w:sz="4" w:space="0" w:color="auto"/>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single"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top w:val="single" w:sz="4" w:space="0" w:color="auto"/>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HDD Floodway</w:t>
            </w:r>
          </w:p>
        </w:tc>
        <w:tc>
          <w:tcPr>
            <w:tcW w:w="274"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18</w:t>
            </w:r>
          </w:p>
        </w:tc>
        <w:tc>
          <w:tcPr>
            <w:tcW w:w="273"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35" w:type="pct"/>
            <w:vMerge w:val="restar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0.012</w:t>
            </w:r>
          </w:p>
        </w:tc>
        <w:tc>
          <w:tcPr>
            <w:tcW w:w="235" w:type="pct"/>
            <w:vMerge w:val="restar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r w:rsidRPr="00C91239">
              <w:rPr>
                <w:rFonts w:ascii="Arial" w:hAnsi="Arial" w:cs="Arial"/>
                <w:i/>
                <w:color w:val="000000"/>
                <w:sz w:val="15"/>
                <w:szCs w:val="15"/>
              </w:rPr>
              <w:t>-</w:t>
            </w:r>
          </w:p>
        </w:tc>
        <w:tc>
          <w:tcPr>
            <w:tcW w:w="253"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STS</w:t>
            </w:r>
          </w:p>
        </w:tc>
        <w:tc>
          <w:tcPr>
            <w:tcW w:w="466" w:type="pct"/>
            <w:tcBorders>
              <w:top w:val="single" w:sz="4" w:space="0" w:color="auto"/>
              <w:bottom w:val="dashed" w:sz="4" w:space="0" w:color="auto"/>
            </w:tcBorders>
            <w:shd w:val="clear" w:color="auto" w:fill="auto"/>
            <w:vAlign w:val="center"/>
          </w:tcPr>
          <w:p w:rsidR="005562FF" w:rsidRPr="009C03AE" w:rsidRDefault="005562FF" w:rsidP="00C91239">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rPr>
              <w:t>38/5.67</w:t>
            </w:r>
          </w:p>
          <w:p w:rsidR="007B2E8B" w:rsidRPr="009C03AE" w:rsidRDefault="007B2E8B" w:rsidP="009C03AE">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lang w:val="x-none"/>
              </w:rPr>
              <w:t>PA-</w:t>
            </w:r>
            <w:r w:rsidR="009C03AE" w:rsidRPr="009C03AE">
              <w:rPr>
                <w:rFonts w:ascii="Arial" w:hAnsi="Arial" w:cs="Arial"/>
                <w:color w:val="000000"/>
                <w:sz w:val="15"/>
                <w:szCs w:val="15"/>
              </w:rPr>
              <w:t>LE-0117.0000-WX</w:t>
            </w:r>
            <w:r w:rsidRPr="009C03AE">
              <w:rPr>
                <w:rFonts w:ascii="Arial" w:hAnsi="Arial" w:cs="Arial"/>
                <w:color w:val="000000"/>
                <w:sz w:val="15"/>
                <w:szCs w:val="15"/>
                <w:lang w:val="x-none"/>
              </w:rPr>
              <w:t xml:space="preserve"> &amp; -16</w:t>
            </w:r>
          </w:p>
        </w:tc>
        <w:tc>
          <w:tcPr>
            <w:tcW w:w="196" w:type="pct"/>
            <w:tcBorders>
              <w:top w:val="single" w:sz="4" w:space="0" w:color="auto"/>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single" w:sz="4" w:space="0" w:color="auto"/>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57</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S-C86</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Middle Creek</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-76.2404, 40.2851</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sz w:val="15"/>
                <w:szCs w:val="15"/>
              </w:rPr>
            </w:pPr>
            <w:r w:rsidRPr="00C91239">
              <w:rPr>
                <w:rFonts w:ascii="Arial" w:hAnsi="Arial" w:cs="Arial"/>
                <w:color w:val="000000"/>
                <w:sz w:val="15"/>
                <w:szCs w:val="15"/>
              </w:rPr>
              <w:t>Perennial</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9</w:t>
            </w:r>
          </w:p>
        </w:tc>
        <w:tc>
          <w:tcPr>
            <w:tcW w:w="232" w:type="pct"/>
            <w:tcBorders>
              <w:top w:val="dashed" w:sz="4" w:space="0" w:color="auto"/>
              <w:bottom w:val="single" w:sz="4" w:space="0" w:color="auto"/>
            </w:tcBorders>
            <w:shd w:val="clear" w:color="auto" w:fill="auto"/>
            <w:vAlign w:val="center"/>
          </w:tcPr>
          <w:p w:rsidR="005562FF" w:rsidRPr="00C91239" w:rsidRDefault="0021404B" w:rsidP="00C91239">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p>
        </w:tc>
        <w:tc>
          <w:tcPr>
            <w:tcW w:w="141" w:type="pct"/>
            <w:tcBorders>
              <w:top w:val="dashed" w:sz="4" w:space="0" w:color="auto"/>
              <w:bottom w:val="single" w:sz="4" w:space="0" w:color="auto"/>
            </w:tcBorders>
            <w:shd w:val="clear" w:color="auto" w:fill="auto"/>
            <w:vAlign w:val="center"/>
          </w:tcPr>
          <w:p w:rsidR="005562FF" w:rsidRPr="00F86EC5" w:rsidRDefault="0021404B"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3</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21404B" w:rsidP="00C91239">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HDD</w:t>
            </w:r>
          </w:p>
        </w:tc>
        <w:tc>
          <w:tcPr>
            <w:tcW w:w="27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27</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WWF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STS</w:t>
            </w:r>
          </w:p>
        </w:tc>
        <w:tc>
          <w:tcPr>
            <w:tcW w:w="466" w:type="pct"/>
            <w:tcBorders>
              <w:top w:val="dashed" w:sz="4" w:space="0" w:color="auto"/>
              <w:bottom w:val="single" w:sz="4" w:space="0" w:color="auto"/>
            </w:tcBorders>
            <w:shd w:val="clear" w:color="auto" w:fill="auto"/>
            <w:vAlign w:val="center"/>
          </w:tcPr>
          <w:p w:rsidR="005562FF" w:rsidRPr="009C03AE" w:rsidRDefault="005562FF" w:rsidP="00C91239">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rPr>
              <w:t>38/5.67</w:t>
            </w:r>
          </w:p>
          <w:p w:rsidR="007B2E8B" w:rsidRPr="009C03AE" w:rsidRDefault="009C03AE" w:rsidP="00C91239">
            <w:pPr>
              <w:spacing w:beforeLines="20" w:before="48" w:afterLines="20" w:after="48"/>
              <w:contextualSpacing/>
              <w:jc w:val="center"/>
              <w:rPr>
                <w:rFonts w:ascii="Arial" w:hAnsi="Arial" w:cs="Arial"/>
                <w:color w:val="000000"/>
                <w:sz w:val="15"/>
                <w:szCs w:val="15"/>
              </w:rPr>
            </w:pPr>
            <w:r w:rsidRPr="009C03AE">
              <w:rPr>
                <w:rFonts w:ascii="Arial" w:hAnsi="Arial" w:cs="Arial"/>
                <w:color w:val="000000"/>
                <w:sz w:val="15"/>
                <w:szCs w:val="15"/>
                <w:lang w:val="x-none"/>
              </w:rPr>
              <w:t>PA-</w:t>
            </w:r>
            <w:r w:rsidRPr="009C03AE">
              <w:rPr>
                <w:rFonts w:ascii="Arial" w:hAnsi="Arial" w:cs="Arial"/>
                <w:color w:val="000000"/>
                <w:sz w:val="15"/>
                <w:szCs w:val="15"/>
              </w:rPr>
              <w:t>LE-0117.0000-WX</w:t>
            </w:r>
            <w:r w:rsidRPr="009C03AE">
              <w:rPr>
                <w:rFonts w:ascii="Arial" w:hAnsi="Arial" w:cs="Arial"/>
                <w:color w:val="000000"/>
                <w:sz w:val="15"/>
                <w:szCs w:val="15"/>
                <w:lang w:val="x-none"/>
              </w:rPr>
              <w:t xml:space="preserve"> &amp; -16</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58</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S-H7</w:t>
            </w:r>
          </w:p>
        </w:tc>
        <w:tc>
          <w:tcPr>
            <w:tcW w:w="411"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-76.2914, 40.2855</w:t>
            </w:r>
          </w:p>
        </w:tc>
        <w:tc>
          <w:tcPr>
            <w:tcW w:w="23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Perennial</w:t>
            </w:r>
          </w:p>
        </w:tc>
        <w:tc>
          <w:tcPr>
            <w:tcW w:w="14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6</w:t>
            </w:r>
          </w:p>
        </w:tc>
        <w:tc>
          <w:tcPr>
            <w:tcW w:w="232" w:type="pct"/>
            <w:tcBorders>
              <w:bottom w:val="dashed"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131</w:t>
            </w:r>
          </w:p>
        </w:tc>
        <w:tc>
          <w:tcPr>
            <w:tcW w:w="144" w:type="pct"/>
            <w:tcBorders>
              <w:bottom w:val="dashed"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131</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786</w:t>
            </w:r>
          </w:p>
        </w:tc>
        <w:tc>
          <w:tcPr>
            <w:tcW w:w="27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0.339</w:t>
            </w:r>
          </w:p>
        </w:tc>
        <w:tc>
          <w:tcPr>
            <w:tcW w:w="235" w:type="pct"/>
            <w:vMerge w:val="restart"/>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0.022</w:t>
            </w:r>
          </w:p>
        </w:tc>
        <w:tc>
          <w:tcPr>
            <w:tcW w:w="253"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CWF</w:t>
            </w:r>
          </w:p>
        </w:tc>
        <w:tc>
          <w:tcPr>
            <w:tcW w:w="25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TNR, ATW</w:t>
            </w:r>
          </w:p>
        </w:tc>
        <w:tc>
          <w:tcPr>
            <w:tcW w:w="46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33/5.57</w:t>
            </w:r>
          </w:p>
        </w:tc>
        <w:tc>
          <w:tcPr>
            <w:tcW w:w="196" w:type="pct"/>
            <w:tcBorders>
              <w:bottom w:val="dashed"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48</w:t>
            </w:r>
          </w:p>
        </w:tc>
      </w:tr>
      <w:tr w:rsidR="0021404B" w:rsidRPr="00C91239" w:rsidTr="00F86EC5">
        <w:trPr>
          <w:cantSplit/>
          <w:trHeight w:val="296"/>
          <w:jc w:val="center"/>
        </w:trPr>
        <w:tc>
          <w:tcPr>
            <w:tcW w:w="216" w:type="pct"/>
            <w:tcBorders>
              <w:bottom w:val="single" w:sz="4"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S-H8</w:t>
            </w:r>
          </w:p>
        </w:tc>
        <w:tc>
          <w:tcPr>
            <w:tcW w:w="411"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Hammer Creek</w:t>
            </w:r>
          </w:p>
        </w:tc>
        <w:tc>
          <w:tcPr>
            <w:tcW w:w="250"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-76.2927, 40.2859</w:t>
            </w:r>
          </w:p>
        </w:tc>
        <w:tc>
          <w:tcPr>
            <w:tcW w:w="23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2</w:t>
            </w:r>
          </w:p>
        </w:tc>
        <w:tc>
          <w:tcPr>
            <w:tcW w:w="232" w:type="pct"/>
            <w:tcBorders>
              <w:top w:val="dashed" w:sz="4" w:space="0" w:color="auto"/>
              <w:bottom w:val="single" w:sz="4" w:space="0" w:color="auto"/>
            </w:tcBorders>
            <w:shd w:val="clear" w:color="auto" w:fill="auto"/>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top w:val="dashed" w:sz="4" w:space="0" w:color="auto"/>
              <w:bottom w:val="single" w:sz="4"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35" w:type="pct"/>
            <w:vMerge/>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i/>
                <w:color w:val="000000"/>
                <w:sz w:val="15"/>
                <w:szCs w:val="15"/>
              </w:rPr>
            </w:pPr>
          </w:p>
        </w:tc>
        <w:tc>
          <w:tcPr>
            <w:tcW w:w="253"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CWF</w:t>
            </w:r>
          </w:p>
        </w:tc>
        <w:tc>
          <w:tcPr>
            <w:tcW w:w="25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TNR, ATW</w:t>
            </w:r>
          </w:p>
        </w:tc>
        <w:tc>
          <w:tcPr>
            <w:tcW w:w="46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33/5.57</w:t>
            </w:r>
          </w:p>
        </w:tc>
        <w:tc>
          <w:tcPr>
            <w:tcW w:w="196" w:type="pct"/>
            <w:tcBorders>
              <w:top w:val="dashed" w:sz="4" w:space="0" w:color="auto"/>
              <w:bottom w:val="single" w:sz="4"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49</w:t>
            </w:r>
          </w:p>
        </w:tc>
      </w:tr>
      <w:tr w:rsidR="0021404B" w:rsidRPr="00C91239" w:rsidTr="00F86EC5">
        <w:trPr>
          <w:cantSplit/>
          <w:trHeight w:val="296"/>
          <w:jc w:val="center"/>
        </w:trPr>
        <w:tc>
          <w:tcPr>
            <w:tcW w:w="216" w:type="pct"/>
            <w:tcBorders>
              <w:bottom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S-K23</w:t>
            </w:r>
          </w:p>
        </w:tc>
        <w:tc>
          <w:tcPr>
            <w:tcW w:w="411"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UNT to Spring Creek</w:t>
            </w:r>
          </w:p>
        </w:tc>
        <w:tc>
          <w:tcPr>
            <w:tcW w:w="250"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-76.5916, 40.2537</w:t>
            </w:r>
          </w:p>
        </w:tc>
        <w:tc>
          <w:tcPr>
            <w:tcW w:w="233"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left"/>
              <w:rPr>
                <w:rFonts w:ascii="Arial" w:hAnsi="Arial" w:cs="Arial"/>
                <w:color w:val="000000"/>
                <w:sz w:val="15"/>
                <w:szCs w:val="15"/>
              </w:rPr>
            </w:pPr>
            <w:r w:rsidRPr="00C91239">
              <w:rPr>
                <w:rFonts w:ascii="Arial" w:hAnsi="Arial" w:cs="Arial"/>
                <w:color w:val="000000"/>
                <w:sz w:val="15"/>
                <w:szCs w:val="15"/>
              </w:rPr>
              <w:t>Ephemeral</w:t>
            </w:r>
          </w:p>
        </w:tc>
        <w:tc>
          <w:tcPr>
            <w:tcW w:w="143"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1.5</w:t>
            </w:r>
          </w:p>
        </w:tc>
        <w:tc>
          <w:tcPr>
            <w:tcW w:w="232" w:type="pct"/>
            <w:tcBorders>
              <w:bottom w:val="single" w:sz="12" w:space="0" w:color="auto"/>
            </w:tcBorders>
            <w:vAlign w:val="center"/>
          </w:tcPr>
          <w:p w:rsidR="005562FF" w:rsidRPr="00C91239" w:rsidRDefault="00F34736"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141" w:type="pct"/>
            <w:tcBorders>
              <w:bottom w:val="single" w:sz="12"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color w:val="000000"/>
                <w:sz w:val="15"/>
                <w:szCs w:val="15"/>
              </w:rPr>
            </w:pPr>
            <w:r w:rsidRPr="00F86EC5">
              <w:rPr>
                <w:rFonts w:ascii="Arial" w:hAnsi="Arial" w:cs="Arial"/>
                <w:i/>
                <w:color w:val="000000"/>
                <w:sz w:val="15"/>
                <w:szCs w:val="15"/>
              </w:rPr>
              <w:t>-</w:t>
            </w:r>
          </w:p>
        </w:tc>
        <w:tc>
          <w:tcPr>
            <w:tcW w:w="144" w:type="pct"/>
            <w:tcBorders>
              <w:bottom w:val="single" w:sz="12" w:space="0" w:color="auto"/>
            </w:tcBorders>
            <w:shd w:val="clear" w:color="auto" w:fill="auto"/>
            <w:vAlign w:val="center"/>
          </w:tcPr>
          <w:p w:rsidR="005562FF" w:rsidRPr="00F86EC5" w:rsidRDefault="005562FF" w:rsidP="00C91239">
            <w:pPr>
              <w:spacing w:beforeLines="20" w:before="48" w:afterLines="20" w:after="48"/>
              <w:contextualSpacing/>
              <w:jc w:val="center"/>
              <w:rPr>
                <w:rFonts w:ascii="Arial" w:hAnsi="Arial" w:cs="Arial"/>
                <w:i/>
                <w:sz w:val="15"/>
                <w:szCs w:val="15"/>
              </w:rPr>
            </w:pPr>
            <w:r w:rsidRPr="00F86EC5">
              <w:rPr>
                <w:rFonts w:ascii="Arial" w:hAnsi="Arial" w:cs="Arial"/>
                <w:i/>
                <w:color w:val="000000"/>
                <w:sz w:val="15"/>
                <w:szCs w:val="15"/>
              </w:rPr>
              <w:t>-</w:t>
            </w:r>
          </w:p>
        </w:tc>
        <w:tc>
          <w:tcPr>
            <w:tcW w:w="149"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54"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Open Cut Floodway</w:t>
            </w:r>
          </w:p>
        </w:tc>
        <w:tc>
          <w:tcPr>
            <w:tcW w:w="274" w:type="pct"/>
            <w:tcBorders>
              <w:bottom w:val="single" w:sz="12"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73"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color w:val="000000"/>
                <w:sz w:val="15"/>
                <w:szCs w:val="15"/>
              </w:rPr>
              <w:t>-</w:t>
            </w:r>
          </w:p>
        </w:tc>
        <w:tc>
          <w:tcPr>
            <w:tcW w:w="235"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w:t>
            </w:r>
          </w:p>
        </w:tc>
        <w:tc>
          <w:tcPr>
            <w:tcW w:w="235"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0.001</w:t>
            </w:r>
          </w:p>
        </w:tc>
        <w:tc>
          <w:tcPr>
            <w:tcW w:w="253"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Drains to WWF</w:t>
            </w:r>
          </w:p>
        </w:tc>
        <w:tc>
          <w:tcPr>
            <w:tcW w:w="254"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n/a</w:t>
            </w:r>
          </w:p>
        </w:tc>
        <w:tc>
          <w:tcPr>
            <w:tcW w:w="466"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38/5.01</w:t>
            </w:r>
          </w:p>
        </w:tc>
        <w:tc>
          <w:tcPr>
            <w:tcW w:w="196" w:type="pct"/>
            <w:tcBorders>
              <w:bottom w:val="single" w:sz="12" w:space="0" w:color="auto"/>
            </w:tcBorders>
            <w:vAlign w:val="center"/>
          </w:tcPr>
          <w:p w:rsidR="005562FF" w:rsidRPr="00C91239" w:rsidRDefault="005562FF" w:rsidP="00C91239">
            <w:pPr>
              <w:spacing w:beforeLines="20" w:before="48" w:afterLines="20" w:after="48"/>
              <w:contextualSpacing/>
              <w:jc w:val="center"/>
              <w:rPr>
                <w:rFonts w:ascii="Arial" w:hAnsi="Arial" w:cs="Arial"/>
                <w:sz w:val="15"/>
                <w:szCs w:val="15"/>
              </w:rPr>
            </w:pPr>
            <w:r w:rsidRPr="00C91239">
              <w:rPr>
                <w:rFonts w:ascii="Arial" w:hAnsi="Arial" w:cs="Arial"/>
                <w:sz w:val="15"/>
                <w:szCs w:val="15"/>
              </w:rPr>
              <w:t>Individual</w:t>
            </w:r>
          </w:p>
        </w:tc>
        <w:tc>
          <w:tcPr>
            <w:tcW w:w="196" w:type="pct"/>
            <w:tcBorders>
              <w:bottom w:val="single" w:sz="12"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Baltimore</w:t>
            </w:r>
          </w:p>
        </w:tc>
        <w:tc>
          <w:tcPr>
            <w:tcW w:w="234" w:type="pct"/>
            <w:tcBorders>
              <w:bottom w:val="single" w:sz="12" w:space="0" w:color="auto"/>
            </w:tcBorders>
            <w:shd w:val="clear" w:color="auto" w:fill="auto"/>
            <w:vAlign w:val="center"/>
          </w:tcPr>
          <w:p w:rsidR="005562FF" w:rsidRPr="00C91239" w:rsidRDefault="005562FF" w:rsidP="00C91239">
            <w:pPr>
              <w:keepNext/>
              <w:spacing w:beforeLines="20" w:before="48" w:afterLines="20" w:after="48"/>
              <w:contextualSpacing/>
              <w:jc w:val="center"/>
              <w:outlineLvl w:val="4"/>
              <w:rPr>
                <w:rFonts w:ascii="Arial" w:hAnsi="Arial" w:cs="Arial"/>
                <w:color w:val="000000"/>
                <w:sz w:val="15"/>
                <w:szCs w:val="15"/>
              </w:rPr>
            </w:pPr>
            <w:r w:rsidRPr="00C91239">
              <w:rPr>
                <w:rFonts w:ascii="Arial" w:hAnsi="Arial" w:cs="Arial"/>
                <w:color w:val="000000"/>
                <w:sz w:val="15"/>
                <w:szCs w:val="15"/>
              </w:rPr>
              <w:t>Non-jurisdictional</w:t>
            </w:r>
          </w:p>
        </w:tc>
        <w:tc>
          <w:tcPr>
            <w:tcW w:w="214" w:type="pct"/>
            <w:tcBorders>
              <w:bottom w:val="single" w:sz="4" w:space="0" w:color="auto"/>
            </w:tcBorders>
            <w:shd w:val="clear" w:color="auto" w:fill="auto"/>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color w:val="000000"/>
                <w:sz w:val="15"/>
                <w:szCs w:val="15"/>
              </w:rPr>
              <w:t>1</w:t>
            </w:r>
          </w:p>
        </w:tc>
      </w:tr>
      <w:tr w:rsidR="0021404B" w:rsidRPr="00C91239" w:rsidTr="00FD401A">
        <w:trPr>
          <w:cantSplit/>
          <w:jc w:val="center"/>
        </w:trPr>
        <w:tc>
          <w:tcPr>
            <w:tcW w:w="1625" w:type="pct"/>
            <w:gridSpan w:val="7"/>
            <w:tcBorders>
              <w:top w:val="single" w:sz="12" w:space="0" w:color="auto"/>
            </w:tcBorders>
            <w:shd w:val="clear" w:color="auto" w:fill="D9D9D9" w:themeFill="background1" w:themeFillShade="D9"/>
          </w:tcPr>
          <w:p w:rsidR="005562FF" w:rsidRPr="00C91239" w:rsidRDefault="005562FF" w:rsidP="00C91239">
            <w:pPr>
              <w:spacing w:beforeLines="20" w:before="48" w:afterLines="20" w:after="48"/>
              <w:contextualSpacing/>
              <w:jc w:val="center"/>
              <w:rPr>
                <w:rFonts w:ascii="Arial" w:hAnsi="Arial" w:cs="Arial"/>
                <w:color w:val="000000"/>
                <w:sz w:val="15"/>
                <w:szCs w:val="15"/>
              </w:rPr>
            </w:pPr>
          </w:p>
        </w:tc>
        <w:tc>
          <w:tcPr>
            <w:tcW w:w="293" w:type="pct"/>
            <w:gridSpan w:val="2"/>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color w:val="000000"/>
                <w:sz w:val="15"/>
                <w:szCs w:val="15"/>
              </w:rPr>
            </w:pPr>
            <w:r w:rsidRPr="00C91239">
              <w:rPr>
                <w:rFonts w:ascii="Arial" w:hAnsi="Arial" w:cs="Arial"/>
                <w:b/>
                <w:sz w:val="15"/>
                <w:szCs w:val="15"/>
              </w:rPr>
              <w:t>40 Streams</w:t>
            </w:r>
          </w:p>
        </w:tc>
        <w:tc>
          <w:tcPr>
            <w:tcW w:w="254" w:type="pct"/>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b/>
                <w:sz w:val="15"/>
                <w:szCs w:val="15"/>
                <w:highlight w:val="yellow"/>
              </w:rPr>
            </w:pPr>
            <w:r w:rsidRPr="00C91239">
              <w:rPr>
                <w:rFonts w:ascii="Arial" w:hAnsi="Arial" w:cs="Arial"/>
                <w:b/>
                <w:sz w:val="15"/>
                <w:szCs w:val="15"/>
              </w:rPr>
              <w:t>37 Temp. Crossings</w:t>
            </w:r>
          </w:p>
        </w:tc>
        <w:tc>
          <w:tcPr>
            <w:tcW w:w="274" w:type="pct"/>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b/>
                <w:color w:val="000000"/>
                <w:sz w:val="15"/>
                <w:szCs w:val="15"/>
              </w:rPr>
            </w:pPr>
            <w:r w:rsidRPr="00C91239">
              <w:rPr>
                <w:rFonts w:ascii="Arial" w:hAnsi="Arial" w:cs="Arial"/>
                <w:b/>
                <w:color w:val="000000"/>
                <w:sz w:val="15"/>
                <w:szCs w:val="15"/>
              </w:rPr>
              <w:t>18,</w:t>
            </w:r>
            <w:r w:rsidR="00395DF5">
              <w:rPr>
                <w:rFonts w:ascii="Arial" w:hAnsi="Arial" w:cs="Arial"/>
                <w:b/>
                <w:color w:val="000000"/>
                <w:sz w:val="15"/>
                <w:szCs w:val="15"/>
              </w:rPr>
              <w:t>938</w:t>
            </w:r>
            <w:r w:rsidRPr="00C91239">
              <w:rPr>
                <w:rFonts w:ascii="Arial" w:hAnsi="Arial" w:cs="Arial"/>
                <w:b/>
                <w:color w:val="000000"/>
                <w:sz w:val="15"/>
                <w:szCs w:val="15"/>
              </w:rPr>
              <w:t>.5 sq. ft</w:t>
            </w:r>
          </w:p>
          <w:p w:rsidR="005562FF" w:rsidRPr="00C91239" w:rsidRDefault="00395DF5" w:rsidP="00395DF5">
            <w:pPr>
              <w:spacing w:beforeLines="20" w:before="48" w:afterLines="20" w:after="48"/>
              <w:contextualSpacing/>
              <w:jc w:val="center"/>
              <w:rPr>
                <w:rFonts w:ascii="Arial" w:hAnsi="Arial" w:cs="Arial"/>
                <w:b/>
                <w:color w:val="000000"/>
                <w:sz w:val="15"/>
                <w:szCs w:val="15"/>
                <w:highlight w:val="yellow"/>
              </w:rPr>
            </w:pPr>
            <w:r>
              <w:rPr>
                <w:rFonts w:ascii="Arial" w:hAnsi="Arial" w:cs="Arial"/>
                <w:b/>
                <w:color w:val="000000"/>
                <w:sz w:val="15"/>
                <w:szCs w:val="15"/>
              </w:rPr>
              <w:t>0.435</w:t>
            </w:r>
            <w:r w:rsidR="005562FF" w:rsidRPr="00C91239">
              <w:rPr>
                <w:rFonts w:ascii="Arial" w:hAnsi="Arial" w:cs="Arial"/>
                <w:b/>
                <w:color w:val="000000"/>
                <w:sz w:val="15"/>
                <w:szCs w:val="15"/>
              </w:rPr>
              <w:t xml:space="preserve"> acre</w:t>
            </w:r>
          </w:p>
        </w:tc>
        <w:tc>
          <w:tcPr>
            <w:tcW w:w="273" w:type="pct"/>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b/>
                <w:color w:val="000000"/>
                <w:sz w:val="15"/>
                <w:szCs w:val="15"/>
              </w:rPr>
            </w:pPr>
            <w:r w:rsidRPr="00C91239">
              <w:rPr>
                <w:rFonts w:ascii="Arial" w:hAnsi="Arial" w:cs="Arial"/>
                <w:b/>
                <w:color w:val="000000"/>
                <w:sz w:val="15"/>
                <w:szCs w:val="15"/>
              </w:rPr>
              <w:t>0 sq. ft</w:t>
            </w:r>
          </w:p>
          <w:p w:rsidR="005562FF" w:rsidRPr="00C91239" w:rsidRDefault="005562FF" w:rsidP="00C91239">
            <w:pPr>
              <w:spacing w:beforeLines="20" w:before="48" w:afterLines="20" w:after="48"/>
              <w:contextualSpacing/>
              <w:jc w:val="center"/>
              <w:rPr>
                <w:rFonts w:ascii="Arial" w:hAnsi="Arial" w:cs="Arial"/>
                <w:b/>
                <w:color w:val="000000"/>
                <w:sz w:val="15"/>
                <w:szCs w:val="15"/>
                <w:highlight w:val="yellow"/>
              </w:rPr>
            </w:pPr>
            <w:r w:rsidRPr="00C91239">
              <w:rPr>
                <w:rFonts w:ascii="Arial" w:hAnsi="Arial" w:cs="Arial"/>
                <w:b/>
                <w:color w:val="000000"/>
                <w:sz w:val="15"/>
                <w:szCs w:val="15"/>
              </w:rPr>
              <w:t>0 acre</w:t>
            </w:r>
          </w:p>
        </w:tc>
        <w:tc>
          <w:tcPr>
            <w:tcW w:w="235" w:type="pct"/>
            <w:tcBorders>
              <w:top w:val="single" w:sz="12" w:space="0" w:color="auto"/>
            </w:tcBorders>
            <w:shd w:val="clear" w:color="auto" w:fill="D9D9D9" w:themeFill="background1" w:themeFillShade="D9"/>
            <w:vAlign w:val="center"/>
          </w:tcPr>
          <w:p w:rsidR="005562FF" w:rsidRPr="0021404B" w:rsidRDefault="005562FF" w:rsidP="00C91239">
            <w:pPr>
              <w:spacing w:beforeLines="20" w:before="48" w:afterLines="20" w:after="48"/>
              <w:contextualSpacing/>
              <w:jc w:val="center"/>
              <w:rPr>
                <w:rFonts w:ascii="Arial" w:hAnsi="Arial" w:cs="Arial"/>
                <w:b/>
                <w:color w:val="000000"/>
                <w:sz w:val="15"/>
                <w:szCs w:val="15"/>
              </w:rPr>
            </w:pPr>
            <w:r w:rsidRPr="0021404B">
              <w:rPr>
                <w:rFonts w:ascii="Arial" w:hAnsi="Arial" w:cs="Arial"/>
                <w:b/>
                <w:color w:val="000000"/>
                <w:sz w:val="15"/>
                <w:szCs w:val="15"/>
              </w:rPr>
              <w:t>5.164 acres</w:t>
            </w:r>
          </w:p>
        </w:tc>
        <w:tc>
          <w:tcPr>
            <w:tcW w:w="235" w:type="pct"/>
            <w:tcBorders>
              <w:top w:val="single" w:sz="12" w:space="0" w:color="auto"/>
            </w:tcBorders>
            <w:shd w:val="clear" w:color="auto" w:fill="D9D9D9" w:themeFill="background1" w:themeFillShade="D9"/>
            <w:vAlign w:val="center"/>
          </w:tcPr>
          <w:p w:rsidR="005562FF" w:rsidRPr="0021404B" w:rsidRDefault="005562FF" w:rsidP="00C91239">
            <w:pPr>
              <w:spacing w:beforeLines="20" w:before="48" w:afterLines="20" w:after="48"/>
              <w:contextualSpacing/>
              <w:jc w:val="center"/>
              <w:rPr>
                <w:rFonts w:ascii="Arial" w:hAnsi="Arial" w:cs="Arial"/>
                <w:b/>
                <w:color w:val="000000"/>
                <w:sz w:val="15"/>
                <w:szCs w:val="15"/>
              </w:rPr>
            </w:pPr>
            <w:r w:rsidRPr="0021404B">
              <w:rPr>
                <w:rFonts w:ascii="Arial" w:hAnsi="Arial" w:cs="Arial"/>
                <w:b/>
                <w:color w:val="000000"/>
                <w:sz w:val="15"/>
                <w:szCs w:val="15"/>
              </w:rPr>
              <w:t>1.116 acres</w:t>
            </w:r>
          </w:p>
        </w:tc>
        <w:tc>
          <w:tcPr>
            <w:tcW w:w="1812" w:type="pct"/>
            <w:gridSpan w:val="7"/>
            <w:tcBorders>
              <w:top w:val="single" w:sz="12" w:space="0" w:color="auto"/>
            </w:tcBorders>
            <w:shd w:val="clear" w:color="auto" w:fill="D9D9D9" w:themeFill="background1" w:themeFillShade="D9"/>
            <w:vAlign w:val="center"/>
          </w:tcPr>
          <w:p w:rsidR="005562FF" w:rsidRPr="00C91239" w:rsidRDefault="005562FF" w:rsidP="00C91239">
            <w:pPr>
              <w:spacing w:beforeLines="20" w:before="48" w:afterLines="20" w:after="48"/>
              <w:contextualSpacing/>
              <w:jc w:val="center"/>
              <w:rPr>
                <w:rFonts w:ascii="Arial" w:hAnsi="Arial" w:cs="Arial"/>
                <w:sz w:val="15"/>
                <w:szCs w:val="15"/>
              </w:rPr>
            </w:pPr>
          </w:p>
        </w:tc>
      </w:tr>
    </w:tbl>
    <w:p w:rsidR="00FC53FD" w:rsidRDefault="00FC53FD" w:rsidP="00E10A70">
      <w:pPr>
        <w:spacing w:before="0" w:after="0"/>
        <w:ind w:left="900"/>
        <w:contextualSpacing/>
        <w:jc w:val="left"/>
        <w:rPr>
          <w:rFonts w:ascii="Arial" w:hAnsi="Arial" w:cs="Arial"/>
          <w:sz w:val="16"/>
          <w:szCs w:val="18"/>
        </w:rPr>
      </w:pPr>
    </w:p>
    <w:p w:rsidR="005C3A81" w:rsidRPr="00EC54B0" w:rsidRDefault="005C3A81" w:rsidP="005C3A81">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5C3A81" w:rsidRPr="00EC54B0" w:rsidRDefault="005C3A81" w:rsidP="005C3A81">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5C3A81" w:rsidRPr="001336F0" w:rsidRDefault="005C3A81" w:rsidP="005C3A81">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5C3A81" w:rsidRDefault="005C3A81" w:rsidP="005C3A81">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5C3A81" w:rsidRPr="00EC54B0" w:rsidRDefault="005C3A81" w:rsidP="005C3A81">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5C3A81" w:rsidRPr="00B85B76" w:rsidRDefault="005C3A81" w:rsidP="005C3A81">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5C3A81" w:rsidRPr="00EC54B0" w:rsidRDefault="005C3A81" w:rsidP="005C3A81">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5C3A81" w:rsidRPr="004C15B7" w:rsidRDefault="005C3A81" w:rsidP="005C3A81">
      <w:pPr>
        <w:pStyle w:val="BodyText"/>
        <w:ind w:left="1080" w:right="3510" w:hanging="90"/>
        <w:contextualSpacing/>
        <w:jc w:val="left"/>
        <w:rPr>
          <w:rFonts w:ascii="Arial" w:hAnsi="Arial" w:cs="Arial"/>
          <w:sz w:val="16"/>
          <w:szCs w:val="18"/>
        </w:rPr>
      </w:pPr>
      <w:r w:rsidRPr="004C15B7">
        <w:rPr>
          <w:rFonts w:ascii="Arial" w:hAnsi="Arial" w:cs="Arial"/>
          <w:sz w:val="18"/>
          <w:szCs w:val="18"/>
          <w:vertAlign w:val="superscript"/>
        </w:rPr>
        <w:t xml:space="preserve">5 </w:t>
      </w:r>
      <w:r w:rsidRPr="004C15B7">
        <w:rPr>
          <w:rFonts w:ascii="Arial" w:hAnsi="Arial" w:cs="Arial"/>
          <w:sz w:val="16"/>
          <w:szCs w:val="18"/>
        </w:rPr>
        <w:t xml:space="preserve">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 </w:t>
      </w:r>
    </w:p>
    <w:p w:rsidR="005C3A81" w:rsidRPr="001336F0" w:rsidRDefault="005C3A81" w:rsidP="005C3A81">
      <w:pPr>
        <w:pStyle w:val="BodyText"/>
        <w:ind w:left="1080" w:right="3510" w:hanging="90"/>
        <w:contextualSpacing/>
        <w:jc w:val="left"/>
        <w:rPr>
          <w:rFonts w:ascii="Arial" w:hAnsi="Arial" w:cs="Arial"/>
          <w:sz w:val="18"/>
          <w:szCs w:val="18"/>
        </w:rPr>
      </w:pPr>
      <w:r w:rsidRPr="004C15B7">
        <w:rPr>
          <w:rFonts w:ascii="Arial" w:hAnsi="Arial" w:cs="Arial"/>
          <w:sz w:val="18"/>
          <w:szCs w:val="18"/>
          <w:vertAlign w:val="superscript"/>
        </w:rPr>
        <w:t xml:space="preserve">6 </w:t>
      </w:r>
      <w:r w:rsidRPr="004C15B7">
        <w:rPr>
          <w:rFonts w:ascii="Arial" w:hAnsi="Arial" w:cs="Arial"/>
          <w:sz w:val="16"/>
          <w:szCs w:val="18"/>
        </w:rPr>
        <w:t xml:space="preserve">Permanent impacts are those areas affected by a water obstruction or encroachment </w:t>
      </w:r>
      <w:r w:rsidRPr="00EC54B0">
        <w:rPr>
          <w:rFonts w:ascii="Arial" w:hAnsi="Arial" w:cs="Arial"/>
          <w:sz w:val="16"/>
          <w:szCs w:val="18"/>
        </w:rPr>
        <w:t xml:space="preserve">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5C3A81" w:rsidRPr="001336F0" w:rsidRDefault="005C3A81" w:rsidP="005C3A81">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5C3A81" w:rsidRDefault="005C3A81" w:rsidP="005C3A81">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5C3A81" w:rsidRDefault="005C3A81" w:rsidP="005C3A81">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5C3A81" w:rsidRDefault="005C3A81" w:rsidP="005C3A81">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2D69B2" w:rsidRDefault="002D69B2" w:rsidP="000C04E9">
      <w:pPr>
        <w:spacing w:before="0" w:after="0"/>
        <w:ind w:left="907" w:firstLine="86"/>
      </w:pPr>
      <w:r>
        <w:br w:type="page"/>
      </w:r>
    </w:p>
    <w:p w:rsidR="002D69B2" w:rsidRPr="000E6941"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A96A53" w:rsidRPr="000E6941">
        <w:rPr>
          <w:rFonts w:cs="Arial"/>
          <w:bCs/>
          <w:sz w:val="20"/>
        </w:rPr>
        <w:t>Lebanon</w:t>
      </w:r>
      <w:r w:rsidRPr="000E6941">
        <w:rPr>
          <w:rFonts w:cs="Arial"/>
          <w:bCs/>
          <w:sz w:val="20"/>
        </w:rPr>
        <w:t xml:space="preserve"> County –</w:t>
      </w:r>
      <w:r w:rsidR="000E6941">
        <w:rPr>
          <w:rFonts w:cs="Arial"/>
          <w:bCs/>
          <w:sz w:val="20"/>
        </w:rPr>
        <w:t xml:space="preserve"> </w:t>
      </w:r>
      <w:r w:rsidR="009944B4">
        <w:rPr>
          <w:rFonts w:cs="Arial"/>
          <w:bCs/>
          <w:sz w:val="20"/>
        </w:rPr>
        <w:t>5/</w:t>
      </w:r>
      <w:r w:rsidR="0021404B">
        <w:rPr>
          <w:rFonts w:cs="Arial"/>
          <w:bCs/>
          <w:sz w:val="20"/>
        </w:rPr>
        <w:t>24</w:t>
      </w:r>
      <w:r w:rsidR="009944B4">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170"/>
        <w:gridCol w:w="1530"/>
        <w:gridCol w:w="1170"/>
        <w:gridCol w:w="1170"/>
        <w:gridCol w:w="1255"/>
        <w:gridCol w:w="900"/>
        <w:gridCol w:w="995"/>
        <w:gridCol w:w="1080"/>
        <w:gridCol w:w="1170"/>
        <w:gridCol w:w="1075"/>
      </w:tblGrid>
      <w:tr w:rsidR="00E57C25" w:rsidRPr="00A41BBE" w:rsidTr="005F736C">
        <w:trPr>
          <w:cantSplit/>
          <w:trHeight w:val="1205"/>
          <w:tblHeader/>
          <w:jc w:val="center"/>
        </w:trPr>
        <w:tc>
          <w:tcPr>
            <w:tcW w:w="1175"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Stream ID</w:t>
            </w:r>
            <w:r w:rsidRPr="00A41BBE">
              <w:rPr>
                <w:rFonts w:ascii="Arial" w:hAnsi="Arial" w:cs="Arial"/>
                <w:b/>
                <w:sz w:val="16"/>
                <w:szCs w:val="17"/>
                <w:vertAlign w:val="superscript"/>
              </w:rPr>
              <w:t>1</w:t>
            </w:r>
          </w:p>
        </w:tc>
        <w:tc>
          <w:tcPr>
            <w:tcW w:w="252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Stream Name</w:t>
            </w:r>
          </w:p>
        </w:tc>
        <w:tc>
          <w:tcPr>
            <w:tcW w:w="117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Coordinates</w:t>
            </w:r>
          </w:p>
        </w:tc>
        <w:tc>
          <w:tcPr>
            <w:tcW w:w="153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vertAlign w:val="superscript"/>
              </w:rPr>
            </w:pPr>
            <w:r w:rsidRPr="00A41BBE">
              <w:rPr>
                <w:rFonts w:ascii="Arial" w:hAnsi="Arial" w:cs="Arial"/>
                <w:b/>
                <w:sz w:val="16"/>
                <w:szCs w:val="17"/>
              </w:rPr>
              <w:t>Crossing Method</w:t>
            </w:r>
            <w:r w:rsidRPr="00A41BBE">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Permanent Floodplain Disturbance (acre)</w:t>
            </w:r>
            <w:r w:rsidRPr="00A41BBE">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Temporary Floodplain Disturbance (acre)</w:t>
            </w:r>
            <w:r w:rsidRPr="00A41BBE">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Total Floodplain</w:t>
            </w:r>
          </w:p>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Site Plan Sheet Number</w:t>
            </w:r>
          </w:p>
        </w:tc>
        <w:tc>
          <w:tcPr>
            <w:tcW w:w="995"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Permit</w:t>
            </w:r>
          </w:p>
        </w:tc>
        <w:tc>
          <w:tcPr>
            <w:tcW w:w="108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USACE District</w:t>
            </w:r>
          </w:p>
        </w:tc>
        <w:tc>
          <w:tcPr>
            <w:tcW w:w="1170"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rsidR="00E57C25" w:rsidRPr="00A41BBE" w:rsidRDefault="00E57C25" w:rsidP="00A41BBE">
            <w:pPr>
              <w:spacing w:before="0" w:after="0"/>
              <w:jc w:val="center"/>
              <w:rPr>
                <w:rFonts w:ascii="Arial" w:hAnsi="Arial" w:cs="Arial"/>
                <w:b/>
                <w:sz w:val="16"/>
                <w:szCs w:val="17"/>
              </w:rPr>
            </w:pPr>
            <w:r w:rsidRPr="00A41BBE">
              <w:rPr>
                <w:rFonts w:ascii="Arial" w:hAnsi="Arial" w:cs="Arial"/>
                <w:b/>
                <w:sz w:val="16"/>
                <w:szCs w:val="17"/>
              </w:rPr>
              <w:t>Fee Crossing Reference Number</w:t>
            </w:r>
          </w:p>
        </w:tc>
      </w:tr>
      <w:tr w:rsidR="00DD4A70" w:rsidRPr="00A41BBE" w:rsidTr="004D5F0E">
        <w:trPr>
          <w:cantSplit/>
          <w:jc w:val="center"/>
        </w:trPr>
        <w:tc>
          <w:tcPr>
            <w:tcW w:w="1175" w:type="dxa"/>
            <w:tcBorders>
              <w:top w:val="single" w:sz="12" w:space="0" w:color="auto"/>
            </w:tcBorders>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S-A15</w:t>
            </w:r>
          </w:p>
        </w:tc>
        <w:tc>
          <w:tcPr>
            <w:tcW w:w="2520" w:type="dxa"/>
            <w:tcBorders>
              <w:top w:val="single" w:sz="12" w:space="0" w:color="auto"/>
            </w:tcBorders>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Bachman Run</w:t>
            </w:r>
          </w:p>
        </w:tc>
        <w:tc>
          <w:tcPr>
            <w:tcW w:w="1170"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-76.4877, 40.2781</w:t>
            </w:r>
          </w:p>
        </w:tc>
        <w:tc>
          <w:tcPr>
            <w:tcW w:w="1530"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tcBorders>
              <w:top w:val="single" w:sz="12" w:space="0" w:color="auto"/>
            </w:tcBorders>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0.369</w:t>
            </w:r>
          </w:p>
        </w:tc>
        <w:tc>
          <w:tcPr>
            <w:tcW w:w="1170" w:type="dxa"/>
            <w:tcBorders>
              <w:top w:val="single" w:sz="12" w:space="0" w:color="auto"/>
            </w:tcBorders>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0.130</w:t>
            </w:r>
          </w:p>
        </w:tc>
        <w:tc>
          <w:tcPr>
            <w:tcW w:w="1255" w:type="dxa"/>
            <w:tcBorders>
              <w:top w:val="single" w:sz="12" w:space="0" w:color="auto"/>
            </w:tcBorders>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0.499</w:t>
            </w:r>
          </w:p>
        </w:tc>
        <w:tc>
          <w:tcPr>
            <w:tcW w:w="900"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12</w:t>
            </w:r>
          </w:p>
        </w:tc>
        <w:tc>
          <w:tcPr>
            <w:tcW w:w="995"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tcBorders>
              <w:top w:val="single" w:sz="12" w:space="0" w:color="auto"/>
            </w:tcBorders>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tcBorders>
              <w:top w:val="single" w:sz="12" w:space="0" w:color="auto"/>
            </w:tcBorders>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29</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S-A16</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Beck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-76.4601, 40.2844</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0.001</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0.001</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15</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30</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S-A17</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Snitz Creek</w:t>
            </w:r>
            <w:bookmarkStart w:id="2" w:name="_GoBack"/>
            <w:bookmarkEnd w:id="2"/>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-76.4275, 40.2903</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0.072</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0.065</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0.137</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18</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32</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S-A19</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UNT to Quittapahilla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-76.3828, 40.2898</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0.403</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0.010</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0.413</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23</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36</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S-A23</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Hammer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-76.3601, 40.2869</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0.001</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0.001</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25</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38</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S-A24</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UNT to Hammer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-76.3501, 40.2871</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0.091</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0.037</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0.128</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26</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40</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S-A25</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Hammer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-76.3295, 40.2865</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0.069</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0.006</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0.075</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29</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41</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S-A27</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UNT to Hammer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-76.3156, 40.2862</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0.264</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0.150</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0.414</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30</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44</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S-A28</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UNT to Hammer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-76.3086, 40.2853</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Open Cut</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0.191</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0.040</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0.231</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31</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46</w:t>
            </w:r>
          </w:p>
        </w:tc>
      </w:tr>
      <w:tr w:rsidR="00DD4A70" w:rsidRPr="00A41BBE" w:rsidTr="004D5F0E">
        <w:trPr>
          <w:cantSplit/>
          <w:jc w:val="center"/>
        </w:trPr>
        <w:tc>
          <w:tcPr>
            <w:tcW w:w="1175" w:type="dxa"/>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S-C86</w:t>
            </w:r>
          </w:p>
        </w:tc>
        <w:tc>
          <w:tcPr>
            <w:tcW w:w="2520" w:type="dxa"/>
            <w:shd w:val="clear" w:color="auto" w:fill="auto"/>
            <w:vAlign w:val="center"/>
          </w:tcPr>
          <w:p w:rsidR="00DD4A70" w:rsidRPr="00A41BBE" w:rsidRDefault="00DD4A70" w:rsidP="004D5F0E">
            <w:pPr>
              <w:spacing w:before="0" w:after="0"/>
              <w:jc w:val="left"/>
              <w:rPr>
                <w:rFonts w:ascii="Arial" w:hAnsi="Arial" w:cs="Arial"/>
                <w:color w:val="000000"/>
                <w:sz w:val="17"/>
                <w:szCs w:val="17"/>
              </w:rPr>
            </w:pPr>
            <w:r w:rsidRPr="00A41BBE">
              <w:rPr>
                <w:rFonts w:ascii="Arial" w:hAnsi="Arial" w:cs="Arial"/>
                <w:color w:val="000000"/>
                <w:sz w:val="17"/>
                <w:szCs w:val="17"/>
              </w:rPr>
              <w:t>Middle Creek</w:t>
            </w:r>
          </w:p>
        </w:tc>
        <w:tc>
          <w:tcPr>
            <w:tcW w:w="117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-76.2404, 40.2851</w:t>
            </w:r>
          </w:p>
        </w:tc>
        <w:tc>
          <w:tcPr>
            <w:tcW w:w="1530"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HDD</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0.031</w:t>
            </w:r>
          </w:p>
        </w:tc>
        <w:tc>
          <w:tcPr>
            <w:tcW w:w="1170" w:type="dxa"/>
            <w:shd w:val="clear" w:color="auto" w:fill="auto"/>
            <w:vAlign w:val="center"/>
          </w:tcPr>
          <w:p w:rsidR="00DD4A70" w:rsidRPr="007728A2" w:rsidRDefault="00DD4A70" w:rsidP="00A41BBE">
            <w:pPr>
              <w:spacing w:before="0" w:after="0"/>
              <w:jc w:val="center"/>
              <w:rPr>
                <w:rFonts w:ascii="Arial" w:hAnsi="Arial" w:cs="Arial"/>
                <w:i/>
                <w:iCs/>
                <w:color w:val="000000"/>
                <w:sz w:val="15"/>
                <w:szCs w:val="15"/>
              </w:rPr>
            </w:pPr>
            <w:r w:rsidRPr="007728A2">
              <w:rPr>
                <w:rFonts w:ascii="Arial" w:hAnsi="Arial" w:cs="Arial"/>
                <w:i/>
                <w:iCs/>
                <w:color w:val="000000"/>
                <w:sz w:val="15"/>
                <w:szCs w:val="15"/>
              </w:rPr>
              <w:t>-</w:t>
            </w:r>
          </w:p>
        </w:tc>
        <w:tc>
          <w:tcPr>
            <w:tcW w:w="1255" w:type="dxa"/>
            <w:shd w:val="clear" w:color="auto" w:fill="auto"/>
            <w:vAlign w:val="center"/>
          </w:tcPr>
          <w:p w:rsidR="00DD4A70" w:rsidRPr="00A41BBE" w:rsidRDefault="00DD4A70" w:rsidP="00A41BBE">
            <w:pPr>
              <w:spacing w:before="0" w:after="0"/>
              <w:jc w:val="center"/>
              <w:rPr>
                <w:rFonts w:ascii="Arial" w:hAnsi="Arial" w:cs="Arial"/>
                <w:color w:val="000000"/>
                <w:sz w:val="17"/>
                <w:szCs w:val="17"/>
              </w:rPr>
            </w:pPr>
            <w:r w:rsidRPr="00A41BBE">
              <w:rPr>
                <w:rFonts w:ascii="Arial" w:hAnsi="Arial" w:cs="Arial"/>
                <w:color w:val="000000"/>
                <w:sz w:val="17"/>
                <w:szCs w:val="17"/>
              </w:rPr>
              <w:t>0.031</w:t>
            </w:r>
          </w:p>
        </w:tc>
        <w:tc>
          <w:tcPr>
            <w:tcW w:w="90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38</w:t>
            </w:r>
          </w:p>
        </w:tc>
        <w:tc>
          <w:tcPr>
            <w:tcW w:w="99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Individual</w:t>
            </w:r>
          </w:p>
        </w:tc>
        <w:tc>
          <w:tcPr>
            <w:tcW w:w="1080"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Baltimore</w:t>
            </w:r>
          </w:p>
        </w:tc>
        <w:tc>
          <w:tcPr>
            <w:tcW w:w="1170" w:type="dxa"/>
            <w:shd w:val="clear" w:color="auto" w:fill="auto"/>
            <w:vAlign w:val="center"/>
          </w:tcPr>
          <w:p w:rsidR="00DD4A70" w:rsidRPr="00A41BBE" w:rsidRDefault="00DD4A70" w:rsidP="00A41BBE">
            <w:pPr>
              <w:keepNext/>
              <w:spacing w:before="0" w:after="0"/>
              <w:jc w:val="center"/>
              <w:outlineLvl w:val="4"/>
              <w:rPr>
                <w:rFonts w:ascii="Arial" w:hAnsi="Arial" w:cs="Arial"/>
                <w:sz w:val="17"/>
                <w:szCs w:val="17"/>
              </w:rPr>
            </w:pPr>
            <w:r w:rsidRPr="00A41BBE">
              <w:rPr>
                <w:rFonts w:ascii="Arial" w:hAnsi="Arial" w:cs="Arial"/>
                <w:sz w:val="17"/>
                <w:szCs w:val="17"/>
              </w:rPr>
              <w:t>Non-jurisdictional</w:t>
            </w:r>
          </w:p>
        </w:tc>
        <w:tc>
          <w:tcPr>
            <w:tcW w:w="1075" w:type="dxa"/>
            <w:shd w:val="clear" w:color="auto" w:fill="auto"/>
            <w:vAlign w:val="center"/>
          </w:tcPr>
          <w:p w:rsidR="00DD4A70" w:rsidRPr="00A41BBE" w:rsidRDefault="00DD4A70" w:rsidP="00A41BBE">
            <w:pPr>
              <w:spacing w:before="0" w:after="0"/>
              <w:jc w:val="center"/>
              <w:rPr>
                <w:rFonts w:ascii="Arial" w:hAnsi="Arial" w:cs="Arial"/>
                <w:sz w:val="17"/>
                <w:szCs w:val="17"/>
              </w:rPr>
            </w:pPr>
            <w:r w:rsidRPr="00A41BBE">
              <w:rPr>
                <w:rFonts w:ascii="Arial" w:hAnsi="Arial" w:cs="Arial"/>
                <w:sz w:val="17"/>
                <w:szCs w:val="17"/>
              </w:rPr>
              <w:t>58</w:t>
            </w:r>
          </w:p>
        </w:tc>
      </w:tr>
      <w:tr w:rsidR="00DD4A70" w:rsidRPr="00A41BBE" w:rsidTr="005F736C">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DD4A70" w:rsidRPr="00A41BBE" w:rsidRDefault="00DD4A70" w:rsidP="00A41BBE">
            <w:pPr>
              <w:spacing w:before="0" w:after="0"/>
              <w:jc w:val="center"/>
              <w:rPr>
                <w:rFonts w:ascii="Arial" w:hAnsi="Arial" w:cs="Arial"/>
                <w:color w:val="000000"/>
                <w:sz w:val="17"/>
                <w:szCs w:val="17"/>
                <w:highlight w:val="yellow"/>
              </w:rPr>
            </w:pPr>
            <w:r w:rsidRPr="00A41BBE">
              <w:rPr>
                <w:rFonts w:ascii="Arial" w:hAnsi="Arial" w:cs="Arial"/>
                <w:b/>
                <w:color w:val="000000"/>
                <w:sz w:val="17"/>
                <w:szCs w:val="17"/>
              </w:rPr>
              <w:t>10 Floodplains</w:t>
            </w:r>
          </w:p>
        </w:tc>
        <w:tc>
          <w:tcPr>
            <w:tcW w:w="1170" w:type="dxa"/>
            <w:tcBorders>
              <w:top w:val="single" w:sz="12" w:space="0" w:color="auto"/>
              <w:bottom w:val="single" w:sz="4" w:space="0" w:color="auto"/>
            </w:tcBorders>
            <w:shd w:val="clear" w:color="auto" w:fill="D9D9D9" w:themeFill="background1" w:themeFillShade="D9"/>
            <w:vAlign w:val="center"/>
          </w:tcPr>
          <w:p w:rsidR="00DD4A70" w:rsidRPr="007728A2" w:rsidRDefault="00DD4A70" w:rsidP="00A41BBE">
            <w:pPr>
              <w:spacing w:before="0" w:after="0"/>
              <w:jc w:val="center"/>
              <w:rPr>
                <w:rFonts w:ascii="Arial" w:hAnsi="Arial" w:cs="Arial"/>
                <w:b/>
                <w:i/>
                <w:color w:val="000000"/>
                <w:sz w:val="15"/>
                <w:szCs w:val="15"/>
              </w:rPr>
            </w:pPr>
            <w:r w:rsidRPr="007728A2">
              <w:rPr>
                <w:rFonts w:ascii="Arial" w:hAnsi="Arial" w:cs="Arial"/>
                <w:b/>
                <w:i/>
                <w:color w:val="000000"/>
                <w:sz w:val="15"/>
                <w:szCs w:val="15"/>
              </w:rPr>
              <w:t>1.491 acres</w:t>
            </w:r>
          </w:p>
        </w:tc>
        <w:tc>
          <w:tcPr>
            <w:tcW w:w="1170" w:type="dxa"/>
            <w:tcBorders>
              <w:top w:val="single" w:sz="12" w:space="0" w:color="auto"/>
              <w:bottom w:val="single" w:sz="4" w:space="0" w:color="auto"/>
            </w:tcBorders>
            <w:shd w:val="clear" w:color="auto" w:fill="D9D9D9" w:themeFill="background1" w:themeFillShade="D9"/>
            <w:vAlign w:val="center"/>
          </w:tcPr>
          <w:p w:rsidR="00DD4A70" w:rsidRPr="007728A2" w:rsidRDefault="00DD4A70" w:rsidP="00A41BBE">
            <w:pPr>
              <w:spacing w:before="0" w:after="0"/>
              <w:jc w:val="center"/>
              <w:rPr>
                <w:rFonts w:ascii="Arial" w:hAnsi="Arial" w:cs="Arial"/>
                <w:b/>
                <w:i/>
                <w:color w:val="000000"/>
                <w:sz w:val="15"/>
                <w:szCs w:val="15"/>
              </w:rPr>
            </w:pPr>
            <w:r w:rsidRPr="007728A2">
              <w:rPr>
                <w:rFonts w:ascii="Arial" w:hAnsi="Arial" w:cs="Arial"/>
                <w:b/>
                <w:i/>
                <w:color w:val="000000"/>
                <w:sz w:val="15"/>
                <w:szCs w:val="15"/>
              </w:rPr>
              <w:t>0.439 acre</w:t>
            </w:r>
          </w:p>
        </w:tc>
        <w:tc>
          <w:tcPr>
            <w:tcW w:w="1255" w:type="dxa"/>
            <w:tcBorders>
              <w:top w:val="single" w:sz="12" w:space="0" w:color="auto"/>
              <w:bottom w:val="single" w:sz="4" w:space="0" w:color="auto"/>
            </w:tcBorders>
            <w:shd w:val="clear" w:color="auto" w:fill="D9D9D9" w:themeFill="background1" w:themeFillShade="D9"/>
            <w:vAlign w:val="center"/>
          </w:tcPr>
          <w:p w:rsidR="00DD4A70" w:rsidRPr="00A41BBE" w:rsidRDefault="00DD4A70" w:rsidP="00A41BBE">
            <w:pPr>
              <w:spacing w:before="0" w:after="0"/>
              <w:jc w:val="center"/>
              <w:rPr>
                <w:rFonts w:ascii="Arial" w:hAnsi="Arial" w:cs="Arial"/>
                <w:b/>
                <w:color w:val="000000"/>
                <w:sz w:val="17"/>
                <w:szCs w:val="17"/>
                <w:highlight w:val="yellow"/>
              </w:rPr>
            </w:pPr>
            <w:r w:rsidRPr="00A41BBE">
              <w:rPr>
                <w:rFonts w:ascii="Arial" w:hAnsi="Arial" w:cs="Arial"/>
                <w:b/>
                <w:color w:val="000000"/>
                <w:sz w:val="17"/>
                <w:szCs w:val="17"/>
              </w:rPr>
              <w:t>1.930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DD4A70" w:rsidRPr="00A41BBE" w:rsidRDefault="00DD4A70" w:rsidP="00A41BBE">
            <w:pPr>
              <w:spacing w:before="0" w:after="0"/>
              <w:jc w:val="center"/>
              <w:rPr>
                <w:rFonts w:ascii="Arial" w:hAnsi="Arial" w:cs="Arial"/>
                <w:sz w:val="17"/>
                <w:szCs w:val="17"/>
              </w:rPr>
            </w:pPr>
          </w:p>
        </w:tc>
      </w:tr>
    </w:tbl>
    <w:p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EF" w:rsidRDefault="00AA12EF" w:rsidP="00142418">
      <w:pPr>
        <w:spacing w:before="0" w:after="0"/>
      </w:pPr>
      <w:r>
        <w:separator/>
      </w:r>
    </w:p>
  </w:endnote>
  <w:endnote w:type="continuationSeparator" w:id="0">
    <w:p w:rsidR="00AA12EF" w:rsidRDefault="00AA12EF"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EF" w:rsidRDefault="00AA12EF" w:rsidP="00142418">
      <w:pPr>
        <w:spacing w:before="0" w:after="0"/>
      </w:pPr>
      <w:r>
        <w:separator/>
      </w:r>
    </w:p>
  </w:footnote>
  <w:footnote w:type="continuationSeparator" w:id="0">
    <w:p w:rsidR="00AA12EF" w:rsidRDefault="00AA12EF"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2788"/>
    <w:rsid w:val="00013138"/>
    <w:rsid w:val="000137D0"/>
    <w:rsid w:val="00013F53"/>
    <w:rsid w:val="00014C28"/>
    <w:rsid w:val="00015214"/>
    <w:rsid w:val="0001549D"/>
    <w:rsid w:val="00015620"/>
    <w:rsid w:val="000160F1"/>
    <w:rsid w:val="00017CA6"/>
    <w:rsid w:val="0002116D"/>
    <w:rsid w:val="000225B3"/>
    <w:rsid w:val="000232CA"/>
    <w:rsid w:val="00025290"/>
    <w:rsid w:val="000252BB"/>
    <w:rsid w:val="00025E4C"/>
    <w:rsid w:val="0002656E"/>
    <w:rsid w:val="0002678D"/>
    <w:rsid w:val="00026939"/>
    <w:rsid w:val="00027C12"/>
    <w:rsid w:val="00033F13"/>
    <w:rsid w:val="00034E4D"/>
    <w:rsid w:val="00035394"/>
    <w:rsid w:val="00035620"/>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103C"/>
    <w:rsid w:val="000A1DFC"/>
    <w:rsid w:val="000A21ED"/>
    <w:rsid w:val="000A2CC0"/>
    <w:rsid w:val="000A3D6E"/>
    <w:rsid w:val="000A7C0F"/>
    <w:rsid w:val="000B1A79"/>
    <w:rsid w:val="000B2B4F"/>
    <w:rsid w:val="000B3CC9"/>
    <w:rsid w:val="000B44C2"/>
    <w:rsid w:val="000B4C52"/>
    <w:rsid w:val="000B7587"/>
    <w:rsid w:val="000B7CCA"/>
    <w:rsid w:val="000C04E9"/>
    <w:rsid w:val="000C1545"/>
    <w:rsid w:val="000C28E3"/>
    <w:rsid w:val="000C3E38"/>
    <w:rsid w:val="000C6C07"/>
    <w:rsid w:val="000C7BA5"/>
    <w:rsid w:val="000D08FC"/>
    <w:rsid w:val="000D4CC8"/>
    <w:rsid w:val="000D7839"/>
    <w:rsid w:val="000E42B1"/>
    <w:rsid w:val="000E4732"/>
    <w:rsid w:val="000E58E3"/>
    <w:rsid w:val="000E59B0"/>
    <w:rsid w:val="000E60CE"/>
    <w:rsid w:val="000E6941"/>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25AF"/>
    <w:rsid w:val="00103010"/>
    <w:rsid w:val="00103F54"/>
    <w:rsid w:val="00104D67"/>
    <w:rsid w:val="00105C4E"/>
    <w:rsid w:val="001070D2"/>
    <w:rsid w:val="00107570"/>
    <w:rsid w:val="00107D70"/>
    <w:rsid w:val="0011040F"/>
    <w:rsid w:val="00110B78"/>
    <w:rsid w:val="001110BC"/>
    <w:rsid w:val="0011251B"/>
    <w:rsid w:val="001148C5"/>
    <w:rsid w:val="00114CC9"/>
    <w:rsid w:val="00115CAA"/>
    <w:rsid w:val="00116213"/>
    <w:rsid w:val="00116F19"/>
    <w:rsid w:val="0011780E"/>
    <w:rsid w:val="00123596"/>
    <w:rsid w:val="00125EF8"/>
    <w:rsid w:val="001261A4"/>
    <w:rsid w:val="00130DFF"/>
    <w:rsid w:val="00131415"/>
    <w:rsid w:val="00131829"/>
    <w:rsid w:val="00132785"/>
    <w:rsid w:val="001370C3"/>
    <w:rsid w:val="00141BF6"/>
    <w:rsid w:val="00141CA1"/>
    <w:rsid w:val="00142418"/>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68A6"/>
    <w:rsid w:val="00166C95"/>
    <w:rsid w:val="00167676"/>
    <w:rsid w:val="00170AC1"/>
    <w:rsid w:val="00173A2B"/>
    <w:rsid w:val="00174F92"/>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A1EF1"/>
    <w:rsid w:val="001A262F"/>
    <w:rsid w:val="001A2C89"/>
    <w:rsid w:val="001A2F5C"/>
    <w:rsid w:val="001A65F4"/>
    <w:rsid w:val="001B0963"/>
    <w:rsid w:val="001B2467"/>
    <w:rsid w:val="001B2B36"/>
    <w:rsid w:val="001B3FB2"/>
    <w:rsid w:val="001B471A"/>
    <w:rsid w:val="001B48A0"/>
    <w:rsid w:val="001B5B63"/>
    <w:rsid w:val="001C1436"/>
    <w:rsid w:val="001C3055"/>
    <w:rsid w:val="001C4A65"/>
    <w:rsid w:val="001C5937"/>
    <w:rsid w:val="001C6A86"/>
    <w:rsid w:val="001C6B1C"/>
    <w:rsid w:val="001C76E3"/>
    <w:rsid w:val="001C7D64"/>
    <w:rsid w:val="001D166D"/>
    <w:rsid w:val="001D1A38"/>
    <w:rsid w:val="001D36E9"/>
    <w:rsid w:val="001D4342"/>
    <w:rsid w:val="001E1176"/>
    <w:rsid w:val="001E18DF"/>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2AAF"/>
    <w:rsid w:val="00212AC4"/>
    <w:rsid w:val="002137C2"/>
    <w:rsid w:val="0021404B"/>
    <w:rsid w:val="002140D2"/>
    <w:rsid w:val="0021416E"/>
    <w:rsid w:val="00214D42"/>
    <w:rsid w:val="002153C3"/>
    <w:rsid w:val="00215D03"/>
    <w:rsid w:val="00216E32"/>
    <w:rsid w:val="00217611"/>
    <w:rsid w:val="002177F7"/>
    <w:rsid w:val="00221743"/>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1175"/>
    <w:rsid w:val="0026233D"/>
    <w:rsid w:val="002633B5"/>
    <w:rsid w:val="00263EE6"/>
    <w:rsid w:val="002652E3"/>
    <w:rsid w:val="00265492"/>
    <w:rsid w:val="00266763"/>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6142"/>
    <w:rsid w:val="00296560"/>
    <w:rsid w:val="002A124C"/>
    <w:rsid w:val="002A27A7"/>
    <w:rsid w:val="002A38FE"/>
    <w:rsid w:val="002A6FBF"/>
    <w:rsid w:val="002A70C8"/>
    <w:rsid w:val="002B07DD"/>
    <w:rsid w:val="002B0CE4"/>
    <w:rsid w:val="002B0D62"/>
    <w:rsid w:val="002B273A"/>
    <w:rsid w:val="002B361A"/>
    <w:rsid w:val="002B3B95"/>
    <w:rsid w:val="002B50A2"/>
    <w:rsid w:val="002B6CA3"/>
    <w:rsid w:val="002B76F8"/>
    <w:rsid w:val="002C4BD7"/>
    <w:rsid w:val="002C729D"/>
    <w:rsid w:val="002D2ADC"/>
    <w:rsid w:val="002D41E0"/>
    <w:rsid w:val="002D4A2E"/>
    <w:rsid w:val="002D5065"/>
    <w:rsid w:val="002D5819"/>
    <w:rsid w:val="002D6360"/>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431"/>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324C9"/>
    <w:rsid w:val="0033478A"/>
    <w:rsid w:val="003354F8"/>
    <w:rsid w:val="003364C0"/>
    <w:rsid w:val="0033703F"/>
    <w:rsid w:val="00337329"/>
    <w:rsid w:val="0034157B"/>
    <w:rsid w:val="00341C4B"/>
    <w:rsid w:val="003431C3"/>
    <w:rsid w:val="003432E3"/>
    <w:rsid w:val="00343E2E"/>
    <w:rsid w:val="00345F99"/>
    <w:rsid w:val="00351396"/>
    <w:rsid w:val="00352054"/>
    <w:rsid w:val="00356E27"/>
    <w:rsid w:val="0035750A"/>
    <w:rsid w:val="003607E2"/>
    <w:rsid w:val="00360917"/>
    <w:rsid w:val="003609D9"/>
    <w:rsid w:val="00360D1C"/>
    <w:rsid w:val="00363F2E"/>
    <w:rsid w:val="0036407C"/>
    <w:rsid w:val="003644A3"/>
    <w:rsid w:val="00367159"/>
    <w:rsid w:val="00367431"/>
    <w:rsid w:val="00367453"/>
    <w:rsid w:val="00367DA6"/>
    <w:rsid w:val="0037055C"/>
    <w:rsid w:val="00371D9D"/>
    <w:rsid w:val="0037512B"/>
    <w:rsid w:val="00375673"/>
    <w:rsid w:val="00375F75"/>
    <w:rsid w:val="00380EE2"/>
    <w:rsid w:val="003825A7"/>
    <w:rsid w:val="003825FF"/>
    <w:rsid w:val="00382677"/>
    <w:rsid w:val="00382E72"/>
    <w:rsid w:val="0038334C"/>
    <w:rsid w:val="00384160"/>
    <w:rsid w:val="00385D30"/>
    <w:rsid w:val="00390C40"/>
    <w:rsid w:val="003926E1"/>
    <w:rsid w:val="003957B6"/>
    <w:rsid w:val="00395DF5"/>
    <w:rsid w:val="00396F1C"/>
    <w:rsid w:val="00397225"/>
    <w:rsid w:val="003974A4"/>
    <w:rsid w:val="003A12ED"/>
    <w:rsid w:val="003A171A"/>
    <w:rsid w:val="003A180D"/>
    <w:rsid w:val="003A5208"/>
    <w:rsid w:val="003A7648"/>
    <w:rsid w:val="003A79BF"/>
    <w:rsid w:val="003B0895"/>
    <w:rsid w:val="003B0D3B"/>
    <w:rsid w:val="003B1D66"/>
    <w:rsid w:val="003B2ADB"/>
    <w:rsid w:val="003B2F1C"/>
    <w:rsid w:val="003B59EF"/>
    <w:rsid w:val="003B5FBC"/>
    <w:rsid w:val="003B63E8"/>
    <w:rsid w:val="003B72BB"/>
    <w:rsid w:val="003C0A3C"/>
    <w:rsid w:val="003C3AA8"/>
    <w:rsid w:val="003C5E20"/>
    <w:rsid w:val="003C6CA6"/>
    <w:rsid w:val="003C6D23"/>
    <w:rsid w:val="003C6EA6"/>
    <w:rsid w:val="003D05AE"/>
    <w:rsid w:val="003D1598"/>
    <w:rsid w:val="003D174E"/>
    <w:rsid w:val="003D17E4"/>
    <w:rsid w:val="003D2586"/>
    <w:rsid w:val="003D4960"/>
    <w:rsid w:val="003D6C96"/>
    <w:rsid w:val="003D7BB3"/>
    <w:rsid w:val="003E01E1"/>
    <w:rsid w:val="003E2022"/>
    <w:rsid w:val="003E2198"/>
    <w:rsid w:val="003E35C7"/>
    <w:rsid w:val="003E5A7F"/>
    <w:rsid w:val="003E6A84"/>
    <w:rsid w:val="003E7ED2"/>
    <w:rsid w:val="003F3954"/>
    <w:rsid w:val="003F3E35"/>
    <w:rsid w:val="003F4101"/>
    <w:rsid w:val="003F72B4"/>
    <w:rsid w:val="004013D9"/>
    <w:rsid w:val="004034D8"/>
    <w:rsid w:val="00404F2F"/>
    <w:rsid w:val="0040572B"/>
    <w:rsid w:val="0040686F"/>
    <w:rsid w:val="00411688"/>
    <w:rsid w:val="0041507F"/>
    <w:rsid w:val="004155F7"/>
    <w:rsid w:val="00424130"/>
    <w:rsid w:val="004245D9"/>
    <w:rsid w:val="004250E8"/>
    <w:rsid w:val="00426234"/>
    <w:rsid w:val="00426B5A"/>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4399"/>
    <w:rsid w:val="004773F5"/>
    <w:rsid w:val="004804A0"/>
    <w:rsid w:val="004806DF"/>
    <w:rsid w:val="004806E5"/>
    <w:rsid w:val="00480884"/>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86"/>
    <w:rsid w:val="004A484A"/>
    <w:rsid w:val="004B26A3"/>
    <w:rsid w:val="004B2DBE"/>
    <w:rsid w:val="004B3F8B"/>
    <w:rsid w:val="004B42E3"/>
    <w:rsid w:val="004B55C5"/>
    <w:rsid w:val="004C037F"/>
    <w:rsid w:val="004C0664"/>
    <w:rsid w:val="004C0675"/>
    <w:rsid w:val="004C10A3"/>
    <w:rsid w:val="004C15B7"/>
    <w:rsid w:val="004C316A"/>
    <w:rsid w:val="004C331D"/>
    <w:rsid w:val="004C516D"/>
    <w:rsid w:val="004C59E2"/>
    <w:rsid w:val="004C6A6B"/>
    <w:rsid w:val="004C6FBD"/>
    <w:rsid w:val="004C745F"/>
    <w:rsid w:val="004D3FE1"/>
    <w:rsid w:val="004D5964"/>
    <w:rsid w:val="004D5F0E"/>
    <w:rsid w:val="004D70D6"/>
    <w:rsid w:val="004E1234"/>
    <w:rsid w:val="004E1989"/>
    <w:rsid w:val="004E1D5E"/>
    <w:rsid w:val="004E2CC0"/>
    <w:rsid w:val="004E6B91"/>
    <w:rsid w:val="004E727B"/>
    <w:rsid w:val="004F1CF9"/>
    <w:rsid w:val="004F1EDA"/>
    <w:rsid w:val="004F2CEE"/>
    <w:rsid w:val="004F432B"/>
    <w:rsid w:val="004F4D8D"/>
    <w:rsid w:val="00500583"/>
    <w:rsid w:val="00501F4F"/>
    <w:rsid w:val="00504B62"/>
    <w:rsid w:val="00504F51"/>
    <w:rsid w:val="005051B1"/>
    <w:rsid w:val="005058ED"/>
    <w:rsid w:val="00507BCD"/>
    <w:rsid w:val="005100C8"/>
    <w:rsid w:val="00513718"/>
    <w:rsid w:val="00513815"/>
    <w:rsid w:val="005155AF"/>
    <w:rsid w:val="00515BA9"/>
    <w:rsid w:val="0051715B"/>
    <w:rsid w:val="0051719A"/>
    <w:rsid w:val="0051774E"/>
    <w:rsid w:val="0052092F"/>
    <w:rsid w:val="00523391"/>
    <w:rsid w:val="0052392B"/>
    <w:rsid w:val="00524FFA"/>
    <w:rsid w:val="00525E3F"/>
    <w:rsid w:val="005276D3"/>
    <w:rsid w:val="00533C02"/>
    <w:rsid w:val="00534AE9"/>
    <w:rsid w:val="00535F55"/>
    <w:rsid w:val="00541723"/>
    <w:rsid w:val="005427B8"/>
    <w:rsid w:val="00542AB9"/>
    <w:rsid w:val="00542EBD"/>
    <w:rsid w:val="00543A0A"/>
    <w:rsid w:val="00543FF1"/>
    <w:rsid w:val="00544AFD"/>
    <w:rsid w:val="00546BCE"/>
    <w:rsid w:val="00550D8B"/>
    <w:rsid w:val="0055101E"/>
    <w:rsid w:val="00551D90"/>
    <w:rsid w:val="00551DB3"/>
    <w:rsid w:val="00551EB2"/>
    <w:rsid w:val="00553C03"/>
    <w:rsid w:val="00554BCA"/>
    <w:rsid w:val="005562FF"/>
    <w:rsid w:val="00556410"/>
    <w:rsid w:val="00556418"/>
    <w:rsid w:val="00557DD7"/>
    <w:rsid w:val="00562AE9"/>
    <w:rsid w:val="005662A9"/>
    <w:rsid w:val="00566562"/>
    <w:rsid w:val="005701DB"/>
    <w:rsid w:val="0057040A"/>
    <w:rsid w:val="0057268C"/>
    <w:rsid w:val="00574F04"/>
    <w:rsid w:val="00581961"/>
    <w:rsid w:val="00581E3C"/>
    <w:rsid w:val="00582827"/>
    <w:rsid w:val="00583F8B"/>
    <w:rsid w:val="00583F98"/>
    <w:rsid w:val="0059014D"/>
    <w:rsid w:val="005929D0"/>
    <w:rsid w:val="00593E9C"/>
    <w:rsid w:val="005958AA"/>
    <w:rsid w:val="005969B7"/>
    <w:rsid w:val="00596CF7"/>
    <w:rsid w:val="00597098"/>
    <w:rsid w:val="005A04D4"/>
    <w:rsid w:val="005A0907"/>
    <w:rsid w:val="005A32A0"/>
    <w:rsid w:val="005A477C"/>
    <w:rsid w:val="005A50CC"/>
    <w:rsid w:val="005A5514"/>
    <w:rsid w:val="005B0479"/>
    <w:rsid w:val="005B0C98"/>
    <w:rsid w:val="005B3ACB"/>
    <w:rsid w:val="005B4E3D"/>
    <w:rsid w:val="005B5229"/>
    <w:rsid w:val="005B5EBD"/>
    <w:rsid w:val="005B6F42"/>
    <w:rsid w:val="005B74D1"/>
    <w:rsid w:val="005B7959"/>
    <w:rsid w:val="005C1460"/>
    <w:rsid w:val="005C1987"/>
    <w:rsid w:val="005C20DE"/>
    <w:rsid w:val="005C2E4D"/>
    <w:rsid w:val="005C334B"/>
    <w:rsid w:val="005C3A81"/>
    <w:rsid w:val="005C448C"/>
    <w:rsid w:val="005C60CE"/>
    <w:rsid w:val="005C6863"/>
    <w:rsid w:val="005C6F84"/>
    <w:rsid w:val="005C7BC8"/>
    <w:rsid w:val="005D054C"/>
    <w:rsid w:val="005D1F81"/>
    <w:rsid w:val="005D3B44"/>
    <w:rsid w:val="005D45B2"/>
    <w:rsid w:val="005D61EC"/>
    <w:rsid w:val="005D6EA4"/>
    <w:rsid w:val="005E000A"/>
    <w:rsid w:val="005E100C"/>
    <w:rsid w:val="005E1619"/>
    <w:rsid w:val="005E28B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719"/>
    <w:rsid w:val="005F59FE"/>
    <w:rsid w:val="005F736C"/>
    <w:rsid w:val="00600314"/>
    <w:rsid w:val="006010CE"/>
    <w:rsid w:val="00601F26"/>
    <w:rsid w:val="00602560"/>
    <w:rsid w:val="00602B23"/>
    <w:rsid w:val="006047AC"/>
    <w:rsid w:val="0061214F"/>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3E39"/>
    <w:rsid w:val="00644828"/>
    <w:rsid w:val="00647017"/>
    <w:rsid w:val="0065268D"/>
    <w:rsid w:val="00652841"/>
    <w:rsid w:val="00656040"/>
    <w:rsid w:val="006565E8"/>
    <w:rsid w:val="00657C89"/>
    <w:rsid w:val="00657F96"/>
    <w:rsid w:val="0066052D"/>
    <w:rsid w:val="0066074D"/>
    <w:rsid w:val="0066278C"/>
    <w:rsid w:val="00664F32"/>
    <w:rsid w:val="0066507B"/>
    <w:rsid w:val="00670FD7"/>
    <w:rsid w:val="00671E0C"/>
    <w:rsid w:val="00673019"/>
    <w:rsid w:val="006730C8"/>
    <w:rsid w:val="00673C98"/>
    <w:rsid w:val="0067479F"/>
    <w:rsid w:val="00677B24"/>
    <w:rsid w:val="006834FB"/>
    <w:rsid w:val="0068407A"/>
    <w:rsid w:val="00684322"/>
    <w:rsid w:val="00684C50"/>
    <w:rsid w:val="00685E4F"/>
    <w:rsid w:val="0068696B"/>
    <w:rsid w:val="00690DC7"/>
    <w:rsid w:val="00690F8A"/>
    <w:rsid w:val="00691204"/>
    <w:rsid w:val="00691966"/>
    <w:rsid w:val="00691A9D"/>
    <w:rsid w:val="00691E32"/>
    <w:rsid w:val="00692FC5"/>
    <w:rsid w:val="006945ED"/>
    <w:rsid w:val="00694D44"/>
    <w:rsid w:val="006A1007"/>
    <w:rsid w:val="006A3615"/>
    <w:rsid w:val="006A4CAF"/>
    <w:rsid w:val="006A556E"/>
    <w:rsid w:val="006A56B7"/>
    <w:rsid w:val="006A65C6"/>
    <w:rsid w:val="006A6740"/>
    <w:rsid w:val="006A7B44"/>
    <w:rsid w:val="006B0428"/>
    <w:rsid w:val="006B0A5F"/>
    <w:rsid w:val="006B10FB"/>
    <w:rsid w:val="006B386A"/>
    <w:rsid w:val="006B6DB5"/>
    <w:rsid w:val="006B6FEA"/>
    <w:rsid w:val="006B7DB8"/>
    <w:rsid w:val="006C4B11"/>
    <w:rsid w:val="006C4D16"/>
    <w:rsid w:val="006C5F21"/>
    <w:rsid w:val="006C66B7"/>
    <w:rsid w:val="006D0D30"/>
    <w:rsid w:val="006D1BFB"/>
    <w:rsid w:val="006D3EA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86A"/>
    <w:rsid w:val="00724CBE"/>
    <w:rsid w:val="007250C8"/>
    <w:rsid w:val="007326E3"/>
    <w:rsid w:val="007330A1"/>
    <w:rsid w:val="0074137B"/>
    <w:rsid w:val="007416C1"/>
    <w:rsid w:val="00741E68"/>
    <w:rsid w:val="00743061"/>
    <w:rsid w:val="00743594"/>
    <w:rsid w:val="007464F3"/>
    <w:rsid w:val="00750F63"/>
    <w:rsid w:val="00751D7C"/>
    <w:rsid w:val="00753668"/>
    <w:rsid w:val="00753AB6"/>
    <w:rsid w:val="00753AC6"/>
    <w:rsid w:val="00753BE7"/>
    <w:rsid w:val="00756278"/>
    <w:rsid w:val="00756752"/>
    <w:rsid w:val="00756971"/>
    <w:rsid w:val="007602BE"/>
    <w:rsid w:val="00760911"/>
    <w:rsid w:val="00761802"/>
    <w:rsid w:val="00762AC0"/>
    <w:rsid w:val="00766A0B"/>
    <w:rsid w:val="00767D89"/>
    <w:rsid w:val="007728A2"/>
    <w:rsid w:val="0077336E"/>
    <w:rsid w:val="00773B08"/>
    <w:rsid w:val="00782C57"/>
    <w:rsid w:val="00784573"/>
    <w:rsid w:val="0078518D"/>
    <w:rsid w:val="00787E0D"/>
    <w:rsid w:val="00791CB5"/>
    <w:rsid w:val="00792706"/>
    <w:rsid w:val="00797B1F"/>
    <w:rsid w:val="007A08AC"/>
    <w:rsid w:val="007A36DE"/>
    <w:rsid w:val="007A3BA9"/>
    <w:rsid w:val="007A4095"/>
    <w:rsid w:val="007A45CD"/>
    <w:rsid w:val="007A7C19"/>
    <w:rsid w:val="007B1340"/>
    <w:rsid w:val="007B1E2D"/>
    <w:rsid w:val="007B2092"/>
    <w:rsid w:val="007B286B"/>
    <w:rsid w:val="007B2E8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3848"/>
    <w:rsid w:val="007F443E"/>
    <w:rsid w:val="00801278"/>
    <w:rsid w:val="00801D38"/>
    <w:rsid w:val="008030CF"/>
    <w:rsid w:val="00803B73"/>
    <w:rsid w:val="00804658"/>
    <w:rsid w:val="00805359"/>
    <w:rsid w:val="008066CE"/>
    <w:rsid w:val="00806723"/>
    <w:rsid w:val="00811212"/>
    <w:rsid w:val="00811657"/>
    <w:rsid w:val="0081257B"/>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BA"/>
    <w:rsid w:val="00835F94"/>
    <w:rsid w:val="00837330"/>
    <w:rsid w:val="00842EC6"/>
    <w:rsid w:val="008432FC"/>
    <w:rsid w:val="0084400B"/>
    <w:rsid w:val="008465ED"/>
    <w:rsid w:val="00847070"/>
    <w:rsid w:val="00847206"/>
    <w:rsid w:val="00851A06"/>
    <w:rsid w:val="0085219D"/>
    <w:rsid w:val="00852B32"/>
    <w:rsid w:val="00854733"/>
    <w:rsid w:val="008569E5"/>
    <w:rsid w:val="00857419"/>
    <w:rsid w:val="00860294"/>
    <w:rsid w:val="00861EA4"/>
    <w:rsid w:val="00862864"/>
    <w:rsid w:val="00862E8C"/>
    <w:rsid w:val="0086511D"/>
    <w:rsid w:val="00876710"/>
    <w:rsid w:val="00877B12"/>
    <w:rsid w:val="00877DA0"/>
    <w:rsid w:val="00880A57"/>
    <w:rsid w:val="00880F80"/>
    <w:rsid w:val="00883F78"/>
    <w:rsid w:val="00884EED"/>
    <w:rsid w:val="008858C7"/>
    <w:rsid w:val="00885B80"/>
    <w:rsid w:val="00885BE3"/>
    <w:rsid w:val="0088605A"/>
    <w:rsid w:val="0088738D"/>
    <w:rsid w:val="00891592"/>
    <w:rsid w:val="00892433"/>
    <w:rsid w:val="008925AC"/>
    <w:rsid w:val="0089384E"/>
    <w:rsid w:val="00893DA0"/>
    <w:rsid w:val="0089513F"/>
    <w:rsid w:val="00897954"/>
    <w:rsid w:val="008A11B2"/>
    <w:rsid w:val="008A251C"/>
    <w:rsid w:val="008A269C"/>
    <w:rsid w:val="008A3BF9"/>
    <w:rsid w:val="008A57B0"/>
    <w:rsid w:val="008A73B6"/>
    <w:rsid w:val="008B1F85"/>
    <w:rsid w:val="008B25B6"/>
    <w:rsid w:val="008B3B4E"/>
    <w:rsid w:val="008B3E5B"/>
    <w:rsid w:val="008B622C"/>
    <w:rsid w:val="008B6380"/>
    <w:rsid w:val="008B6A90"/>
    <w:rsid w:val="008C0510"/>
    <w:rsid w:val="008C232B"/>
    <w:rsid w:val="008C3AA4"/>
    <w:rsid w:val="008C3F25"/>
    <w:rsid w:val="008C4349"/>
    <w:rsid w:val="008C6B67"/>
    <w:rsid w:val="008C74F4"/>
    <w:rsid w:val="008C7795"/>
    <w:rsid w:val="008D601B"/>
    <w:rsid w:val="008E0327"/>
    <w:rsid w:val="008E1F8F"/>
    <w:rsid w:val="008E2FB5"/>
    <w:rsid w:val="008E54BD"/>
    <w:rsid w:val="008E7AEF"/>
    <w:rsid w:val="008E7C03"/>
    <w:rsid w:val="008F0392"/>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27EBF"/>
    <w:rsid w:val="00931D7F"/>
    <w:rsid w:val="00932E1E"/>
    <w:rsid w:val="00935E1B"/>
    <w:rsid w:val="009362D8"/>
    <w:rsid w:val="00940B6D"/>
    <w:rsid w:val="00940BFC"/>
    <w:rsid w:val="00940CBA"/>
    <w:rsid w:val="00942A27"/>
    <w:rsid w:val="00942B05"/>
    <w:rsid w:val="009440A5"/>
    <w:rsid w:val="009440A6"/>
    <w:rsid w:val="00945322"/>
    <w:rsid w:val="00946A21"/>
    <w:rsid w:val="00947CE4"/>
    <w:rsid w:val="00950548"/>
    <w:rsid w:val="0095091E"/>
    <w:rsid w:val="00951BB4"/>
    <w:rsid w:val="009559F5"/>
    <w:rsid w:val="00955A40"/>
    <w:rsid w:val="009565D7"/>
    <w:rsid w:val="00956FAD"/>
    <w:rsid w:val="00960DA0"/>
    <w:rsid w:val="00962A2B"/>
    <w:rsid w:val="00964FC3"/>
    <w:rsid w:val="00967114"/>
    <w:rsid w:val="009729EB"/>
    <w:rsid w:val="00972AC2"/>
    <w:rsid w:val="0097345B"/>
    <w:rsid w:val="009738BC"/>
    <w:rsid w:val="00974B15"/>
    <w:rsid w:val="00977296"/>
    <w:rsid w:val="00977E42"/>
    <w:rsid w:val="00981914"/>
    <w:rsid w:val="00981B95"/>
    <w:rsid w:val="00982084"/>
    <w:rsid w:val="009822D5"/>
    <w:rsid w:val="00982C56"/>
    <w:rsid w:val="009864FB"/>
    <w:rsid w:val="009872D3"/>
    <w:rsid w:val="009902CB"/>
    <w:rsid w:val="009903A8"/>
    <w:rsid w:val="00990CBD"/>
    <w:rsid w:val="00990EFD"/>
    <w:rsid w:val="00991111"/>
    <w:rsid w:val="00991383"/>
    <w:rsid w:val="0099144C"/>
    <w:rsid w:val="009918A2"/>
    <w:rsid w:val="0099359F"/>
    <w:rsid w:val="009944B4"/>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1A95"/>
    <w:rsid w:val="009B2204"/>
    <w:rsid w:val="009B4E5C"/>
    <w:rsid w:val="009B5728"/>
    <w:rsid w:val="009B5D02"/>
    <w:rsid w:val="009B6B39"/>
    <w:rsid w:val="009B7075"/>
    <w:rsid w:val="009B73FB"/>
    <w:rsid w:val="009C03AE"/>
    <w:rsid w:val="009C1F9F"/>
    <w:rsid w:val="009C3B0F"/>
    <w:rsid w:val="009C3F00"/>
    <w:rsid w:val="009C4707"/>
    <w:rsid w:val="009C4F1B"/>
    <w:rsid w:val="009C5817"/>
    <w:rsid w:val="009D099F"/>
    <w:rsid w:val="009D0A66"/>
    <w:rsid w:val="009D0FE5"/>
    <w:rsid w:val="009D1198"/>
    <w:rsid w:val="009D19F8"/>
    <w:rsid w:val="009D1DA3"/>
    <w:rsid w:val="009D3859"/>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3345"/>
    <w:rsid w:val="009F5DB6"/>
    <w:rsid w:val="009F6FF1"/>
    <w:rsid w:val="009F7604"/>
    <w:rsid w:val="009F78AB"/>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86A"/>
    <w:rsid w:val="00A34A19"/>
    <w:rsid w:val="00A41BBE"/>
    <w:rsid w:val="00A43DAC"/>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9B2"/>
    <w:rsid w:val="00A668C2"/>
    <w:rsid w:val="00A67394"/>
    <w:rsid w:val="00A67728"/>
    <w:rsid w:val="00A67A8F"/>
    <w:rsid w:val="00A708E9"/>
    <w:rsid w:val="00A71325"/>
    <w:rsid w:val="00A7313D"/>
    <w:rsid w:val="00A7659B"/>
    <w:rsid w:val="00A76E73"/>
    <w:rsid w:val="00A80DD4"/>
    <w:rsid w:val="00A83525"/>
    <w:rsid w:val="00A85530"/>
    <w:rsid w:val="00A85D59"/>
    <w:rsid w:val="00A90D8A"/>
    <w:rsid w:val="00A91333"/>
    <w:rsid w:val="00A92160"/>
    <w:rsid w:val="00A94F87"/>
    <w:rsid w:val="00A96A53"/>
    <w:rsid w:val="00A97502"/>
    <w:rsid w:val="00AA03A7"/>
    <w:rsid w:val="00AA12EF"/>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631"/>
    <w:rsid w:val="00AC71A0"/>
    <w:rsid w:val="00AC7C41"/>
    <w:rsid w:val="00AD0299"/>
    <w:rsid w:val="00AD1128"/>
    <w:rsid w:val="00AD4BA6"/>
    <w:rsid w:val="00AD4F92"/>
    <w:rsid w:val="00AD5157"/>
    <w:rsid w:val="00AD7615"/>
    <w:rsid w:val="00AD7C21"/>
    <w:rsid w:val="00AE2993"/>
    <w:rsid w:val="00AE3D37"/>
    <w:rsid w:val="00AE413C"/>
    <w:rsid w:val="00AE679F"/>
    <w:rsid w:val="00AE6F25"/>
    <w:rsid w:val="00AF0EA2"/>
    <w:rsid w:val="00AF11B9"/>
    <w:rsid w:val="00AF1859"/>
    <w:rsid w:val="00AF75D0"/>
    <w:rsid w:val="00AF7797"/>
    <w:rsid w:val="00B00359"/>
    <w:rsid w:val="00B01C71"/>
    <w:rsid w:val="00B04DD7"/>
    <w:rsid w:val="00B04E15"/>
    <w:rsid w:val="00B056A3"/>
    <w:rsid w:val="00B1020E"/>
    <w:rsid w:val="00B10CF7"/>
    <w:rsid w:val="00B11260"/>
    <w:rsid w:val="00B13422"/>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1267"/>
    <w:rsid w:val="00B32E68"/>
    <w:rsid w:val="00B32F1E"/>
    <w:rsid w:val="00B34BA1"/>
    <w:rsid w:val="00B37CEA"/>
    <w:rsid w:val="00B42DE1"/>
    <w:rsid w:val="00B44154"/>
    <w:rsid w:val="00B459F7"/>
    <w:rsid w:val="00B460FF"/>
    <w:rsid w:val="00B46DB1"/>
    <w:rsid w:val="00B47234"/>
    <w:rsid w:val="00B47B93"/>
    <w:rsid w:val="00B51136"/>
    <w:rsid w:val="00B51C6F"/>
    <w:rsid w:val="00B52051"/>
    <w:rsid w:val="00B526EF"/>
    <w:rsid w:val="00B5529D"/>
    <w:rsid w:val="00B55391"/>
    <w:rsid w:val="00B55861"/>
    <w:rsid w:val="00B55B50"/>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537D"/>
    <w:rsid w:val="00B75EE5"/>
    <w:rsid w:val="00B767F8"/>
    <w:rsid w:val="00B76B05"/>
    <w:rsid w:val="00B80296"/>
    <w:rsid w:val="00B81923"/>
    <w:rsid w:val="00B830BD"/>
    <w:rsid w:val="00B845E5"/>
    <w:rsid w:val="00B9116A"/>
    <w:rsid w:val="00B914F0"/>
    <w:rsid w:val="00B91CF0"/>
    <w:rsid w:val="00B92870"/>
    <w:rsid w:val="00B92EA0"/>
    <w:rsid w:val="00B93391"/>
    <w:rsid w:val="00B9379C"/>
    <w:rsid w:val="00B94266"/>
    <w:rsid w:val="00B94E5C"/>
    <w:rsid w:val="00B95BB4"/>
    <w:rsid w:val="00B97A01"/>
    <w:rsid w:val="00BA0B52"/>
    <w:rsid w:val="00BA1189"/>
    <w:rsid w:val="00BA141F"/>
    <w:rsid w:val="00BA1698"/>
    <w:rsid w:val="00BA2F89"/>
    <w:rsid w:val="00BA41DF"/>
    <w:rsid w:val="00BA49C4"/>
    <w:rsid w:val="00BB3A13"/>
    <w:rsid w:val="00BB410D"/>
    <w:rsid w:val="00BC1586"/>
    <w:rsid w:val="00BC5BEA"/>
    <w:rsid w:val="00BD0E71"/>
    <w:rsid w:val="00BD103C"/>
    <w:rsid w:val="00BD2FEA"/>
    <w:rsid w:val="00BD3D41"/>
    <w:rsid w:val="00BD43A0"/>
    <w:rsid w:val="00BD59F6"/>
    <w:rsid w:val="00BD6B00"/>
    <w:rsid w:val="00BD6D6D"/>
    <w:rsid w:val="00BD7CD8"/>
    <w:rsid w:val="00BE0FE5"/>
    <w:rsid w:val="00BE109A"/>
    <w:rsid w:val="00BE1EE1"/>
    <w:rsid w:val="00BE48B2"/>
    <w:rsid w:val="00BE5AFD"/>
    <w:rsid w:val="00BE5E55"/>
    <w:rsid w:val="00BE657B"/>
    <w:rsid w:val="00BF0D1E"/>
    <w:rsid w:val="00BF1546"/>
    <w:rsid w:val="00BF242B"/>
    <w:rsid w:val="00BF4F30"/>
    <w:rsid w:val="00BF6A55"/>
    <w:rsid w:val="00BF6E4E"/>
    <w:rsid w:val="00BF78A6"/>
    <w:rsid w:val="00C00B6D"/>
    <w:rsid w:val="00C00FEA"/>
    <w:rsid w:val="00C010DE"/>
    <w:rsid w:val="00C0211C"/>
    <w:rsid w:val="00C03BC4"/>
    <w:rsid w:val="00C06A1F"/>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585"/>
    <w:rsid w:val="00C41BE3"/>
    <w:rsid w:val="00C43524"/>
    <w:rsid w:val="00C44D46"/>
    <w:rsid w:val="00C44D8F"/>
    <w:rsid w:val="00C46A5A"/>
    <w:rsid w:val="00C5122E"/>
    <w:rsid w:val="00C513C1"/>
    <w:rsid w:val="00C52644"/>
    <w:rsid w:val="00C52C8C"/>
    <w:rsid w:val="00C532E0"/>
    <w:rsid w:val="00C56EBB"/>
    <w:rsid w:val="00C57051"/>
    <w:rsid w:val="00C576F9"/>
    <w:rsid w:val="00C6003B"/>
    <w:rsid w:val="00C609E0"/>
    <w:rsid w:val="00C60C79"/>
    <w:rsid w:val="00C638A1"/>
    <w:rsid w:val="00C64BB5"/>
    <w:rsid w:val="00C65B50"/>
    <w:rsid w:val="00C66A2D"/>
    <w:rsid w:val="00C67A85"/>
    <w:rsid w:val="00C75F87"/>
    <w:rsid w:val="00C76970"/>
    <w:rsid w:val="00C76EF8"/>
    <w:rsid w:val="00C77DC5"/>
    <w:rsid w:val="00C810D6"/>
    <w:rsid w:val="00C815AA"/>
    <w:rsid w:val="00C824E7"/>
    <w:rsid w:val="00C85B65"/>
    <w:rsid w:val="00C9032C"/>
    <w:rsid w:val="00C91239"/>
    <w:rsid w:val="00C91B4B"/>
    <w:rsid w:val="00C91EDA"/>
    <w:rsid w:val="00C94A0D"/>
    <w:rsid w:val="00C96BB0"/>
    <w:rsid w:val="00C97ECC"/>
    <w:rsid w:val="00CA0A56"/>
    <w:rsid w:val="00CA1302"/>
    <w:rsid w:val="00CA59AA"/>
    <w:rsid w:val="00CA5C94"/>
    <w:rsid w:val="00CB0B0C"/>
    <w:rsid w:val="00CB1B65"/>
    <w:rsid w:val="00CB47DF"/>
    <w:rsid w:val="00CB5D09"/>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0449"/>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3A5B"/>
    <w:rsid w:val="00D04F87"/>
    <w:rsid w:val="00D06E8B"/>
    <w:rsid w:val="00D06F50"/>
    <w:rsid w:val="00D07C9D"/>
    <w:rsid w:val="00D07EE8"/>
    <w:rsid w:val="00D12AE9"/>
    <w:rsid w:val="00D13BB5"/>
    <w:rsid w:val="00D146F5"/>
    <w:rsid w:val="00D14BA0"/>
    <w:rsid w:val="00D151C5"/>
    <w:rsid w:val="00D17347"/>
    <w:rsid w:val="00D17963"/>
    <w:rsid w:val="00D22EAF"/>
    <w:rsid w:val="00D23F30"/>
    <w:rsid w:val="00D245D6"/>
    <w:rsid w:val="00D24714"/>
    <w:rsid w:val="00D27178"/>
    <w:rsid w:val="00D31309"/>
    <w:rsid w:val="00D31FC4"/>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453C"/>
    <w:rsid w:val="00D75332"/>
    <w:rsid w:val="00D75F80"/>
    <w:rsid w:val="00D81775"/>
    <w:rsid w:val="00D81E12"/>
    <w:rsid w:val="00D82319"/>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2F1D"/>
    <w:rsid w:val="00DB4604"/>
    <w:rsid w:val="00DB4DD5"/>
    <w:rsid w:val="00DB6315"/>
    <w:rsid w:val="00DB6648"/>
    <w:rsid w:val="00DC0210"/>
    <w:rsid w:val="00DC0578"/>
    <w:rsid w:val="00DC3325"/>
    <w:rsid w:val="00DC5FC0"/>
    <w:rsid w:val="00DC68C8"/>
    <w:rsid w:val="00DD0677"/>
    <w:rsid w:val="00DD247E"/>
    <w:rsid w:val="00DD28CC"/>
    <w:rsid w:val="00DD2F20"/>
    <w:rsid w:val="00DD4686"/>
    <w:rsid w:val="00DD4A70"/>
    <w:rsid w:val="00DD5BA1"/>
    <w:rsid w:val="00DD6A8D"/>
    <w:rsid w:val="00DD70C9"/>
    <w:rsid w:val="00DE0C97"/>
    <w:rsid w:val="00DE0FD2"/>
    <w:rsid w:val="00DE2AE2"/>
    <w:rsid w:val="00DE5D4F"/>
    <w:rsid w:val="00DF4A1C"/>
    <w:rsid w:val="00DF5AE2"/>
    <w:rsid w:val="00DF6BD1"/>
    <w:rsid w:val="00DF75AE"/>
    <w:rsid w:val="00DF79E6"/>
    <w:rsid w:val="00E0263E"/>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1D0A"/>
    <w:rsid w:val="00E3240F"/>
    <w:rsid w:val="00E33E46"/>
    <w:rsid w:val="00E347F9"/>
    <w:rsid w:val="00E365D2"/>
    <w:rsid w:val="00E4193B"/>
    <w:rsid w:val="00E41F2C"/>
    <w:rsid w:val="00E4351B"/>
    <w:rsid w:val="00E4462E"/>
    <w:rsid w:val="00E44EEE"/>
    <w:rsid w:val="00E460B1"/>
    <w:rsid w:val="00E46CFA"/>
    <w:rsid w:val="00E47F12"/>
    <w:rsid w:val="00E50323"/>
    <w:rsid w:val="00E5183F"/>
    <w:rsid w:val="00E51B12"/>
    <w:rsid w:val="00E520DD"/>
    <w:rsid w:val="00E52952"/>
    <w:rsid w:val="00E535AB"/>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5421"/>
    <w:rsid w:val="00EB60AE"/>
    <w:rsid w:val="00EC052F"/>
    <w:rsid w:val="00EC2850"/>
    <w:rsid w:val="00EC4679"/>
    <w:rsid w:val="00EC54C5"/>
    <w:rsid w:val="00EC5561"/>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57E6"/>
    <w:rsid w:val="00EE6D17"/>
    <w:rsid w:val="00EF34FC"/>
    <w:rsid w:val="00EF3855"/>
    <w:rsid w:val="00EF4C46"/>
    <w:rsid w:val="00EF6982"/>
    <w:rsid w:val="00F005F4"/>
    <w:rsid w:val="00F01F49"/>
    <w:rsid w:val="00F05209"/>
    <w:rsid w:val="00F055F2"/>
    <w:rsid w:val="00F06D11"/>
    <w:rsid w:val="00F07477"/>
    <w:rsid w:val="00F1089F"/>
    <w:rsid w:val="00F11BD1"/>
    <w:rsid w:val="00F12ADE"/>
    <w:rsid w:val="00F13518"/>
    <w:rsid w:val="00F13A90"/>
    <w:rsid w:val="00F13FE5"/>
    <w:rsid w:val="00F145BD"/>
    <w:rsid w:val="00F1467D"/>
    <w:rsid w:val="00F147B5"/>
    <w:rsid w:val="00F14F3B"/>
    <w:rsid w:val="00F155CF"/>
    <w:rsid w:val="00F165FD"/>
    <w:rsid w:val="00F16EEB"/>
    <w:rsid w:val="00F17459"/>
    <w:rsid w:val="00F177B7"/>
    <w:rsid w:val="00F20645"/>
    <w:rsid w:val="00F21F19"/>
    <w:rsid w:val="00F223F5"/>
    <w:rsid w:val="00F2408C"/>
    <w:rsid w:val="00F263CF"/>
    <w:rsid w:val="00F26535"/>
    <w:rsid w:val="00F326FD"/>
    <w:rsid w:val="00F34004"/>
    <w:rsid w:val="00F34736"/>
    <w:rsid w:val="00F3515F"/>
    <w:rsid w:val="00F364F8"/>
    <w:rsid w:val="00F42094"/>
    <w:rsid w:val="00F46949"/>
    <w:rsid w:val="00F5273B"/>
    <w:rsid w:val="00F52866"/>
    <w:rsid w:val="00F54471"/>
    <w:rsid w:val="00F544A8"/>
    <w:rsid w:val="00F54D64"/>
    <w:rsid w:val="00F55B6D"/>
    <w:rsid w:val="00F55D2E"/>
    <w:rsid w:val="00F56274"/>
    <w:rsid w:val="00F606C6"/>
    <w:rsid w:val="00F60F7A"/>
    <w:rsid w:val="00F61809"/>
    <w:rsid w:val="00F647E9"/>
    <w:rsid w:val="00F66CC0"/>
    <w:rsid w:val="00F67CC9"/>
    <w:rsid w:val="00F70333"/>
    <w:rsid w:val="00F70693"/>
    <w:rsid w:val="00F713DE"/>
    <w:rsid w:val="00F72991"/>
    <w:rsid w:val="00F74300"/>
    <w:rsid w:val="00F7599F"/>
    <w:rsid w:val="00F75E0E"/>
    <w:rsid w:val="00F80523"/>
    <w:rsid w:val="00F80532"/>
    <w:rsid w:val="00F816F3"/>
    <w:rsid w:val="00F83445"/>
    <w:rsid w:val="00F84095"/>
    <w:rsid w:val="00F85C24"/>
    <w:rsid w:val="00F86DD7"/>
    <w:rsid w:val="00F86EC5"/>
    <w:rsid w:val="00F91B6C"/>
    <w:rsid w:val="00F92A71"/>
    <w:rsid w:val="00F9440A"/>
    <w:rsid w:val="00F95015"/>
    <w:rsid w:val="00F9522D"/>
    <w:rsid w:val="00F95CA1"/>
    <w:rsid w:val="00FA08B3"/>
    <w:rsid w:val="00FA0C44"/>
    <w:rsid w:val="00FA1D1E"/>
    <w:rsid w:val="00FA3DBA"/>
    <w:rsid w:val="00FA48CD"/>
    <w:rsid w:val="00FB19CA"/>
    <w:rsid w:val="00FB1E07"/>
    <w:rsid w:val="00FB2B77"/>
    <w:rsid w:val="00FB3346"/>
    <w:rsid w:val="00FB44F1"/>
    <w:rsid w:val="00FB4FCF"/>
    <w:rsid w:val="00FB6CDC"/>
    <w:rsid w:val="00FC0360"/>
    <w:rsid w:val="00FC1A8A"/>
    <w:rsid w:val="00FC1D72"/>
    <w:rsid w:val="00FC53FD"/>
    <w:rsid w:val="00FD0C7D"/>
    <w:rsid w:val="00FD1D3C"/>
    <w:rsid w:val="00FD401A"/>
    <w:rsid w:val="00FD54C2"/>
    <w:rsid w:val="00FD5BB7"/>
    <w:rsid w:val="00FD5CE8"/>
    <w:rsid w:val="00FD7563"/>
    <w:rsid w:val="00FE0101"/>
    <w:rsid w:val="00FE1B57"/>
    <w:rsid w:val="00FE239C"/>
    <w:rsid w:val="00FE355F"/>
    <w:rsid w:val="00FE35A4"/>
    <w:rsid w:val="00FE6ABE"/>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46496965">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394855860">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337211">
      <w:bodyDiv w:val="1"/>
      <w:marLeft w:val="0"/>
      <w:marRight w:val="0"/>
      <w:marTop w:val="0"/>
      <w:marBottom w:val="0"/>
      <w:divBdr>
        <w:top w:val="none" w:sz="0" w:space="0" w:color="auto"/>
        <w:left w:val="none" w:sz="0" w:space="0" w:color="auto"/>
        <w:bottom w:val="none" w:sz="0" w:space="0" w:color="auto"/>
        <w:right w:val="none" w:sz="0" w:space="0" w:color="auto"/>
      </w:divBdr>
    </w:div>
    <w:div w:id="961228054">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46023813">
      <w:bodyDiv w:val="1"/>
      <w:marLeft w:val="0"/>
      <w:marRight w:val="0"/>
      <w:marTop w:val="0"/>
      <w:marBottom w:val="0"/>
      <w:divBdr>
        <w:top w:val="none" w:sz="0" w:space="0" w:color="auto"/>
        <w:left w:val="none" w:sz="0" w:space="0" w:color="auto"/>
        <w:bottom w:val="none" w:sz="0" w:space="0" w:color="auto"/>
        <w:right w:val="none" w:sz="0" w:space="0" w:color="auto"/>
      </w:divBdr>
    </w:div>
    <w:div w:id="1048845083">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11108958">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7A28-63EC-4C2F-9F67-469EF20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79</cp:revision>
  <cp:lastPrinted>2016-03-21T20:15:00Z</cp:lastPrinted>
  <dcterms:created xsi:type="dcterms:W3CDTF">2016-03-14T19:59:00Z</dcterms:created>
  <dcterms:modified xsi:type="dcterms:W3CDTF">2016-05-25T20:38:00Z</dcterms:modified>
</cp:coreProperties>
</file>