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F4" w:rsidRDefault="000F5FF4" w:rsidP="00EB1D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EB1D26" w:rsidRPr="00B1397B" w:rsidRDefault="00EB1D26" w:rsidP="00EB1D26">
      <w:pPr>
        <w:spacing w:after="0" w:line="240" w:lineRule="auto"/>
        <w:jc w:val="center"/>
        <w:rPr>
          <w:rFonts w:ascii="Times New Roman" w:hAnsi="Times New Roman" w:cs="Times New Roman"/>
          <w:b/>
          <w:sz w:val="24"/>
          <w:szCs w:val="24"/>
        </w:rPr>
      </w:pPr>
      <w:r w:rsidRPr="00B1397B">
        <w:rPr>
          <w:rFonts w:ascii="Times New Roman" w:hAnsi="Times New Roman" w:cs="Times New Roman"/>
          <w:b/>
          <w:sz w:val="24"/>
          <w:szCs w:val="24"/>
        </w:rPr>
        <w:t>AGGREGATE ADVISORY BOARD (BOARD)</w:t>
      </w:r>
      <w:r w:rsidR="000F5FF4">
        <w:rPr>
          <w:rFonts w:ascii="Times New Roman" w:hAnsi="Times New Roman" w:cs="Times New Roman"/>
          <w:b/>
          <w:sz w:val="24"/>
          <w:szCs w:val="24"/>
        </w:rPr>
        <w:t xml:space="preserve"> MEETING</w:t>
      </w:r>
    </w:p>
    <w:p w:rsidR="00EB1D26" w:rsidRPr="00B1397B" w:rsidRDefault="007F4E1A" w:rsidP="00EB1D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2</w:t>
      </w:r>
      <w:r w:rsidR="00EB1D26" w:rsidRPr="00B1397B">
        <w:rPr>
          <w:rFonts w:ascii="Times New Roman" w:hAnsi="Times New Roman" w:cs="Times New Roman"/>
          <w:b/>
          <w:sz w:val="24"/>
          <w:szCs w:val="24"/>
        </w:rPr>
        <w:t>, 2016</w:t>
      </w:r>
    </w:p>
    <w:p w:rsidR="00EB1D26" w:rsidRDefault="00EB1D26" w:rsidP="00EB1D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 DEP Southcentral Regional Office</w:t>
      </w:r>
    </w:p>
    <w:p w:rsidR="00EB1D26" w:rsidRDefault="00EB1D26" w:rsidP="00EB1D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909 Elmerton Avenue</w:t>
      </w:r>
    </w:p>
    <w:p w:rsidR="00EB1D26" w:rsidRPr="00B1397B" w:rsidRDefault="00EB1D26" w:rsidP="00EB1D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Harrisburg, PA </w:t>
      </w:r>
      <w:r w:rsidR="0069080F">
        <w:rPr>
          <w:rFonts w:ascii="Times New Roman" w:hAnsi="Times New Roman" w:cs="Times New Roman"/>
          <w:b/>
          <w:sz w:val="24"/>
          <w:szCs w:val="24"/>
        </w:rPr>
        <w:t xml:space="preserve"> </w:t>
      </w:r>
      <w:r>
        <w:rPr>
          <w:rFonts w:ascii="Times New Roman" w:hAnsi="Times New Roman" w:cs="Times New Roman"/>
          <w:b/>
          <w:sz w:val="24"/>
          <w:szCs w:val="24"/>
        </w:rPr>
        <w:t>17110</w:t>
      </w:r>
    </w:p>
    <w:p w:rsidR="00EB1D26" w:rsidRPr="0069080F" w:rsidRDefault="00EB1D26" w:rsidP="00EB1D26">
      <w:pPr>
        <w:spacing w:after="0" w:line="240" w:lineRule="auto"/>
        <w:jc w:val="center"/>
        <w:rPr>
          <w:rFonts w:ascii="Times New Roman" w:hAnsi="Times New Roman" w:cs="Times New Roman"/>
          <w:sz w:val="24"/>
          <w:szCs w:val="24"/>
        </w:rPr>
      </w:pPr>
    </w:p>
    <w:p w:rsidR="00A32FE0" w:rsidRDefault="00EB1D26" w:rsidP="00EB1D26">
      <w:pPr>
        <w:spacing w:after="0" w:line="240" w:lineRule="auto"/>
        <w:rPr>
          <w:rFonts w:ascii="Times New Roman" w:hAnsi="Times New Roman" w:cs="Times New Roman"/>
          <w:sz w:val="24"/>
          <w:szCs w:val="24"/>
        </w:rPr>
      </w:pPr>
      <w:r w:rsidRPr="00B1397B">
        <w:rPr>
          <w:rFonts w:ascii="Times New Roman" w:hAnsi="Times New Roman" w:cs="Times New Roman"/>
          <w:b/>
          <w:sz w:val="24"/>
          <w:szCs w:val="24"/>
          <w:u w:val="single"/>
        </w:rPr>
        <w:t>VOTING MEMBERS OR ALTERNATES PRESENT</w:t>
      </w:r>
      <w:r w:rsidRPr="00B1397B">
        <w:rPr>
          <w:rFonts w:ascii="Times New Roman" w:hAnsi="Times New Roman" w:cs="Times New Roman"/>
          <w:b/>
          <w:sz w:val="24"/>
          <w:szCs w:val="24"/>
        </w:rPr>
        <w:t>:</w:t>
      </w:r>
      <w:r w:rsidR="0069080F">
        <w:rPr>
          <w:rFonts w:ascii="Times New Roman" w:hAnsi="Times New Roman" w:cs="Times New Roman"/>
          <w:b/>
          <w:sz w:val="24"/>
          <w:szCs w:val="24"/>
        </w:rPr>
        <w:t xml:space="preserve"> </w:t>
      </w:r>
      <w:r w:rsidRPr="00B1397B">
        <w:rPr>
          <w:rFonts w:ascii="Times New Roman" w:hAnsi="Times New Roman" w:cs="Times New Roman"/>
          <w:sz w:val="24"/>
          <w:szCs w:val="24"/>
        </w:rPr>
        <w:t xml:space="preserve"> </w:t>
      </w:r>
    </w:p>
    <w:p w:rsidR="00A32FE0" w:rsidRDefault="00A32FE0" w:rsidP="00EB1D26">
      <w:pPr>
        <w:spacing w:after="0" w:line="240" w:lineRule="auto"/>
        <w:rPr>
          <w:rFonts w:ascii="Times New Roman" w:hAnsi="Times New Roman" w:cs="Times New Roman"/>
          <w:sz w:val="24"/>
          <w:szCs w:val="24"/>
        </w:rPr>
      </w:pPr>
    </w:p>
    <w:p w:rsidR="00A32FE0" w:rsidRDefault="00EB1D26" w:rsidP="00EB1D26">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Rep. Bryan Barb</w:t>
      </w:r>
      <w:r w:rsidR="00A32FE0">
        <w:rPr>
          <w:rFonts w:ascii="Times New Roman" w:hAnsi="Times New Roman" w:cs="Times New Roman"/>
          <w:sz w:val="24"/>
          <w:szCs w:val="24"/>
        </w:rPr>
        <w:t>in (PA House of Representatives</w:t>
      </w:r>
      <w:r w:rsidR="002E1047">
        <w:rPr>
          <w:rFonts w:ascii="Times New Roman" w:hAnsi="Times New Roman" w:cs="Times New Roman"/>
          <w:sz w:val="24"/>
          <w:szCs w:val="24"/>
        </w:rPr>
        <w:t xml:space="preserve"> - on conference call</w:t>
      </w:r>
      <w:r w:rsidR="00A32FE0">
        <w:rPr>
          <w:rFonts w:ascii="Times New Roman" w:hAnsi="Times New Roman" w:cs="Times New Roman"/>
          <w:sz w:val="24"/>
          <w:szCs w:val="24"/>
        </w:rPr>
        <w:t>)</w:t>
      </w:r>
      <w:r>
        <w:rPr>
          <w:rFonts w:ascii="Times New Roman" w:hAnsi="Times New Roman" w:cs="Times New Roman"/>
          <w:sz w:val="24"/>
          <w:szCs w:val="24"/>
        </w:rPr>
        <w:t xml:space="preserve"> </w:t>
      </w:r>
    </w:p>
    <w:p w:rsidR="00A32FE0" w:rsidRDefault="00EB1D26"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Michael</w:t>
      </w:r>
      <w:r w:rsidRPr="00B1397B">
        <w:rPr>
          <w:rFonts w:ascii="Times New Roman" w:hAnsi="Times New Roman" w:cs="Times New Roman"/>
          <w:sz w:val="24"/>
          <w:szCs w:val="24"/>
        </w:rPr>
        <w:t xml:space="preserve"> Hawbaker (Gl</w:t>
      </w:r>
      <w:r>
        <w:rPr>
          <w:rFonts w:ascii="Times New Roman" w:hAnsi="Times New Roman" w:cs="Times New Roman"/>
          <w:sz w:val="24"/>
          <w:szCs w:val="24"/>
        </w:rPr>
        <w:t>enn O. Hawbaker and Associates</w:t>
      </w:r>
      <w:r w:rsidRPr="00B1397B">
        <w:rPr>
          <w:rFonts w:ascii="Times New Roman" w:hAnsi="Times New Roman" w:cs="Times New Roman"/>
          <w:sz w:val="24"/>
          <w:szCs w:val="24"/>
        </w:rPr>
        <w:t xml:space="preserve">/PA Aggregates </w:t>
      </w:r>
      <w:r w:rsidR="00A32FE0">
        <w:rPr>
          <w:rFonts w:ascii="Times New Roman" w:hAnsi="Times New Roman" w:cs="Times New Roman"/>
          <w:sz w:val="24"/>
          <w:szCs w:val="24"/>
        </w:rPr>
        <w:t xml:space="preserve">and Concrete   </w:t>
      </w:r>
    </w:p>
    <w:p w:rsidR="00A32FE0" w:rsidRDefault="00A32FE0"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Association (PACA)</w:t>
      </w:r>
      <w:r w:rsidR="002E1047">
        <w:rPr>
          <w:rFonts w:ascii="Times New Roman" w:hAnsi="Times New Roman" w:cs="Times New Roman"/>
          <w:sz w:val="24"/>
          <w:szCs w:val="24"/>
        </w:rPr>
        <w:t xml:space="preserve"> - </w:t>
      </w:r>
      <w:r w:rsidR="00EB1D26">
        <w:rPr>
          <w:rFonts w:ascii="Times New Roman" w:hAnsi="Times New Roman" w:cs="Times New Roman"/>
          <w:sz w:val="24"/>
          <w:szCs w:val="24"/>
        </w:rPr>
        <w:t>on conference call)</w:t>
      </w:r>
    </w:p>
    <w:p w:rsidR="00A32FE0" w:rsidRDefault="00EB1D26" w:rsidP="00EB1D26">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Katie Heth</w:t>
      </w:r>
      <w:r>
        <w:rPr>
          <w:rFonts w:ascii="Times New Roman" w:hAnsi="Times New Roman" w:cs="Times New Roman"/>
          <w:sz w:val="24"/>
          <w:szCs w:val="24"/>
        </w:rPr>
        <w:t>e</w:t>
      </w:r>
      <w:r w:rsidRPr="00B1397B">
        <w:rPr>
          <w:rFonts w:ascii="Times New Roman" w:hAnsi="Times New Roman" w:cs="Times New Roman"/>
          <w:sz w:val="24"/>
          <w:szCs w:val="24"/>
        </w:rPr>
        <w:t>rington-Cunfer (</w:t>
      </w:r>
      <w:r>
        <w:rPr>
          <w:rFonts w:ascii="Times New Roman" w:hAnsi="Times New Roman" w:cs="Times New Roman"/>
          <w:sz w:val="24"/>
          <w:szCs w:val="24"/>
        </w:rPr>
        <w:t>Citizens Advisory Council (</w:t>
      </w:r>
      <w:r w:rsidRPr="00B1397B">
        <w:rPr>
          <w:rFonts w:ascii="Times New Roman" w:hAnsi="Times New Roman" w:cs="Times New Roman"/>
          <w:sz w:val="24"/>
          <w:szCs w:val="24"/>
        </w:rPr>
        <w:t>CAC</w:t>
      </w:r>
      <w:r>
        <w:rPr>
          <w:rFonts w:ascii="Times New Roman" w:hAnsi="Times New Roman" w:cs="Times New Roman"/>
          <w:sz w:val="24"/>
          <w:szCs w:val="24"/>
        </w:rPr>
        <w:t>)</w:t>
      </w:r>
      <w:r w:rsidR="002E1047">
        <w:rPr>
          <w:rFonts w:ascii="Times New Roman" w:hAnsi="Times New Roman" w:cs="Times New Roman"/>
          <w:sz w:val="24"/>
          <w:szCs w:val="24"/>
        </w:rPr>
        <w:t xml:space="preserve"> - </w:t>
      </w:r>
      <w:r w:rsidR="00A32FE0">
        <w:rPr>
          <w:rFonts w:ascii="Times New Roman" w:hAnsi="Times New Roman" w:cs="Times New Roman"/>
          <w:sz w:val="24"/>
          <w:szCs w:val="24"/>
        </w:rPr>
        <w:t xml:space="preserve">   </w:t>
      </w:r>
    </w:p>
    <w:p w:rsidR="00A32FE0" w:rsidRDefault="00A32FE0"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E1047">
        <w:rPr>
          <w:rFonts w:ascii="Times New Roman" w:hAnsi="Times New Roman" w:cs="Times New Roman"/>
          <w:sz w:val="24"/>
          <w:szCs w:val="24"/>
        </w:rPr>
        <w:t>on</w:t>
      </w:r>
      <w:proofErr w:type="gramEnd"/>
      <w:r w:rsidR="002E1047">
        <w:rPr>
          <w:rFonts w:ascii="Times New Roman" w:hAnsi="Times New Roman" w:cs="Times New Roman"/>
          <w:sz w:val="24"/>
          <w:szCs w:val="24"/>
        </w:rPr>
        <w:t xml:space="preserve"> </w:t>
      </w:r>
      <w:r>
        <w:rPr>
          <w:rFonts w:ascii="Times New Roman" w:hAnsi="Times New Roman" w:cs="Times New Roman"/>
          <w:sz w:val="24"/>
          <w:szCs w:val="24"/>
        </w:rPr>
        <w:t xml:space="preserve">conference call) </w:t>
      </w:r>
    </w:p>
    <w:p w:rsidR="00A32FE0" w:rsidRDefault="00EB1D26" w:rsidP="00EB1D26">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Jonathan Lut</w:t>
      </w:r>
      <w:r w:rsidR="00A32FE0">
        <w:rPr>
          <w:rFonts w:ascii="Times New Roman" w:hAnsi="Times New Roman" w:cs="Times New Roman"/>
          <w:sz w:val="24"/>
          <w:szCs w:val="24"/>
        </w:rPr>
        <w:t xml:space="preserve">z (PA House of Representatives) </w:t>
      </w:r>
    </w:p>
    <w:p w:rsidR="00A32FE0" w:rsidRDefault="00EB1D26"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Joanne </w:t>
      </w:r>
      <w:proofErr w:type="spellStart"/>
      <w:r>
        <w:rPr>
          <w:rFonts w:ascii="Times New Roman" w:hAnsi="Times New Roman" w:cs="Times New Roman"/>
          <w:sz w:val="24"/>
          <w:szCs w:val="24"/>
        </w:rPr>
        <w:t>M</w:t>
      </w:r>
      <w:r w:rsidR="00A32FE0">
        <w:rPr>
          <w:rFonts w:ascii="Times New Roman" w:hAnsi="Times New Roman" w:cs="Times New Roman"/>
          <w:sz w:val="24"/>
          <w:szCs w:val="24"/>
        </w:rPr>
        <w:t>anganello</w:t>
      </w:r>
      <w:proofErr w:type="spellEnd"/>
      <w:r w:rsidR="00A32FE0">
        <w:rPr>
          <w:rFonts w:ascii="Times New Roman" w:hAnsi="Times New Roman" w:cs="Times New Roman"/>
          <w:sz w:val="24"/>
          <w:szCs w:val="24"/>
        </w:rPr>
        <w:t xml:space="preserve"> (PA Senate) </w:t>
      </w:r>
    </w:p>
    <w:p w:rsidR="00A32FE0" w:rsidRDefault="00EB1D26"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William</w:t>
      </w:r>
      <w:r w:rsidRPr="00B1397B">
        <w:rPr>
          <w:rFonts w:ascii="Times New Roman" w:hAnsi="Times New Roman" w:cs="Times New Roman"/>
          <w:sz w:val="24"/>
          <w:szCs w:val="24"/>
        </w:rPr>
        <w:t xml:space="preserve"> </w:t>
      </w:r>
      <w:proofErr w:type="spellStart"/>
      <w:r w:rsidRPr="00B1397B">
        <w:rPr>
          <w:rFonts w:ascii="Times New Roman" w:hAnsi="Times New Roman" w:cs="Times New Roman"/>
          <w:sz w:val="24"/>
          <w:szCs w:val="24"/>
        </w:rPr>
        <w:t>Ruark</w:t>
      </w:r>
      <w:proofErr w:type="spellEnd"/>
      <w:r w:rsidRPr="00B1397B">
        <w:rPr>
          <w:rFonts w:ascii="Times New Roman" w:hAnsi="Times New Roman" w:cs="Times New Roman"/>
          <w:sz w:val="24"/>
          <w:szCs w:val="24"/>
        </w:rPr>
        <w:t xml:space="preserve"> (</w:t>
      </w:r>
      <w:proofErr w:type="spellStart"/>
      <w:r w:rsidRPr="00B1397B">
        <w:rPr>
          <w:rFonts w:ascii="Times New Roman" w:hAnsi="Times New Roman" w:cs="Times New Roman"/>
          <w:sz w:val="24"/>
          <w:szCs w:val="24"/>
        </w:rPr>
        <w:t>Meshoppen</w:t>
      </w:r>
      <w:proofErr w:type="spellEnd"/>
      <w:r w:rsidRPr="00B1397B">
        <w:rPr>
          <w:rFonts w:ascii="Times New Roman" w:hAnsi="Times New Roman" w:cs="Times New Roman"/>
          <w:sz w:val="24"/>
          <w:szCs w:val="24"/>
        </w:rPr>
        <w:t xml:space="preserve"> Stone</w:t>
      </w:r>
      <w:r w:rsidR="00A32FE0">
        <w:rPr>
          <w:rFonts w:ascii="Times New Roman" w:hAnsi="Times New Roman" w:cs="Times New Roman"/>
          <w:sz w:val="24"/>
          <w:szCs w:val="24"/>
        </w:rPr>
        <w:t>, Inc.</w:t>
      </w:r>
      <w:r>
        <w:rPr>
          <w:rFonts w:ascii="Times New Roman" w:hAnsi="Times New Roman" w:cs="Times New Roman"/>
          <w:sz w:val="24"/>
          <w:szCs w:val="24"/>
        </w:rPr>
        <w:t>)</w:t>
      </w:r>
    </w:p>
    <w:p w:rsidR="00A32FE0" w:rsidRDefault="00EB1D26"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Todd</w:t>
      </w:r>
      <w:r w:rsidR="0069080F">
        <w:rPr>
          <w:rFonts w:ascii="Times New Roman" w:hAnsi="Times New Roman" w:cs="Times New Roman"/>
          <w:sz w:val="24"/>
          <w:szCs w:val="24"/>
        </w:rPr>
        <w:t> </w:t>
      </w:r>
      <w:r>
        <w:rPr>
          <w:rFonts w:ascii="Times New Roman" w:hAnsi="Times New Roman" w:cs="Times New Roman"/>
          <w:sz w:val="24"/>
          <w:szCs w:val="24"/>
        </w:rPr>
        <w:t>Schmidt (PA Blue</w:t>
      </w:r>
      <w:r w:rsidR="00A32FE0">
        <w:rPr>
          <w:rFonts w:ascii="Times New Roman" w:hAnsi="Times New Roman" w:cs="Times New Roman"/>
          <w:sz w:val="24"/>
          <w:szCs w:val="24"/>
        </w:rPr>
        <w:t xml:space="preserve">stone Association) </w:t>
      </w:r>
    </w:p>
    <w:p w:rsidR="00A32FE0" w:rsidRDefault="00EB1D26"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Mark Snyder (</w:t>
      </w:r>
      <w:proofErr w:type="spellStart"/>
      <w:r>
        <w:rPr>
          <w:rFonts w:ascii="Times New Roman" w:hAnsi="Times New Roman" w:cs="Times New Roman"/>
          <w:sz w:val="24"/>
          <w:szCs w:val="24"/>
        </w:rPr>
        <w:t>Pennsy</w:t>
      </w:r>
      <w:proofErr w:type="spellEnd"/>
      <w:r>
        <w:rPr>
          <w:rFonts w:ascii="Times New Roman" w:hAnsi="Times New Roman" w:cs="Times New Roman"/>
          <w:sz w:val="24"/>
          <w:szCs w:val="24"/>
        </w:rPr>
        <w:t xml:space="preserve"> Supply</w:t>
      </w:r>
      <w:r w:rsidR="00A32FE0">
        <w:rPr>
          <w:rFonts w:ascii="Times New Roman" w:hAnsi="Times New Roman" w:cs="Times New Roman"/>
          <w:sz w:val="24"/>
          <w:szCs w:val="24"/>
        </w:rPr>
        <w:t xml:space="preserve">) </w:t>
      </w:r>
    </w:p>
    <w:p w:rsidR="00A32FE0" w:rsidRDefault="002E1047"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John Stefanko (DEP; Board Chairperson)</w:t>
      </w:r>
      <w:r w:rsidR="00A32FE0">
        <w:rPr>
          <w:rFonts w:ascii="Times New Roman" w:hAnsi="Times New Roman" w:cs="Times New Roman"/>
          <w:sz w:val="24"/>
          <w:szCs w:val="24"/>
        </w:rPr>
        <w:t xml:space="preserve"> </w:t>
      </w:r>
    </w:p>
    <w:p w:rsidR="00EB1D26" w:rsidRDefault="00EB1D26" w:rsidP="00EB1D26">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P</w:t>
      </w:r>
      <w:r w:rsidR="002E1047">
        <w:rPr>
          <w:rFonts w:ascii="Times New Roman" w:hAnsi="Times New Roman" w:cs="Times New Roman"/>
          <w:sz w:val="24"/>
          <w:szCs w:val="24"/>
        </w:rPr>
        <w:t>eter Vlahos (PACA</w:t>
      </w:r>
      <w:r w:rsidR="004C3601">
        <w:rPr>
          <w:rFonts w:ascii="Times New Roman" w:hAnsi="Times New Roman" w:cs="Times New Roman"/>
          <w:sz w:val="24"/>
          <w:szCs w:val="24"/>
        </w:rPr>
        <w:t>)</w:t>
      </w:r>
      <w:r>
        <w:rPr>
          <w:rFonts w:ascii="Times New Roman" w:hAnsi="Times New Roman" w:cs="Times New Roman"/>
          <w:sz w:val="24"/>
          <w:szCs w:val="24"/>
        </w:rPr>
        <w:t xml:space="preserve">  </w:t>
      </w:r>
    </w:p>
    <w:p w:rsidR="00EB1D26" w:rsidRPr="00B1397B" w:rsidRDefault="00EB1D26" w:rsidP="00EB1D26">
      <w:pPr>
        <w:spacing w:after="0" w:line="240" w:lineRule="auto"/>
        <w:rPr>
          <w:rFonts w:ascii="Times New Roman" w:hAnsi="Times New Roman" w:cs="Times New Roman"/>
          <w:b/>
          <w:sz w:val="24"/>
          <w:szCs w:val="24"/>
          <w:u w:val="single"/>
        </w:rPr>
      </w:pPr>
    </w:p>
    <w:p w:rsidR="00A32FE0" w:rsidRDefault="00EB1D26" w:rsidP="00EB1D26">
      <w:pPr>
        <w:spacing w:after="0" w:line="240" w:lineRule="auto"/>
        <w:rPr>
          <w:rFonts w:ascii="Times New Roman" w:hAnsi="Times New Roman" w:cs="Times New Roman"/>
          <w:sz w:val="24"/>
          <w:szCs w:val="24"/>
        </w:rPr>
      </w:pPr>
      <w:r w:rsidRPr="00B1397B">
        <w:rPr>
          <w:rFonts w:ascii="Times New Roman Bold" w:hAnsi="Times New Roman Bold" w:cs="Times New Roman"/>
          <w:b/>
          <w:caps/>
          <w:sz w:val="24"/>
          <w:szCs w:val="24"/>
          <w:u w:val="single"/>
        </w:rPr>
        <w:t>Other Attendees</w:t>
      </w:r>
      <w:r w:rsidRPr="00B1397B">
        <w:rPr>
          <w:rFonts w:ascii="Times New Roman" w:hAnsi="Times New Roman" w:cs="Times New Roman"/>
          <w:b/>
          <w:sz w:val="24"/>
          <w:szCs w:val="24"/>
        </w:rPr>
        <w:t>:</w:t>
      </w:r>
      <w:r w:rsidR="0069080F">
        <w:rPr>
          <w:rFonts w:ascii="Times New Roman" w:hAnsi="Times New Roman" w:cs="Times New Roman"/>
          <w:b/>
          <w:sz w:val="24"/>
          <w:szCs w:val="24"/>
        </w:rPr>
        <w:t xml:space="preserve"> </w:t>
      </w:r>
      <w:r w:rsidRPr="00B1397B">
        <w:rPr>
          <w:rFonts w:ascii="Times New Roman" w:hAnsi="Times New Roman" w:cs="Times New Roman"/>
          <w:sz w:val="24"/>
          <w:szCs w:val="24"/>
        </w:rPr>
        <w:t xml:space="preserve"> </w:t>
      </w:r>
    </w:p>
    <w:p w:rsidR="00A32FE0" w:rsidRDefault="00A32FE0" w:rsidP="00EB1D26">
      <w:pPr>
        <w:spacing w:after="0" w:line="240" w:lineRule="auto"/>
        <w:rPr>
          <w:rFonts w:ascii="Times New Roman" w:hAnsi="Times New Roman" w:cs="Times New Roman"/>
          <w:sz w:val="24"/>
          <w:szCs w:val="24"/>
        </w:rPr>
      </w:pPr>
    </w:p>
    <w:p w:rsidR="00A32FE0" w:rsidRDefault="00EB1D26" w:rsidP="00EB1D26">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Bil</w:t>
      </w:r>
      <w:r w:rsidR="00A32FE0">
        <w:rPr>
          <w:rFonts w:ascii="Times New Roman" w:hAnsi="Times New Roman" w:cs="Times New Roman"/>
          <w:sz w:val="24"/>
          <w:szCs w:val="24"/>
        </w:rPr>
        <w:t>l Allen (DEP – Mining Programs)</w:t>
      </w:r>
    </w:p>
    <w:p w:rsidR="00A32FE0" w:rsidRDefault="00EB1D26"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Abbe</w:t>
      </w:r>
      <w:r w:rsidR="00A32FE0">
        <w:rPr>
          <w:rFonts w:ascii="Times New Roman" w:hAnsi="Times New Roman" w:cs="Times New Roman"/>
          <w:sz w:val="24"/>
          <w:szCs w:val="24"/>
        </w:rPr>
        <w:t>y Cadden (DEP – Policy Office)</w:t>
      </w:r>
    </w:p>
    <w:p w:rsidR="00A32FE0" w:rsidRDefault="00EB1D26" w:rsidP="00EB1D26">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 xml:space="preserve">Tom Callaghan </w:t>
      </w:r>
      <w:r w:rsidR="00A32FE0">
        <w:rPr>
          <w:rFonts w:ascii="Times New Roman" w:hAnsi="Times New Roman" w:cs="Times New Roman"/>
          <w:sz w:val="24"/>
          <w:szCs w:val="24"/>
        </w:rPr>
        <w:t xml:space="preserve">(DEP – Mining Programs) </w:t>
      </w:r>
    </w:p>
    <w:p w:rsidR="00A32FE0" w:rsidRDefault="00EB1D26"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Bruc</w:t>
      </w:r>
      <w:r w:rsidR="00A32FE0">
        <w:rPr>
          <w:rFonts w:ascii="Times New Roman" w:hAnsi="Times New Roman" w:cs="Times New Roman"/>
          <w:sz w:val="24"/>
          <w:szCs w:val="24"/>
        </w:rPr>
        <w:t xml:space="preserve">e Carl (DEP – Mining Programs) </w:t>
      </w:r>
    </w:p>
    <w:p w:rsidR="00A32FE0" w:rsidRDefault="00EB1D26"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Laura Edinger (DEP Polic</w:t>
      </w:r>
      <w:r w:rsidR="00A32FE0">
        <w:rPr>
          <w:rFonts w:ascii="Times New Roman" w:hAnsi="Times New Roman" w:cs="Times New Roman"/>
          <w:sz w:val="24"/>
          <w:szCs w:val="24"/>
        </w:rPr>
        <w:t xml:space="preserve">y Office – on conference call) </w:t>
      </w:r>
    </w:p>
    <w:p w:rsidR="00A32FE0" w:rsidRDefault="00A32FE0"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Josie </w:t>
      </w:r>
      <w:proofErr w:type="spellStart"/>
      <w:r>
        <w:rPr>
          <w:rFonts w:ascii="Times New Roman" w:hAnsi="Times New Roman" w:cs="Times New Roman"/>
          <w:sz w:val="24"/>
          <w:szCs w:val="24"/>
        </w:rPr>
        <w:t>Gaskey</w:t>
      </w:r>
      <w:proofErr w:type="spellEnd"/>
      <w:r>
        <w:rPr>
          <w:rFonts w:ascii="Times New Roman" w:hAnsi="Times New Roman" w:cs="Times New Roman"/>
          <w:sz w:val="24"/>
          <w:szCs w:val="24"/>
        </w:rPr>
        <w:t xml:space="preserve"> (PACA) </w:t>
      </w:r>
    </w:p>
    <w:p w:rsidR="00A32FE0" w:rsidRDefault="00EB1D26"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Jennifer </w:t>
      </w:r>
      <w:r w:rsidR="00A32FE0">
        <w:rPr>
          <w:rFonts w:ascii="Times New Roman" w:hAnsi="Times New Roman" w:cs="Times New Roman"/>
          <w:sz w:val="24"/>
          <w:szCs w:val="24"/>
        </w:rPr>
        <w:t xml:space="preserve">Gulden (DEP – Mining Programs) </w:t>
      </w:r>
    </w:p>
    <w:p w:rsidR="00A32FE0" w:rsidRDefault="007F4E1A"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Darrel K. Lewis (</w:t>
      </w:r>
      <w:r w:rsidR="00A32FE0">
        <w:rPr>
          <w:rFonts w:ascii="Times New Roman" w:hAnsi="Times New Roman" w:cs="Times New Roman"/>
          <w:sz w:val="24"/>
          <w:szCs w:val="24"/>
        </w:rPr>
        <w:t xml:space="preserve">Allegheny Mineral Corporation) </w:t>
      </w:r>
    </w:p>
    <w:p w:rsidR="00A32FE0" w:rsidRDefault="007F4E1A" w:rsidP="00EB1D26">
      <w:pPr>
        <w:spacing w:after="0" w:line="240" w:lineRule="auto"/>
        <w:rPr>
          <w:rFonts w:ascii="Times New Roman" w:hAnsi="Times New Roman"/>
          <w:sz w:val="24"/>
          <w:szCs w:val="24"/>
        </w:rPr>
      </w:pPr>
      <w:r>
        <w:rPr>
          <w:rFonts w:ascii="Times New Roman" w:hAnsi="Times New Roman" w:cs="Times New Roman"/>
          <w:sz w:val="24"/>
          <w:szCs w:val="24"/>
        </w:rPr>
        <w:t>Matthew McClure (</w:t>
      </w:r>
      <w:r w:rsidR="00A32FE0">
        <w:rPr>
          <w:rFonts w:ascii="Times New Roman" w:hAnsi="Times New Roman"/>
          <w:sz w:val="24"/>
          <w:szCs w:val="24"/>
        </w:rPr>
        <w:t xml:space="preserve">Specialty Granules, Inc.) </w:t>
      </w:r>
    </w:p>
    <w:p w:rsidR="00A32FE0" w:rsidRDefault="00EB1D26" w:rsidP="00EB1D26">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Shuvonna</w:t>
      </w:r>
      <w:r w:rsidR="00A32FE0">
        <w:rPr>
          <w:rFonts w:ascii="Times New Roman" w:hAnsi="Times New Roman" w:cs="Times New Roman"/>
          <w:sz w:val="24"/>
          <w:szCs w:val="24"/>
        </w:rPr>
        <w:t xml:space="preserve"> Perry (DEP – Mining Programs) </w:t>
      </w:r>
    </w:p>
    <w:p w:rsidR="00A32FE0" w:rsidRDefault="00EB1D26" w:rsidP="00EB1D26">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Paul</w:t>
      </w:r>
      <w:r w:rsidR="0069080F">
        <w:rPr>
          <w:rFonts w:ascii="Times New Roman" w:hAnsi="Times New Roman" w:cs="Times New Roman"/>
          <w:sz w:val="24"/>
          <w:szCs w:val="24"/>
        </w:rPr>
        <w:t> </w:t>
      </w:r>
      <w:r w:rsidRPr="00B1397B">
        <w:rPr>
          <w:rFonts w:ascii="Times New Roman" w:hAnsi="Times New Roman" w:cs="Times New Roman"/>
          <w:sz w:val="24"/>
          <w:szCs w:val="24"/>
        </w:rPr>
        <w:t>Pocavich (DEP – Mining Programs</w:t>
      </w:r>
      <w:r w:rsidR="007F4E1A">
        <w:rPr>
          <w:rFonts w:ascii="Times New Roman" w:hAnsi="Times New Roman" w:cs="Times New Roman"/>
          <w:sz w:val="24"/>
          <w:szCs w:val="24"/>
        </w:rPr>
        <w:t>)</w:t>
      </w:r>
      <w:r w:rsidR="00A32FE0">
        <w:rPr>
          <w:rFonts w:ascii="Times New Roman" w:hAnsi="Times New Roman" w:cs="Times New Roman"/>
          <w:sz w:val="24"/>
          <w:szCs w:val="24"/>
        </w:rPr>
        <w:t xml:space="preserve"> </w:t>
      </w:r>
    </w:p>
    <w:p w:rsidR="00EB1D26" w:rsidRDefault="00EB1D26" w:rsidP="00EB1D26">
      <w:pPr>
        <w:spacing w:after="0" w:line="240" w:lineRule="auto"/>
        <w:rPr>
          <w:rFonts w:ascii="Times New Roman" w:hAnsi="Times New Roman" w:cs="Times New Roman"/>
          <w:sz w:val="24"/>
          <w:szCs w:val="24"/>
        </w:rPr>
      </w:pPr>
      <w:r w:rsidRPr="00B1397B">
        <w:rPr>
          <w:rFonts w:ascii="Times New Roman" w:hAnsi="Times New Roman" w:cs="Times New Roman"/>
          <w:sz w:val="24"/>
          <w:szCs w:val="24"/>
        </w:rPr>
        <w:t>Daniel E. Snowden, D.Ed. (DEP – M</w:t>
      </w:r>
      <w:r>
        <w:rPr>
          <w:rFonts w:ascii="Times New Roman" w:hAnsi="Times New Roman" w:cs="Times New Roman"/>
          <w:sz w:val="24"/>
          <w:szCs w:val="24"/>
        </w:rPr>
        <w:t>ining Programs; Board Liaison)</w:t>
      </w:r>
      <w:r w:rsidR="007F4E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B1D26" w:rsidRPr="00B1397B" w:rsidRDefault="00EB1D26" w:rsidP="00EB1D26">
      <w:pPr>
        <w:spacing w:after="0" w:line="240" w:lineRule="auto"/>
        <w:rPr>
          <w:rFonts w:ascii="Times New Roman" w:hAnsi="Times New Roman" w:cs="Times New Roman"/>
          <w:b/>
          <w:sz w:val="24"/>
          <w:szCs w:val="24"/>
        </w:rPr>
      </w:pPr>
    </w:p>
    <w:p w:rsidR="00EB1D26" w:rsidRPr="00CD1868" w:rsidRDefault="00EB1D26" w:rsidP="00EB1D26">
      <w:pPr>
        <w:spacing w:after="0" w:line="240" w:lineRule="auto"/>
        <w:rPr>
          <w:rFonts w:ascii="Times New Roman Bold" w:hAnsi="Times New Roman Bold" w:cs="Times New Roman"/>
          <w:b/>
          <w:caps/>
          <w:sz w:val="24"/>
          <w:szCs w:val="24"/>
          <w:u w:val="single"/>
        </w:rPr>
      </w:pPr>
      <w:r w:rsidRPr="00CD1868">
        <w:rPr>
          <w:rFonts w:ascii="Times New Roman Bold" w:hAnsi="Times New Roman Bold" w:cs="Times New Roman"/>
          <w:b/>
          <w:caps/>
          <w:sz w:val="24"/>
          <w:szCs w:val="24"/>
          <w:u w:val="single"/>
        </w:rPr>
        <w:t>Call to Order/Introductions</w:t>
      </w:r>
    </w:p>
    <w:p w:rsidR="00EB1D26" w:rsidRPr="00B1397B" w:rsidRDefault="00EB1D26" w:rsidP="00EB1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Stefanko </w:t>
      </w:r>
      <w:r w:rsidRPr="00B1397B">
        <w:rPr>
          <w:rFonts w:ascii="Times New Roman" w:hAnsi="Times New Roman" w:cs="Times New Roman"/>
          <w:sz w:val="24"/>
          <w:szCs w:val="24"/>
        </w:rPr>
        <w:t>called the meeting</w:t>
      </w:r>
      <w:r w:rsidR="007F4E1A">
        <w:rPr>
          <w:rFonts w:ascii="Times New Roman" w:hAnsi="Times New Roman" w:cs="Times New Roman"/>
          <w:sz w:val="24"/>
          <w:szCs w:val="24"/>
        </w:rPr>
        <w:t xml:space="preserve"> to order at approximately 10:05</w:t>
      </w:r>
      <w:r>
        <w:rPr>
          <w:rFonts w:ascii="Times New Roman" w:hAnsi="Times New Roman" w:cs="Times New Roman"/>
          <w:sz w:val="24"/>
          <w:szCs w:val="24"/>
        </w:rPr>
        <w:t xml:space="preserve"> </w:t>
      </w:r>
      <w:r w:rsidRPr="00B1397B">
        <w:rPr>
          <w:rFonts w:ascii="Times New Roman" w:hAnsi="Times New Roman" w:cs="Times New Roman"/>
          <w:sz w:val="24"/>
          <w:szCs w:val="24"/>
        </w:rPr>
        <w:t>a.m.  Board members introduced themselves, a</w:t>
      </w:r>
      <w:r>
        <w:rPr>
          <w:rFonts w:ascii="Times New Roman" w:hAnsi="Times New Roman" w:cs="Times New Roman"/>
          <w:sz w:val="24"/>
          <w:szCs w:val="24"/>
        </w:rPr>
        <w:t xml:space="preserve">s did all DEP personnel and other guests </w:t>
      </w:r>
      <w:r w:rsidRPr="00B1397B">
        <w:rPr>
          <w:rFonts w:ascii="Times New Roman" w:hAnsi="Times New Roman" w:cs="Times New Roman"/>
          <w:sz w:val="24"/>
          <w:szCs w:val="24"/>
        </w:rPr>
        <w:t xml:space="preserve">in the audience. </w:t>
      </w:r>
    </w:p>
    <w:p w:rsidR="007C7F80" w:rsidRDefault="007C7F80" w:rsidP="00EB1D26">
      <w:pPr>
        <w:spacing w:after="0" w:line="240" w:lineRule="auto"/>
        <w:rPr>
          <w:rFonts w:ascii="Times New Roman" w:hAnsi="Times New Roman" w:cs="Times New Roman"/>
          <w:sz w:val="24"/>
          <w:szCs w:val="24"/>
        </w:rPr>
      </w:pPr>
    </w:p>
    <w:p w:rsidR="007F4E1A" w:rsidRPr="00B500F2" w:rsidRDefault="007F4E1A" w:rsidP="007F4E1A">
      <w:pPr>
        <w:spacing w:after="0" w:line="240" w:lineRule="auto"/>
        <w:rPr>
          <w:rFonts w:ascii="Times New Roman Bold" w:hAnsi="Times New Roman Bold" w:cs="Times New Roman"/>
          <w:b/>
          <w:caps/>
          <w:sz w:val="24"/>
          <w:szCs w:val="24"/>
          <w:u w:val="single"/>
        </w:rPr>
      </w:pPr>
      <w:r w:rsidRPr="00B500F2">
        <w:rPr>
          <w:rFonts w:ascii="Times New Roman Bold" w:hAnsi="Times New Roman Bold" w:cs="Times New Roman"/>
          <w:b/>
          <w:caps/>
          <w:sz w:val="24"/>
          <w:szCs w:val="24"/>
          <w:u w:val="single"/>
        </w:rPr>
        <w:t>PACA ANTI-TRUST STATEMENT</w:t>
      </w:r>
    </w:p>
    <w:p w:rsidR="007F4E1A" w:rsidRDefault="00171BB0" w:rsidP="007F4E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PACA Antitrust Statement was read by </w:t>
      </w:r>
      <w:r w:rsidR="007F4E1A">
        <w:rPr>
          <w:rFonts w:ascii="Times New Roman" w:hAnsi="Times New Roman" w:cs="Times New Roman"/>
          <w:sz w:val="24"/>
          <w:szCs w:val="24"/>
        </w:rPr>
        <w:t>Mr. Snyder.</w:t>
      </w:r>
      <w:r w:rsidR="0069080F">
        <w:rPr>
          <w:rFonts w:ascii="Times New Roman" w:hAnsi="Times New Roman" w:cs="Times New Roman"/>
          <w:sz w:val="24"/>
          <w:szCs w:val="24"/>
        </w:rPr>
        <w:t xml:space="preserve">  </w:t>
      </w:r>
    </w:p>
    <w:p w:rsidR="00A32FE0" w:rsidRDefault="00A32FE0" w:rsidP="007F4E1A">
      <w:pPr>
        <w:spacing w:after="0" w:line="240" w:lineRule="auto"/>
        <w:rPr>
          <w:rFonts w:ascii="Times New Roman Bold" w:hAnsi="Times New Roman Bold" w:cs="Times New Roman"/>
          <w:b/>
          <w:caps/>
          <w:sz w:val="24"/>
          <w:szCs w:val="24"/>
          <w:u w:val="single"/>
        </w:rPr>
      </w:pPr>
    </w:p>
    <w:p w:rsidR="007F4E1A" w:rsidRPr="00CD1868" w:rsidRDefault="007F4E1A" w:rsidP="007F4E1A">
      <w:pPr>
        <w:spacing w:after="0" w:line="240" w:lineRule="auto"/>
        <w:rPr>
          <w:rFonts w:ascii="Times New Roman Bold" w:hAnsi="Times New Roman Bold" w:cs="Times New Roman"/>
          <w:b/>
          <w:caps/>
          <w:sz w:val="24"/>
          <w:szCs w:val="24"/>
          <w:u w:val="single"/>
        </w:rPr>
      </w:pPr>
      <w:r w:rsidRPr="00CD1868">
        <w:rPr>
          <w:rFonts w:ascii="Times New Roman Bold" w:hAnsi="Times New Roman Bold" w:cs="Times New Roman"/>
          <w:b/>
          <w:caps/>
          <w:sz w:val="24"/>
          <w:szCs w:val="24"/>
          <w:u w:val="single"/>
        </w:rPr>
        <w:lastRenderedPageBreak/>
        <w:t>Approval of Minutes</w:t>
      </w:r>
    </w:p>
    <w:p w:rsidR="007F4E1A" w:rsidRPr="00B1397B" w:rsidRDefault="007F4E1A" w:rsidP="007F4E1A">
      <w:pPr>
        <w:spacing w:after="0" w:line="240" w:lineRule="auto"/>
        <w:rPr>
          <w:rFonts w:ascii="Times New Roman" w:hAnsi="Times New Roman" w:cs="Times New Roman"/>
          <w:sz w:val="24"/>
          <w:szCs w:val="24"/>
        </w:rPr>
      </w:pPr>
      <w:r>
        <w:rPr>
          <w:rFonts w:ascii="Times New Roman" w:hAnsi="Times New Roman" w:cs="Times New Roman"/>
          <w:sz w:val="24"/>
          <w:szCs w:val="24"/>
        </w:rPr>
        <w:t>Mr. Vlahos mentioned the need to make a minor change to the minutes from the Board’s August</w:t>
      </w:r>
      <w:r w:rsidR="0069080F">
        <w:rPr>
          <w:rFonts w:ascii="Times New Roman" w:hAnsi="Times New Roman" w:cs="Times New Roman"/>
          <w:sz w:val="24"/>
          <w:szCs w:val="24"/>
        </w:rPr>
        <w:t> </w:t>
      </w:r>
      <w:r>
        <w:rPr>
          <w:rFonts w:ascii="Times New Roman" w:hAnsi="Times New Roman" w:cs="Times New Roman"/>
          <w:sz w:val="24"/>
          <w:szCs w:val="24"/>
        </w:rPr>
        <w:t>3, 2016 meeting.</w:t>
      </w:r>
      <w:r w:rsidR="0069080F">
        <w:rPr>
          <w:rFonts w:ascii="Times New Roman" w:hAnsi="Times New Roman" w:cs="Times New Roman"/>
          <w:sz w:val="24"/>
          <w:szCs w:val="24"/>
        </w:rPr>
        <w:t xml:space="preserve">  </w:t>
      </w:r>
      <w:r>
        <w:rPr>
          <w:rFonts w:ascii="Times New Roman" w:hAnsi="Times New Roman" w:cs="Times New Roman"/>
          <w:sz w:val="24"/>
          <w:szCs w:val="24"/>
        </w:rPr>
        <w:t>Once agreement to make this change was noted, t</w:t>
      </w:r>
      <w:r w:rsidRPr="00B1397B">
        <w:rPr>
          <w:rFonts w:ascii="Times New Roman" w:hAnsi="Times New Roman" w:cs="Times New Roman"/>
          <w:sz w:val="24"/>
          <w:szCs w:val="24"/>
        </w:rPr>
        <w:t>he Board voted unanimously to approve</w:t>
      </w:r>
      <w:r>
        <w:rPr>
          <w:rFonts w:ascii="Times New Roman" w:hAnsi="Times New Roman" w:cs="Times New Roman"/>
          <w:sz w:val="24"/>
          <w:szCs w:val="24"/>
        </w:rPr>
        <w:t xml:space="preserve"> the minutes from its August 3, 2016 </w:t>
      </w:r>
      <w:r w:rsidRPr="00B1397B">
        <w:rPr>
          <w:rFonts w:ascii="Times New Roman" w:hAnsi="Times New Roman" w:cs="Times New Roman"/>
          <w:sz w:val="24"/>
          <w:szCs w:val="24"/>
        </w:rPr>
        <w:t xml:space="preserve">meeting.  </w:t>
      </w:r>
    </w:p>
    <w:p w:rsidR="007F4E1A" w:rsidRPr="00B1397B" w:rsidRDefault="007F4E1A" w:rsidP="007F4E1A">
      <w:pPr>
        <w:spacing w:after="0" w:line="240" w:lineRule="auto"/>
        <w:rPr>
          <w:rFonts w:ascii="Times New Roman" w:hAnsi="Times New Roman" w:cs="Times New Roman"/>
          <w:sz w:val="24"/>
          <w:szCs w:val="24"/>
        </w:rPr>
      </w:pPr>
    </w:p>
    <w:p w:rsidR="007F4E1A" w:rsidRPr="00B11A4B" w:rsidRDefault="007F4E1A" w:rsidP="007F4E1A">
      <w:pPr>
        <w:spacing w:after="0" w:line="240" w:lineRule="auto"/>
        <w:rPr>
          <w:rFonts w:ascii="Times New Roman Bold" w:hAnsi="Times New Roman Bold" w:cs="Times New Roman"/>
          <w:b/>
          <w:caps/>
          <w:sz w:val="24"/>
          <w:szCs w:val="24"/>
          <w:u w:val="single"/>
        </w:rPr>
      </w:pPr>
      <w:r w:rsidRPr="00B11A4B">
        <w:rPr>
          <w:rFonts w:ascii="Times New Roman Bold" w:hAnsi="Times New Roman Bold" w:cs="Times New Roman"/>
          <w:b/>
          <w:caps/>
          <w:sz w:val="24"/>
          <w:szCs w:val="24"/>
          <w:u w:val="single"/>
        </w:rPr>
        <w:t>Correspondence</w:t>
      </w:r>
    </w:p>
    <w:p w:rsidR="007F4E1A" w:rsidRDefault="007F4E1A" w:rsidP="007F4E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Stefanko inquired as to whether the Board had received any correspondence since its last meeting.  Board Liaison Dr. Snowden stated that no correspondence had been received during that period.  </w:t>
      </w:r>
    </w:p>
    <w:p w:rsidR="007F4E1A" w:rsidRDefault="007F4E1A" w:rsidP="007F4E1A">
      <w:pPr>
        <w:spacing w:after="0" w:line="240" w:lineRule="auto"/>
        <w:rPr>
          <w:rFonts w:ascii="Times New Roman" w:hAnsi="Times New Roman" w:cs="Times New Roman"/>
          <w:sz w:val="24"/>
          <w:szCs w:val="24"/>
        </w:rPr>
      </w:pPr>
    </w:p>
    <w:p w:rsidR="007F4E1A" w:rsidRPr="005C043B" w:rsidRDefault="007F4E1A" w:rsidP="007F4E1A">
      <w:pPr>
        <w:spacing w:after="0" w:line="240" w:lineRule="auto"/>
        <w:rPr>
          <w:rFonts w:ascii="Times New Roman" w:hAnsi="Times New Roman" w:cs="Times New Roman"/>
          <w:sz w:val="24"/>
          <w:szCs w:val="24"/>
        </w:rPr>
      </w:pPr>
      <w:r w:rsidRPr="005C043B">
        <w:rPr>
          <w:rFonts w:ascii="Times New Roman Bold" w:hAnsi="Times New Roman Bold" w:cs="Times New Roman"/>
          <w:b/>
          <w:caps/>
          <w:sz w:val="24"/>
          <w:szCs w:val="24"/>
          <w:u w:val="single"/>
        </w:rPr>
        <w:t>Committee Reports</w:t>
      </w:r>
      <w:r w:rsidRPr="005C043B">
        <w:rPr>
          <w:rFonts w:ascii="Times New Roman Bold" w:hAnsi="Times New Roman Bold" w:cs="Times New Roman"/>
          <w:b/>
          <w:caps/>
          <w:sz w:val="24"/>
          <w:szCs w:val="24"/>
        </w:rPr>
        <w:t>:</w:t>
      </w:r>
      <w:r w:rsidR="0069080F">
        <w:rPr>
          <w:rFonts w:ascii="Times New Roman Bold" w:hAnsi="Times New Roman Bold" w:cs="Times New Roman"/>
          <w:b/>
          <w:caps/>
          <w:sz w:val="24"/>
          <w:szCs w:val="24"/>
        </w:rPr>
        <w:t xml:space="preserve"> </w:t>
      </w:r>
      <w:r w:rsidRPr="005C043B">
        <w:rPr>
          <w:rFonts w:ascii="Times New Roman Bold" w:hAnsi="Times New Roman Bold" w:cs="Times New Roman"/>
          <w:b/>
          <w:caps/>
          <w:sz w:val="24"/>
          <w:szCs w:val="24"/>
        </w:rPr>
        <w:t xml:space="preserve"> </w:t>
      </w:r>
    </w:p>
    <w:p w:rsidR="00A13EA3" w:rsidRDefault="007F4E1A" w:rsidP="007F4E1A">
      <w:pPr>
        <w:spacing w:after="0" w:line="240" w:lineRule="auto"/>
        <w:rPr>
          <w:rFonts w:ascii="Times New Roman" w:hAnsi="Times New Roman" w:cs="Times New Roman"/>
          <w:sz w:val="24"/>
          <w:szCs w:val="24"/>
        </w:rPr>
      </w:pPr>
      <w:r>
        <w:rPr>
          <w:rFonts w:ascii="Times New Roman" w:hAnsi="Times New Roman" w:cs="Times New Roman"/>
          <w:sz w:val="24"/>
          <w:szCs w:val="24"/>
        </w:rPr>
        <w:t>Mr. Snyder</w:t>
      </w:r>
      <w:r w:rsidRPr="005C043B">
        <w:rPr>
          <w:rFonts w:ascii="Times New Roman" w:hAnsi="Times New Roman" w:cs="Times New Roman"/>
          <w:sz w:val="24"/>
          <w:szCs w:val="24"/>
        </w:rPr>
        <w:t xml:space="preserve"> reported that </w:t>
      </w:r>
      <w:r>
        <w:rPr>
          <w:rFonts w:ascii="Times New Roman" w:hAnsi="Times New Roman" w:cs="Times New Roman"/>
          <w:sz w:val="24"/>
          <w:szCs w:val="24"/>
        </w:rPr>
        <w:t xml:space="preserve">the </w:t>
      </w:r>
      <w:r w:rsidRPr="005C043B">
        <w:rPr>
          <w:rFonts w:ascii="Times New Roman" w:hAnsi="Times New Roman" w:cs="Times New Roman"/>
          <w:sz w:val="24"/>
          <w:szCs w:val="24"/>
        </w:rPr>
        <w:t xml:space="preserve">Board’s Regulatory, Legislative and Technical (RLT) Committee </w:t>
      </w:r>
      <w:r>
        <w:rPr>
          <w:rFonts w:ascii="Times New Roman" w:hAnsi="Times New Roman" w:cs="Times New Roman"/>
          <w:sz w:val="24"/>
          <w:szCs w:val="24"/>
        </w:rPr>
        <w:t>ha</w:t>
      </w:r>
      <w:r w:rsidR="00664DBE">
        <w:rPr>
          <w:rFonts w:ascii="Times New Roman" w:hAnsi="Times New Roman" w:cs="Times New Roman"/>
          <w:sz w:val="24"/>
          <w:szCs w:val="24"/>
        </w:rPr>
        <w:t>s</w:t>
      </w:r>
      <w:r>
        <w:rPr>
          <w:rFonts w:ascii="Times New Roman" w:hAnsi="Times New Roman" w:cs="Times New Roman"/>
          <w:sz w:val="24"/>
          <w:szCs w:val="24"/>
        </w:rPr>
        <w:t xml:space="preserve"> met </w:t>
      </w:r>
      <w:r w:rsidR="00664DBE">
        <w:rPr>
          <w:rFonts w:ascii="Times New Roman" w:hAnsi="Times New Roman" w:cs="Times New Roman"/>
          <w:sz w:val="24"/>
          <w:szCs w:val="24"/>
        </w:rPr>
        <w:t xml:space="preserve">several times </w:t>
      </w:r>
      <w:r w:rsidRPr="005C043B">
        <w:rPr>
          <w:rFonts w:ascii="Times New Roman" w:hAnsi="Times New Roman" w:cs="Times New Roman"/>
          <w:sz w:val="24"/>
          <w:szCs w:val="24"/>
        </w:rPr>
        <w:t xml:space="preserve">to </w:t>
      </w:r>
      <w:r w:rsidR="006E7DA7">
        <w:rPr>
          <w:rFonts w:ascii="Times New Roman" w:hAnsi="Times New Roman" w:cs="Times New Roman"/>
          <w:sz w:val="24"/>
          <w:szCs w:val="24"/>
        </w:rPr>
        <w:t xml:space="preserve">continue the </w:t>
      </w:r>
      <w:r w:rsidRPr="005C043B">
        <w:rPr>
          <w:rFonts w:ascii="Times New Roman" w:hAnsi="Times New Roman" w:cs="Times New Roman"/>
          <w:sz w:val="24"/>
          <w:szCs w:val="24"/>
        </w:rPr>
        <w:t>discuss</w:t>
      </w:r>
      <w:r w:rsidR="006E7DA7">
        <w:rPr>
          <w:rFonts w:ascii="Times New Roman" w:hAnsi="Times New Roman" w:cs="Times New Roman"/>
          <w:sz w:val="24"/>
          <w:szCs w:val="24"/>
        </w:rPr>
        <w:t>ion</w:t>
      </w:r>
      <w:r w:rsidRPr="005C043B">
        <w:rPr>
          <w:rFonts w:ascii="Times New Roman" w:hAnsi="Times New Roman" w:cs="Times New Roman"/>
          <w:sz w:val="24"/>
          <w:szCs w:val="24"/>
        </w:rPr>
        <w:t xml:space="preserve"> </w:t>
      </w:r>
      <w:r w:rsidR="006E7DA7">
        <w:rPr>
          <w:rFonts w:ascii="Times New Roman" w:hAnsi="Times New Roman" w:cs="Times New Roman"/>
          <w:sz w:val="24"/>
          <w:szCs w:val="24"/>
        </w:rPr>
        <w:t xml:space="preserve">of </w:t>
      </w:r>
      <w:r w:rsidRPr="005C043B">
        <w:rPr>
          <w:rFonts w:ascii="Times New Roman" w:hAnsi="Times New Roman" w:cs="Times New Roman"/>
          <w:sz w:val="24"/>
          <w:szCs w:val="24"/>
        </w:rPr>
        <w:t>proposed changes to the Non-C</w:t>
      </w:r>
      <w:r w:rsidR="006E7DA7">
        <w:rPr>
          <w:rFonts w:ascii="Times New Roman" w:hAnsi="Times New Roman" w:cs="Times New Roman"/>
          <w:sz w:val="24"/>
          <w:szCs w:val="24"/>
        </w:rPr>
        <w:t>oal Fees Regulatory package.</w:t>
      </w:r>
      <w:r w:rsidR="0069080F">
        <w:rPr>
          <w:rFonts w:ascii="Times New Roman" w:hAnsi="Times New Roman" w:cs="Times New Roman"/>
          <w:sz w:val="24"/>
          <w:szCs w:val="24"/>
        </w:rPr>
        <w:t xml:space="preserve">  </w:t>
      </w:r>
      <w:r w:rsidR="006E7DA7">
        <w:rPr>
          <w:rFonts w:ascii="Times New Roman" w:hAnsi="Times New Roman" w:cs="Times New Roman"/>
          <w:sz w:val="24"/>
          <w:szCs w:val="24"/>
        </w:rPr>
        <w:t xml:space="preserve">He noted that the Recommendation Document and Permit Fees Framework Document, </w:t>
      </w:r>
      <w:r w:rsidR="00702958">
        <w:rPr>
          <w:rFonts w:ascii="Times New Roman" w:hAnsi="Times New Roman" w:cs="Times New Roman"/>
          <w:sz w:val="24"/>
          <w:szCs w:val="24"/>
        </w:rPr>
        <w:t xml:space="preserve">both of </w:t>
      </w:r>
      <w:r w:rsidR="006E7DA7">
        <w:rPr>
          <w:rFonts w:ascii="Times New Roman" w:hAnsi="Times New Roman" w:cs="Times New Roman"/>
          <w:sz w:val="24"/>
          <w:szCs w:val="24"/>
        </w:rPr>
        <w:t xml:space="preserve">which had been developed by the RLT Committee, were discussed during these meetings; the Framework Document contained several topics </w:t>
      </w:r>
      <w:r w:rsidR="00A13EA3">
        <w:rPr>
          <w:rFonts w:ascii="Times New Roman" w:hAnsi="Times New Roman" w:cs="Times New Roman"/>
          <w:sz w:val="24"/>
          <w:szCs w:val="24"/>
        </w:rPr>
        <w:t xml:space="preserve">to work on with DEP staff </w:t>
      </w:r>
      <w:r w:rsidR="006E7DA7">
        <w:rPr>
          <w:rFonts w:ascii="Times New Roman" w:hAnsi="Times New Roman" w:cs="Times New Roman"/>
          <w:sz w:val="24"/>
          <w:szCs w:val="24"/>
        </w:rPr>
        <w:t xml:space="preserve">(i.e., Karst Geology; Management of the Non-Coal Program; Expedited Review of Permit Applications; Acceptance of Professional Engineer (PE) or Professional Geologist (PG) Stamp on Permit Modules; Transparency of Information used in Permit Reviews; Permit Review Payment and the Permit Decision Guarantee (PDG) Program; </w:t>
      </w:r>
      <w:r w:rsidR="00A13EA3">
        <w:rPr>
          <w:rFonts w:ascii="Times New Roman" w:hAnsi="Times New Roman" w:cs="Times New Roman"/>
          <w:sz w:val="24"/>
          <w:szCs w:val="24"/>
        </w:rPr>
        <w:t xml:space="preserve">Annual Report and Permit Fee Index; Site Inspections; Consultant Qualifications; and Full-Cost Bonding and Bond Releases).  </w:t>
      </w:r>
    </w:p>
    <w:p w:rsidR="00A13EA3" w:rsidRDefault="00A13EA3" w:rsidP="007F4E1A">
      <w:pPr>
        <w:spacing w:after="0" w:line="240" w:lineRule="auto"/>
        <w:rPr>
          <w:rFonts w:ascii="Times New Roman" w:hAnsi="Times New Roman" w:cs="Times New Roman"/>
          <w:sz w:val="24"/>
          <w:szCs w:val="24"/>
        </w:rPr>
      </w:pPr>
    </w:p>
    <w:p w:rsidR="007F4E1A" w:rsidRDefault="006E7DA7" w:rsidP="007F4E1A">
      <w:pPr>
        <w:spacing w:after="0" w:line="240" w:lineRule="auto"/>
        <w:rPr>
          <w:rFonts w:ascii="Times New Roman" w:hAnsi="Times New Roman" w:cs="Times New Roman"/>
          <w:sz w:val="24"/>
          <w:szCs w:val="24"/>
        </w:rPr>
      </w:pPr>
      <w:r>
        <w:rPr>
          <w:rFonts w:ascii="Times New Roman" w:hAnsi="Times New Roman" w:cs="Times New Roman"/>
          <w:sz w:val="24"/>
          <w:szCs w:val="24"/>
        </w:rPr>
        <w:t>Additiona</w:t>
      </w:r>
      <w:r w:rsidR="00A13EA3">
        <w:rPr>
          <w:rFonts w:ascii="Times New Roman" w:hAnsi="Times New Roman" w:cs="Times New Roman"/>
          <w:sz w:val="24"/>
          <w:szCs w:val="24"/>
        </w:rPr>
        <w:t>lly, Mr. Snyder</w:t>
      </w:r>
      <w:r>
        <w:rPr>
          <w:rFonts w:ascii="Times New Roman" w:hAnsi="Times New Roman" w:cs="Times New Roman"/>
          <w:sz w:val="24"/>
          <w:szCs w:val="24"/>
        </w:rPr>
        <w:t xml:space="preserve"> reported that DEP Acting Secret</w:t>
      </w:r>
      <w:r w:rsidR="00664DBE">
        <w:rPr>
          <w:rFonts w:ascii="Times New Roman" w:hAnsi="Times New Roman" w:cs="Times New Roman"/>
          <w:sz w:val="24"/>
          <w:szCs w:val="24"/>
        </w:rPr>
        <w:t>ary Patrick McDonnell had sent the requested</w:t>
      </w:r>
      <w:r>
        <w:rPr>
          <w:rFonts w:ascii="Times New Roman" w:hAnsi="Times New Roman" w:cs="Times New Roman"/>
          <w:sz w:val="24"/>
          <w:szCs w:val="24"/>
        </w:rPr>
        <w:t xml:space="preserve"> letter to the Board in support of the Permit Fees Framework Document and, the result of the meetings </w:t>
      </w:r>
      <w:r w:rsidR="00A13EA3">
        <w:rPr>
          <w:rFonts w:ascii="Times New Roman" w:hAnsi="Times New Roman" w:cs="Times New Roman"/>
          <w:sz w:val="24"/>
          <w:szCs w:val="24"/>
        </w:rPr>
        <w:t xml:space="preserve">was that the RLT Committee voted to accept the proposed </w:t>
      </w:r>
      <w:r w:rsidR="00664DBE">
        <w:rPr>
          <w:rFonts w:ascii="Times New Roman" w:hAnsi="Times New Roman" w:cs="Times New Roman"/>
          <w:sz w:val="24"/>
          <w:szCs w:val="24"/>
        </w:rPr>
        <w:t xml:space="preserve">January 2016 </w:t>
      </w:r>
      <w:r w:rsidR="00A13EA3">
        <w:rPr>
          <w:rFonts w:ascii="Times New Roman" w:hAnsi="Times New Roman" w:cs="Times New Roman"/>
          <w:sz w:val="24"/>
          <w:szCs w:val="24"/>
        </w:rPr>
        <w:t xml:space="preserve">Non-Coal Fees Regulatory package with the understanding that the RLT Committee’s </w:t>
      </w:r>
      <w:r w:rsidR="00171BB0">
        <w:rPr>
          <w:rFonts w:ascii="Times New Roman" w:hAnsi="Times New Roman" w:cs="Times New Roman"/>
          <w:sz w:val="24"/>
          <w:szCs w:val="24"/>
        </w:rPr>
        <w:t>Recommendation Document would be considered</w:t>
      </w:r>
      <w:r w:rsidR="00A13EA3">
        <w:rPr>
          <w:rFonts w:ascii="Times New Roman" w:hAnsi="Times New Roman" w:cs="Times New Roman"/>
          <w:sz w:val="24"/>
          <w:szCs w:val="24"/>
        </w:rPr>
        <w:t xml:space="preserve"> in the further development of this regulatory package.</w:t>
      </w:r>
      <w:r w:rsidR="001A5976">
        <w:rPr>
          <w:rFonts w:ascii="Times New Roman" w:hAnsi="Times New Roman" w:cs="Times New Roman"/>
          <w:sz w:val="24"/>
          <w:szCs w:val="24"/>
        </w:rPr>
        <w:t xml:space="preserve">  </w:t>
      </w:r>
      <w:r w:rsidR="00A13EA3">
        <w:rPr>
          <w:rFonts w:ascii="Times New Roman" w:hAnsi="Times New Roman" w:cs="Times New Roman"/>
          <w:sz w:val="24"/>
          <w:szCs w:val="24"/>
        </w:rPr>
        <w:t>The Board voted to accept Mr.</w:t>
      </w:r>
      <w:r w:rsidR="001A5976">
        <w:rPr>
          <w:rFonts w:ascii="Times New Roman" w:hAnsi="Times New Roman" w:cs="Times New Roman"/>
          <w:sz w:val="24"/>
          <w:szCs w:val="24"/>
        </w:rPr>
        <w:t> </w:t>
      </w:r>
      <w:r w:rsidR="00A13EA3">
        <w:rPr>
          <w:rFonts w:ascii="Times New Roman" w:hAnsi="Times New Roman" w:cs="Times New Roman"/>
          <w:sz w:val="24"/>
          <w:szCs w:val="24"/>
        </w:rPr>
        <w:t xml:space="preserve">Snyder’s report, and inquired about when the new non-coal permit fees would become effective.  Mr. Allen stated that the package would go to the Environmental Quality Board in 2017, </w:t>
      </w:r>
      <w:r w:rsidR="00F804C4">
        <w:rPr>
          <w:rFonts w:ascii="Times New Roman" w:hAnsi="Times New Roman" w:cs="Times New Roman"/>
          <w:sz w:val="24"/>
          <w:szCs w:val="24"/>
        </w:rPr>
        <w:t xml:space="preserve">following all required reviews and </w:t>
      </w:r>
      <w:r w:rsidR="00651798">
        <w:rPr>
          <w:rFonts w:ascii="Times New Roman" w:hAnsi="Times New Roman" w:cs="Times New Roman"/>
          <w:sz w:val="24"/>
          <w:szCs w:val="24"/>
        </w:rPr>
        <w:t xml:space="preserve">that </w:t>
      </w:r>
      <w:r w:rsidR="00F804C4">
        <w:rPr>
          <w:rFonts w:ascii="Times New Roman" w:hAnsi="Times New Roman" w:cs="Times New Roman"/>
          <w:sz w:val="24"/>
          <w:szCs w:val="24"/>
        </w:rPr>
        <w:t xml:space="preserve">the </w:t>
      </w:r>
      <w:r w:rsidR="00A13EA3">
        <w:rPr>
          <w:rFonts w:ascii="Times New Roman" w:hAnsi="Times New Roman" w:cs="Times New Roman"/>
          <w:sz w:val="24"/>
          <w:szCs w:val="24"/>
        </w:rPr>
        <w:t>non-coal permit fees would take effect in early 2018</w:t>
      </w:r>
      <w:r w:rsidR="00651798">
        <w:rPr>
          <w:rFonts w:ascii="Times New Roman" w:hAnsi="Times New Roman" w:cs="Times New Roman"/>
          <w:sz w:val="24"/>
          <w:szCs w:val="24"/>
        </w:rPr>
        <w:t>, following EQB approval</w:t>
      </w:r>
      <w:r w:rsidR="00A13EA3">
        <w:rPr>
          <w:rFonts w:ascii="Times New Roman" w:hAnsi="Times New Roman" w:cs="Times New Roman"/>
          <w:sz w:val="24"/>
          <w:szCs w:val="24"/>
        </w:rPr>
        <w:t xml:space="preserve">.  </w:t>
      </w:r>
    </w:p>
    <w:p w:rsidR="00452472" w:rsidRDefault="00452472" w:rsidP="007F4E1A">
      <w:pPr>
        <w:spacing w:after="0" w:line="240" w:lineRule="auto"/>
        <w:rPr>
          <w:rFonts w:ascii="Times New Roman" w:hAnsi="Times New Roman" w:cs="Times New Roman"/>
          <w:sz w:val="24"/>
          <w:szCs w:val="24"/>
        </w:rPr>
      </w:pPr>
    </w:p>
    <w:p w:rsidR="00D51856" w:rsidRDefault="00D51856" w:rsidP="0045247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BUREAU OF MINING PROGRAMS UPDATES</w:t>
      </w:r>
    </w:p>
    <w:p w:rsidR="00942036" w:rsidRDefault="00942036" w:rsidP="004524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Allen reported on the following topics: </w:t>
      </w:r>
    </w:p>
    <w:p w:rsidR="00942036" w:rsidRDefault="00942036" w:rsidP="00452472">
      <w:pPr>
        <w:spacing w:after="0" w:line="240" w:lineRule="auto"/>
        <w:rPr>
          <w:rFonts w:ascii="Times New Roman" w:hAnsi="Times New Roman" w:cs="Times New Roman"/>
          <w:sz w:val="24"/>
          <w:szCs w:val="24"/>
        </w:rPr>
      </w:pPr>
    </w:p>
    <w:p w:rsidR="00942036" w:rsidRPr="00031E03" w:rsidRDefault="00942036" w:rsidP="00031E03">
      <w:pPr>
        <w:pStyle w:val="ListParagraph"/>
        <w:numPr>
          <w:ilvl w:val="0"/>
          <w:numId w:val="14"/>
        </w:numPr>
        <w:spacing w:after="0" w:line="240" w:lineRule="auto"/>
        <w:rPr>
          <w:rFonts w:ascii="Times New Roman" w:hAnsi="Times New Roman" w:cs="Times New Roman"/>
          <w:sz w:val="23"/>
          <w:szCs w:val="23"/>
        </w:rPr>
      </w:pPr>
      <w:r w:rsidRPr="00942036">
        <w:rPr>
          <w:rFonts w:ascii="Times New Roman" w:hAnsi="Times New Roman" w:cs="Times New Roman"/>
          <w:b/>
          <w:sz w:val="24"/>
          <w:szCs w:val="24"/>
          <w:u w:val="single"/>
        </w:rPr>
        <w:t>Technical Guidance</w:t>
      </w:r>
      <w:r w:rsidRPr="00942036">
        <w:rPr>
          <w:rFonts w:ascii="Times New Roman" w:hAnsi="Times New Roman" w:cs="Times New Roman"/>
          <w:b/>
          <w:sz w:val="24"/>
          <w:szCs w:val="24"/>
        </w:rPr>
        <w:t>:</w:t>
      </w:r>
      <w:r w:rsidR="001A5976">
        <w:rPr>
          <w:rFonts w:ascii="Times New Roman" w:hAnsi="Times New Roman" w:cs="Times New Roman"/>
          <w:b/>
          <w:sz w:val="24"/>
          <w:szCs w:val="24"/>
        </w:rPr>
        <w:t xml:space="preserve"> </w:t>
      </w:r>
      <w:r w:rsidRPr="00942036">
        <w:rPr>
          <w:rFonts w:ascii="Times New Roman" w:hAnsi="Times New Roman" w:cs="Times New Roman"/>
          <w:b/>
          <w:sz w:val="24"/>
          <w:szCs w:val="24"/>
        </w:rPr>
        <w:t xml:space="preserve"> </w:t>
      </w:r>
      <w:r w:rsidR="008C715B">
        <w:rPr>
          <w:rFonts w:ascii="Times New Roman" w:hAnsi="Times New Roman" w:cs="Times New Roman"/>
          <w:sz w:val="24"/>
          <w:szCs w:val="24"/>
        </w:rPr>
        <w:t>The one item mentioned among others was the Engineering Manual.  A</w:t>
      </w:r>
      <w:r w:rsidR="00031E03" w:rsidRPr="00031E03">
        <w:rPr>
          <w:rFonts w:ascii="Times New Roman" w:hAnsi="Times New Roman" w:cs="Times New Roman"/>
          <w:sz w:val="24"/>
          <w:szCs w:val="24"/>
        </w:rPr>
        <w:t xml:space="preserve">n internal DEP meeting will be held regarding this technical guidance document, with an emphasis on the Chapter 102 requirements.   </w:t>
      </w:r>
    </w:p>
    <w:p w:rsidR="00942036" w:rsidRDefault="00942036" w:rsidP="00805C3B">
      <w:pPr>
        <w:pStyle w:val="ListParagraph"/>
        <w:numPr>
          <w:ilvl w:val="0"/>
          <w:numId w:val="13"/>
        </w:numPr>
        <w:spacing w:before="120" w:after="0" w:line="240" w:lineRule="auto"/>
        <w:contextualSpacing w:val="0"/>
        <w:rPr>
          <w:rFonts w:ascii="Times New Roman" w:hAnsi="Times New Roman" w:cs="Times New Roman"/>
          <w:sz w:val="24"/>
          <w:szCs w:val="24"/>
        </w:rPr>
      </w:pPr>
      <w:r w:rsidRPr="00942036">
        <w:rPr>
          <w:rFonts w:ascii="Times New Roman" w:hAnsi="Times New Roman" w:cs="Times New Roman"/>
          <w:b/>
          <w:sz w:val="24"/>
          <w:szCs w:val="24"/>
          <w:u w:val="single"/>
        </w:rPr>
        <w:t>Regulatory Agenda</w:t>
      </w:r>
      <w:r w:rsidRPr="00942036">
        <w:rPr>
          <w:rFonts w:ascii="Times New Roman" w:hAnsi="Times New Roman" w:cs="Times New Roman"/>
          <w:b/>
          <w:sz w:val="24"/>
          <w:szCs w:val="24"/>
        </w:rPr>
        <w:t>:</w:t>
      </w:r>
      <w:r w:rsidR="001A5976">
        <w:rPr>
          <w:rFonts w:ascii="Times New Roman" w:hAnsi="Times New Roman" w:cs="Times New Roman"/>
          <w:b/>
          <w:sz w:val="24"/>
          <w:szCs w:val="24"/>
        </w:rPr>
        <w:t xml:space="preserve"> </w:t>
      </w:r>
      <w:r w:rsidRPr="00D56DC3">
        <w:rPr>
          <w:rFonts w:ascii="Times New Roman" w:hAnsi="Times New Roman" w:cs="Times New Roman"/>
          <w:sz w:val="24"/>
          <w:szCs w:val="24"/>
        </w:rPr>
        <w:t xml:space="preserve"> </w:t>
      </w:r>
      <w:r w:rsidR="008C715B">
        <w:rPr>
          <w:rFonts w:ascii="Times New Roman" w:hAnsi="Times New Roman" w:cs="Times New Roman"/>
          <w:sz w:val="24"/>
          <w:szCs w:val="24"/>
        </w:rPr>
        <w:t>Mr. Allen</w:t>
      </w:r>
      <w:r w:rsidR="00D56DC3">
        <w:rPr>
          <w:rFonts w:ascii="Times New Roman" w:hAnsi="Times New Roman" w:cs="Times New Roman"/>
          <w:sz w:val="24"/>
          <w:szCs w:val="24"/>
        </w:rPr>
        <w:t xml:space="preserve"> noted that t</w:t>
      </w:r>
      <w:r w:rsidR="00D56DC3" w:rsidRPr="00D56DC3">
        <w:rPr>
          <w:rFonts w:ascii="Times New Roman" w:hAnsi="Times New Roman" w:cs="Times New Roman"/>
          <w:sz w:val="24"/>
          <w:szCs w:val="24"/>
        </w:rPr>
        <w:t>he Chapter 21</w:t>
      </w:r>
      <w:r w:rsidR="00D56DC3">
        <w:rPr>
          <w:rFonts w:ascii="Times New Roman" w:hAnsi="Times New Roman" w:cs="Times New Roman"/>
          <w:sz w:val="24"/>
          <w:szCs w:val="24"/>
        </w:rPr>
        <w:t>0 and Chapter 211 Regulations</w:t>
      </w:r>
      <w:r w:rsidR="00D56DC3" w:rsidRPr="00D56DC3">
        <w:rPr>
          <w:rFonts w:ascii="Times New Roman" w:hAnsi="Times New Roman" w:cs="Times New Roman"/>
          <w:sz w:val="24"/>
          <w:szCs w:val="24"/>
        </w:rPr>
        <w:t xml:space="preserve"> published on February 27, 201</w:t>
      </w:r>
      <w:r w:rsidR="00D56DC3">
        <w:rPr>
          <w:rFonts w:ascii="Times New Roman" w:hAnsi="Times New Roman" w:cs="Times New Roman"/>
          <w:sz w:val="24"/>
          <w:szCs w:val="24"/>
        </w:rPr>
        <w:t xml:space="preserve">6 would be discussed with the Board later in the meeting.   </w:t>
      </w:r>
    </w:p>
    <w:p w:rsidR="00D56DC3" w:rsidRPr="0089427B" w:rsidRDefault="00D56DC3" w:rsidP="00805C3B">
      <w:pPr>
        <w:pStyle w:val="ListParagraph"/>
        <w:numPr>
          <w:ilvl w:val="0"/>
          <w:numId w:val="13"/>
        </w:numPr>
        <w:spacing w:before="120" w:after="0" w:line="240" w:lineRule="auto"/>
        <w:contextualSpacing w:val="0"/>
        <w:rPr>
          <w:rFonts w:ascii="Times New Roman" w:hAnsi="Times New Roman" w:cs="Times New Roman"/>
          <w:sz w:val="24"/>
          <w:szCs w:val="24"/>
        </w:rPr>
      </w:pPr>
      <w:r w:rsidRPr="0089427B">
        <w:rPr>
          <w:rFonts w:ascii="Times New Roman" w:hAnsi="Times New Roman" w:cs="Times New Roman"/>
          <w:b/>
          <w:sz w:val="24"/>
          <w:szCs w:val="24"/>
          <w:u w:val="single"/>
        </w:rPr>
        <w:t>National Pollutant Discharge Elimination System (NPDES) Permitting</w:t>
      </w:r>
      <w:r w:rsidRPr="0089427B">
        <w:rPr>
          <w:rFonts w:ascii="Times New Roman" w:hAnsi="Times New Roman" w:cs="Times New Roman"/>
          <w:b/>
          <w:sz w:val="24"/>
          <w:szCs w:val="24"/>
        </w:rPr>
        <w:t>:</w:t>
      </w:r>
      <w:r w:rsidR="001A5976">
        <w:rPr>
          <w:rFonts w:ascii="Times New Roman" w:hAnsi="Times New Roman" w:cs="Times New Roman"/>
          <w:b/>
          <w:sz w:val="24"/>
          <w:szCs w:val="24"/>
        </w:rPr>
        <w:t xml:space="preserve">  </w:t>
      </w:r>
      <w:r w:rsidR="000F5FF4">
        <w:rPr>
          <w:rFonts w:ascii="Times New Roman" w:hAnsi="Times New Roman" w:cs="Times New Roman"/>
          <w:sz w:val="24"/>
          <w:szCs w:val="24"/>
        </w:rPr>
        <w:t>Mr. Allen provided information about non-coal NPDES permitting in terms of:</w:t>
      </w:r>
    </w:p>
    <w:p w:rsidR="0089427B" w:rsidRPr="0089427B" w:rsidRDefault="000F5FF4" w:rsidP="00AC28EB">
      <w:pPr>
        <w:pStyle w:val="ListParagraph"/>
        <w:numPr>
          <w:ilvl w:val="0"/>
          <w:numId w:val="15"/>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89427B" w:rsidRPr="0089427B">
        <w:rPr>
          <w:rFonts w:ascii="Times New Roman" w:hAnsi="Times New Roman" w:cs="Times New Roman"/>
          <w:sz w:val="24"/>
          <w:szCs w:val="24"/>
        </w:rPr>
        <w:t>ermits sent to the United States Environmental Protection Agency (US EPA)</w:t>
      </w:r>
      <w:r>
        <w:rPr>
          <w:rFonts w:ascii="Times New Roman" w:hAnsi="Times New Roman" w:cs="Times New Roman"/>
          <w:sz w:val="24"/>
          <w:szCs w:val="24"/>
        </w:rPr>
        <w:t xml:space="preserve"> for approval, either with or without comments, including permits that are pending</w:t>
      </w:r>
      <w:r w:rsidR="0089427B" w:rsidRPr="0089427B">
        <w:rPr>
          <w:rFonts w:ascii="Times New Roman" w:hAnsi="Times New Roman" w:cs="Times New Roman"/>
          <w:sz w:val="24"/>
          <w:szCs w:val="24"/>
        </w:rPr>
        <w:t xml:space="preserve">.  </w:t>
      </w:r>
    </w:p>
    <w:p w:rsidR="0089427B" w:rsidRPr="0089427B" w:rsidRDefault="0089427B" w:rsidP="00AC28EB">
      <w:pPr>
        <w:pStyle w:val="ListParagraph"/>
        <w:numPr>
          <w:ilvl w:val="0"/>
          <w:numId w:val="15"/>
        </w:numPr>
        <w:spacing w:before="120" w:after="0" w:line="240" w:lineRule="auto"/>
        <w:contextualSpacing w:val="0"/>
        <w:rPr>
          <w:rFonts w:ascii="Times New Roman" w:hAnsi="Times New Roman" w:cs="Times New Roman"/>
          <w:sz w:val="24"/>
          <w:szCs w:val="24"/>
        </w:rPr>
      </w:pPr>
      <w:r w:rsidRPr="0089427B">
        <w:rPr>
          <w:rFonts w:ascii="Times New Roman" w:hAnsi="Times New Roman" w:cs="Times New Roman"/>
          <w:sz w:val="24"/>
          <w:szCs w:val="24"/>
        </w:rPr>
        <w:t>Remaining NPDES p</w:t>
      </w:r>
      <w:r w:rsidR="000F5FF4">
        <w:rPr>
          <w:rFonts w:ascii="Times New Roman" w:hAnsi="Times New Roman" w:cs="Times New Roman"/>
          <w:sz w:val="24"/>
          <w:szCs w:val="24"/>
        </w:rPr>
        <w:t>ermitting issues, including</w:t>
      </w:r>
      <w:r w:rsidRPr="0089427B">
        <w:rPr>
          <w:rFonts w:ascii="Times New Roman" w:hAnsi="Times New Roman" w:cs="Times New Roman"/>
          <w:sz w:val="24"/>
          <w:szCs w:val="24"/>
        </w:rPr>
        <w:t>:</w:t>
      </w:r>
      <w:r w:rsidR="001A5976">
        <w:rPr>
          <w:rFonts w:ascii="Times New Roman" w:hAnsi="Times New Roman" w:cs="Times New Roman"/>
          <w:sz w:val="24"/>
          <w:szCs w:val="24"/>
        </w:rPr>
        <w:t xml:space="preserve">  </w:t>
      </w:r>
    </w:p>
    <w:p w:rsidR="0089427B" w:rsidRPr="0089427B" w:rsidRDefault="0089427B" w:rsidP="00AC28EB">
      <w:pPr>
        <w:pStyle w:val="ListParagraph"/>
        <w:numPr>
          <w:ilvl w:val="0"/>
          <w:numId w:val="18"/>
        </w:numPr>
        <w:spacing w:before="120" w:after="0" w:line="240" w:lineRule="auto"/>
        <w:contextualSpacing w:val="0"/>
        <w:rPr>
          <w:rFonts w:ascii="Times New Roman" w:hAnsi="Times New Roman" w:cs="Times New Roman"/>
          <w:sz w:val="24"/>
          <w:szCs w:val="24"/>
        </w:rPr>
      </w:pPr>
      <w:r w:rsidRPr="0089427B">
        <w:rPr>
          <w:rFonts w:ascii="Times New Roman" w:hAnsi="Times New Roman" w:cs="Times New Roman"/>
          <w:sz w:val="24"/>
          <w:szCs w:val="24"/>
        </w:rPr>
        <w:lastRenderedPageBreak/>
        <w:t>Checklist (this has not been finalized as yet).</w:t>
      </w:r>
    </w:p>
    <w:p w:rsidR="0089427B" w:rsidRPr="0089427B" w:rsidRDefault="0089427B" w:rsidP="00AC28EB">
      <w:pPr>
        <w:pStyle w:val="ListParagraph"/>
        <w:numPr>
          <w:ilvl w:val="0"/>
          <w:numId w:val="18"/>
        </w:numPr>
        <w:spacing w:before="120" w:after="0" w:line="240" w:lineRule="auto"/>
        <w:contextualSpacing w:val="0"/>
        <w:rPr>
          <w:rFonts w:ascii="Times New Roman" w:hAnsi="Times New Roman" w:cs="Times New Roman"/>
          <w:sz w:val="24"/>
          <w:szCs w:val="24"/>
        </w:rPr>
      </w:pPr>
      <w:r w:rsidRPr="0089427B">
        <w:rPr>
          <w:rFonts w:ascii="Times New Roman" w:hAnsi="Times New Roman" w:cs="Times New Roman"/>
          <w:sz w:val="24"/>
          <w:szCs w:val="24"/>
        </w:rPr>
        <w:t>Sufficiently Sensitive Methods (addressing the matter of protection limits</w:t>
      </w:r>
      <w:r>
        <w:rPr>
          <w:rFonts w:ascii="Times New Roman" w:hAnsi="Times New Roman" w:cs="Times New Roman"/>
          <w:sz w:val="24"/>
          <w:szCs w:val="24"/>
        </w:rPr>
        <w:t>.</w:t>
      </w:r>
      <w:r w:rsidRPr="0089427B">
        <w:rPr>
          <w:rFonts w:ascii="Times New Roman" w:hAnsi="Times New Roman" w:cs="Times New Roman"/>
          <w:sz w:val="24"/>
          <w:szCs w:val="24"/>
        </w:rPr>
        <w:t xml:space="preserve"> for pollutants, where the “&lt;” (less than) values are not low enough)</w:t>
      </w:r>
      <w:r>
        <w:rPr>
          <w:rFonts w:ascii="Times New Roman" w:hAnsi="Times New Roman" w:cs="Times New Roman"/>
          <w:sz w:val="24"/>
          <w:szCs w:val="24"/>
        </w:rPr>
        <w:t>.</w:t>
      </w:r>
      <w:r w:rsidRPr="0089427B">
        <w:rPr>
          <w:rFonts w:ascii="Times New Roman" w:hAnsi="Times New Roman" w:cs="Times New Roman"/>
          <w:sz w:val="24"/>
          <w:szCs w:val="24"/>
        </w:rPr>
        <w:t xml:space="preserve"> </w:t>
      </w:r>
    </w:p>
    <w:p w:rsidR="0089427B" w:rsidRPr="0089427B" w:rsidRDefault="00231296" w:rsidP="00AC28EB">
      <w:pPr>
        <w:pStyle w:val="ListParagraph"/>
        <w:numPr>
          <w:ilvl w:val="0"/>
          <w:numId w:val="18"/>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Monthly Calls with US EPA: scheduling these has been a challenge</w:t>
      </w:r>
      <w:r w:rsidR="0089427B" w:rsidRPr="0089427B">
        <w:rPr>
          <w:rFonts w:ascii="Times New Roman" w:hAnsi="Times New Roman" w:cs="Times New Roman"/>
          <w:sz w:val="24"/>
          <w:szCs w:val="24"/>
        </w:rPr>
        <w:t>.</w:t>
      </w:r>
    </w:p>
    <w:p w:rsidR="0089427B" w:rsidRDefault="0089427B" w:rsidP="00AC28EB">
      <w:pPr>
        <w:pStyle w:val="ListParagraph"/>
        <w:numPr>
          <w:ilvl w:val="0"/>
          <w:numId w:val="18"/>
        </w:numPr>
        <w:spacing w:before="120" w:after="0" w:line="240" w:lineRule="auto"/>
        <w:contextualSpacing w:val="0"/>
        <w:rPr>
          <w:rFonts w:ascii="Times New Roman" w:hAnsi="Times New Roman" w:cs="Times New Roman"/>
          <w:sz w:val="24"/>
          <w:szCs w:val="24"/>
        </w:rPr>
      </w:pPr>
      <w:r w:rsidRPr="0089427B">
        <w:rPr>
          <w:rFonts w:ascii="Times New Roman" w:hAnsi="Times New Roman" w:cs="Times New Roman"/>
          <w:sz w:val="24"/>
          <w:szCs w:val="24"/>
        </w:rPr>
        <w:t>E-Reporting Rule</w:t>
      </w:r>
      <w:r>
        <w:rPr>
          <w:rFonts w:ascii="Times New Roman" w:hAnsi="Times New Roman" w:cs="Times New Roman"/>
          <w:sz w:val="24"/>
          <w:szCs w:val="24"/>
        </w:rPr>
        <w:t xml:space="preserve">: This matter relates to transmitting NPDES status reports from the State database to the Federal database.  </w:t>
      </w:r>
    </w:p>
    <w:p w:rsidR="0089427B" w:rsidRPr="0089427B" w:rsidRDefault="0089427B" w:rsidP="00AC28EB">
      <w:pPr>
        <w:pStyle w:val="ListParagraph"/>
        <w:numPr>
          <w:ilvl w:val="0"/>
          <w:numId w:val="18"/>
        </w:numPr>
        <w:spacing w:before="120" w:after="0" w:line="240" w:lineRule="auto"/>
        <w:contextualSpacing w:val="0"/>
        <w:rPr>
          <w:rFonts w:ascii="Times New Roman" w:hAnsi="Times New Roman" w:cs="Times New Roman"/>
          <w:sz w:val="24"/>
          <w:szCs w:val="24"/>
        </w:rPr>
      </w:pPr>
      <w:r w:rsidRPr="0089427B">
        <w:rPr>
          <w:rFonts w:ascii="Times New Roman" w:hAnsi="Times New Roman" w:cs="Times New Roman"/>
          <w:sz w:val="24"/>
          <w:szCs w:val="24"/>
        </w:rPr>
        <w:t>Whole E</w:t>
      </w:r>
      <w:r>
        <w:rPr>
          <w:rFonts w:ascii="Times New Roman" w:hAnsi="Times New Roman" w:cs="Times New Roman"/>
          <w:sz w:val="24"/>
          <w:szCs w:val="24"/>
        </w:rPr>
        <w:t>ffluent Toxicity Testing (WETT):</w:t>
      </w:r>
      <w:r w:rsidR="001A5976">
        <w:rPr>
          <w:rFonts w:ascii="Times New Roman" w:hAnsi="Times New Roman" w:cs="Times New Roman"/>
          <w:sz w:val="24"/>
          <w:szCs w:val="24"/>
        </w:rPr>
        <w:t xml:space="preserve"> </w:t>
      </w:r>
      <w:r>
        <w:rPr>
          <w:rFonts w:ascii="Times New Roman" w:hAnsi="Times New Roman" w:cs="Times New Roman"/>
          <w:sz w:val="24"/>
          <w:szCs w:val="24"/>
        </w:rPr>
        <w:t xml:space="preserve"> This matter is close to resolution with the California District Mining Office, where there are some high Total Dissolved Solids (TDS) thresholds for impaired waters as related to aquatic life protections</w:t>
      </w:r>
      <w:r w:rsidRPr="0089427B">
        <w:rPr>
          <w:rFonts w:ascii="Times New Roman" w:hAnsi="Times New Roman" w:cs="Times New Roman"/>
          <w:sz w:val="23"/>
          <w:szCs w:val="23"/>
        </w:rPr>
        <w:t xml:space="preserve">.   </w:t>
      </w:r>
    </w:p>
    <w:p w:rsidR="00357142" w:rsidRDefault="0089427B" w:rsidP="00357142">
      <w:pPr>
        <w:pStyle w:val="ListParagraph"/>
        <w:numPr>
          <w:ilvl w:val="0"/>
          <w:numId w:val="16"/>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US EPA Proposed Regulations (May 18, 2016):</w:t>
      </w:r>
      <w:r w:rsidR="001A5976">
        <w:rPr>
          <w:rFonts w:ascii="Times New Roman" w:hAnsi="Times New Roman" w:cs="Times New Roman"/>
          <w:sz w:val="24"/>
          <w:szCs w:val="24"/>
        </w:rPr>
        <w:t xml:space="preserve"> </w:t>
      </w:r>
      <w:r>
        <w:rPr>
          <w:rFonts w:ascii="Times New Roman" w:hAnsi="Times New Roman" w:cs="Times New Roman"/>
          <w:sz w:val="24"/>
          <w:szCs w:val="24"/>
        </w:rPr>
        <w:t xml:space="preserve"> Some changes are proposed for how NPDES perm</w:t>
      </w:r>
      <w:r w:rsidR="00553492">
        <w:rPr>
          <w:rFonts w:ascii="Times New Roman" w:hAnsi="Times New Roman" w:cs="Times New Roman"/>
          <w:sz w:val="24"/>
          <w:szCs w:val="24"/>
        </w:rPr>
        <w:t xml:space="preserve">its are managed and tracked. </w:t>
      </w:r>
      <w:r w:rsidR="00B635D1">
        <w:rPr>
          <w:rFonts w:ascii="Times New Roman" w:hAnsi="Times New Roman" w:cs="Times New Roman"/>
          <w:sz w:val="24"/>
          <w:szCs w:val="24"/>
        </w:rPr>
        <w:t xml:space="preserve">US EPA and PA DEP currently use different coding schemes in managing and tracking NPDES permits).  </w:t>
      </w:r>
    </w:p>
    <w:p w:rsidR="00D56DC3" w:rsidRPr="00BE2EF7" w:rsidRDefault="00D56DC3" w:rsidP="00B635D1">
      <w:pPr>
        <w:pStyle w:val="ListParagraph"/>
        <w:numPr>
          <w:ilvl w:val="0"/>
          <w:numId w:val="27"/>
        </w:numPr>
        <w:spacing w:before="120" w:after="0" w:line="240" w:lineRule="auto"/>
        <w:contextualSpacing w:val="0"/>
        <w:rPr>
          <w:rFonts w:ascii="Times New Roman" w:hAnsi="Times New Roman" w:cs="Times New Roman"/>
          <w:sz w:val="24"/>
          <w:szCs w:val="24"/>
        </w:rPr>
      </w:pPr>
      <w:r w:rsidRPr="00357142">
        <w:rPr>
          <w:rFonts w:ascii="Times New Roman" w:hAnsi="Times New Roman" w:cs="Times New Roman"/>
          <w:b/>
          <w:sz w:val="24"/>
          <w:szCs w:val="24"/>
          <w:u w:val="single"/>
        </w:rPr>
        <w:t>Permit Decision Guarantee (PDG) and Historical Application Progress</w:t>
      </w:r>
      <w:r w:rsidRPr="00357142">
        <w:rPr>
          <w:rFonts w:ascii="Times New Roman" w:hAnsi="Times New Roman" w:cs="Times New Roman"/>
          <w:b/>
          <w:sz w:val="24"/>
          <w:szCs w:val="24"/>
        </w:rPr>
        <w:t>:</w:t>
      </w:r>
      <w:r w:rsidR="001A5976">
        <w:rPr>
          <w:rFonts w:ascii="Times New Roman" w:hAnsi="Times New Roman" w:cs="Times New Roman"/>
          <w:b/>
          <w:sz w:val="24"/>
          <w:szCs w:val="24"/>
        </w:rPr>
        <w:t xml:space="preserve"> </w:t>
      </w:r>
      <w:r w:rsidRPr="00357142">
        <w:rPr>
          <w:rFonts w:ascii="Times New Roman" w:hAnsi="Times New Roman" w:cs="Times New Roman"/>
          <w:b/>
          <w:sz w:val="24"/>
          <w:szCs w:val="24"/>
        </w:rPr>
        <w:t xml:space="preserve"> </w:t>
      </w:r>
      <w:r w:rsidR="0051153E" w:rsidRPr="0051153E">
        <w:rPr>
          <w:rFonts w:ascii="Times New Roman" w:hAnsi="Times New Roman" w:cs="Times New Roman"/>
          <w:sz w:val="24"/>
          <w:szCs w:val="24"/>
        </w:rPr>
        <w:t>(</w:t>
      </w:r>
      <w:r w:rsidR="00357142" w:rsidRPr="00BE2EF7">
        <w:rPr>
          <w:rFonts w:ascii="Times New Roman" w:hAnsi="Times New Roman" w:cs="Times New Roman"/>
          <w:sz w:val="24"/>
          <w:szCs w:val="24"/>
        </w:rPr>
        <w:t xml:space="preserve">Note: </w:t>
      </w:r>
      <w:r w:rsidR="00BE2EF7">
        <w:rPr>
          <w:rFonts w:ascii="Times New Roman" w:hAnsi="Times New Roman" w:cs="Times New Roman"/>
          <w:sz w:val="24"/>
          <w:szCs w:val="24"/>
        </w:rPr>
        <w:t>Following this presentation, the Board</w:t>
      </w:r>
      <w:r w:rsidR="00BE2EF7">
        <w:rPr>
          <w:rFonts w:ascii="Times New Roman" w:hAnsi="Times New Roman" w:cs="Times New Roman"/>
          <w:iCs/>
          <w:sz w:val="24"/>
          <w:szCs w:val="24"/>
        </w:rPr>
        <w:t xml:space="preserve"> made a request for DEP to </w:t>
      </w:r>
      <w:r w:rsidR="00357142" w:rsidRPr="00BE2EF7">
        <w:rPr>
          <w:rFonts w:ascii="Times New Roman" w:hAnsi="Times New Roman" w:cs="Times New Roman"/>
          <w:iCs/>
          <w:sz w:val="24"/>
          <w:szCs w:val="24"/>
        </w:rPr>
        <w:t>provide a summary of PDG applications broken down by year</w:t>
      </w:r>
      <w:r w:rsidR="00CE01EF">
        <w:rPr>
          <w:rFonts w:ascii="Times New Roman" w:hAnsi="Times New Roman" w:cs="Times New Roman"/>
          <w:iCs/>
          <w:sz w:val="24"/>
          <w:szCs w:val="24"/>
        </w:rPr>
        <w:t>)</w:t>
      </w:r>
      <w:r w:rsidR="00357142" w:rsidRPr="00BE2EF7">
        <w:rPr>
          <w:rFonts w:ascii="Times New Roman" w:hAnsi="Times New Roman" w:cs="Times New Roman"/>
          <w:iCs/>
          <w:sz w:val="24"/>
          <w:szCs w:val="24"/>
        </w:rPr>
        <w:t>.</w:t>
      </w:r>
      <w:r w:rsidR="00553492">
        <w:rPr>
          <w:rFonts w:ascii="Times New Roman" w:hAnsi="Times New Roman" w:cs="Times New Roman"/>
          <w:iCs/>
          <w:sz w:val="24"/>
          <w:szCs w:val="24"/>
        </w:rPr>
        <w:t xml:space="preserve">  Mr. Allen provided information regarding the PDG in the non-coal permitting program in terms of: </w:t>
      </w:r>
    </w:p>
    <w:p w:rsidR="00794B71" w:rsidRPr="00794B71" w:rsidRDefault="00553492" w:rsidP="00805C3B">
      <w:pPr>
        <w:pStyle w:val="ListParagraph"/>
        <w:numPr>
          <w:ilvl w:val="0"/>
          <w:numId w:val="19"/>
        </w:numPr>
        <w:spacing w:before="120" w:after="0" w:line="240" w:lineRule="auto"/>
        <w:contextualSpacing w:val="0"/>
        <w:rPr>
          <w:rFonts w:ascii="Times New Roman" w:hAnsi="Times New Roman" w:cs="Times New Roman"/>
          <w:b/>
          <w:sz w:val="24"/>
          <w:szCs w:val="24"/>
          <w:u w:val="single"/>
        </w:rPr>
      </w:pPr>
      <w:r>
        <w:rPr>
          <w:rFonts w:ascii="Times New Roman" w:hAnsi="Times New Roman" w:cs="Times New Roman"/>
          <w:sz w:val="24"/>
          <w:szCs w:val="24"/>
        </w:rPr>
        <w:t>Permit applications disposed</w:t>
      </w:r>
      <w:r w:rsidR="00794B71">
        <w:rPr>
          <w:rFonts w:ascii="Times New Roman" w:hAnsi="Times New Roman" w:cs="Times New Roman"/>
          <w:sz w:val="24"/>
          <w:szCs w:val="24"/>
        </w:rPr>
        <w:t>.</w:t>
      </w:r>
    </w:p>
    <w:p w:rsidR="00794B71" w:rsidRPr="00794B71" w:rsidRDefault="00553492" w:rsidP="00805C3B">
      <w:pPr>
        <w:pStyle w:val="ListParagraph"/>
        <w:numPr>
          <w:ilvl w:val="0"/>
          <w:numId w:val="19"/>
        </w:numPr>
        <w:spacing w:before="120" w:after="0" w:line="240" w:lineRule="auto"/>
        <w:contextualSpacing w:val="0"/>
        <w:rPr>
          <w:rFonts w:ascii="Times New Roman" w:hAnsi="Times New Roman" w:cs="Times New Roman"/>
          <w:b/>
          <w:sz w:val="24"/>
          <w:szCs w:val="24"/>
          <w:u w:val="single"/>
        </w:rPr>
      </w:pPr>
      <w:r>
        <w:rPr>
          <w:rFonts w:ascii="Times New Roman" w:hAnsi="Times New Roman" w:cs="Times New Roman"/>
          <w:sz w:val="24"/>
          <w:szCs w:val="24"/>
        </w:rPr>
        <w:t>P</w:t>
      </w:r>
      <w:r w:rsidR="00794B71">
        <w:rPr>
          <w:rFonts w:ascii="Times New Roman" w:hAnsi="Times New Roman" w:cs="Times New Roman"/>
          <w:sz w:val="24"/>
          <w:szCs w:val="24"/>
        </w:rPr>
        <w:t>ermit ap</w:t>
      </w:r>
      <w:r>
        <w:rPr>
          <w:rFonts w:ascii="Times New Roman" w:hAnsi="Times New Roman" w:cs="Times New Roman"/>
          <w:sz w:val="24"/>
          <w:szCs w:val="24"/>
        </w:rPr>
        <w:t>plications remaining for action</w:t>
      </w:r>
      <w:r w:rsidR="00794B71">
        <w:rPr>
          <w:rFonts w:ascii="Times New Roman" w:hAnsi="Times New Roman" w:cs="Times New Roman"/>
          <w:sz w:val="24"/>
          <w:szCs w:val="24"/>
        </w:rPr>
        <w:t>.</w:t>
      </w:r>
      <w:r w:rsidR="001A5976">
        <w:rPr>
          <w:rFonts w:ascii="Times New Roman" w:hAnsi="Times New Roman" w:cs="Times New Roman"/>
          <w:sz w:val="24"/>
          <w:szCs w:val="24"/>
        </w:rPr>
        <w:t xml:space="preserve">  </w:t>
      </w:r>
    </w:p>
    <w:p w:rsidR="00553492" w:rsidRPr="00553492" w:rsidRDefault="00794B71" w:rsidP="00553492">
      <w:pPr>
        <w:pStyle w:val="ListParagraph"/>
        <w:numPr>
          <w:ilvl w:val="0"/>
          <w:numId w:val="19"/>
        </w:numPr>
        <w:spacing w:before="120" w:after="0" w:line="240" w:lineRule="auto"/>
        <w:contextualSpacing w:val="0"/>
        <w:rPr>
          <w:rFonts w:ascii="Times New Roman" w:hAnsi="Times New Roman" w:cs="Times New Roman"/>
          <w:b/>
          <w:sz w:val="24"/>
          <w:szCs w:val="24"/>
          <w:u w:val="single"/>
        </w:rPr>
      </w:pPr>
      <w:r>
        <w:rPr>
          <w:rFonts w:ascii="Times New Roman" w:hAnsi="Times New Roman" w:cs="Times New Roman"/>
          <w:sz w:val="24"/>
          <w:szCs w:val="24"/>
        </w:rPr>
        <w:t>On-</w:t>
      </w:r>
      <w:r w:rsidR="00553492">
        <w:rPr>
          <w:rFonts w:ascii="Times New Roman" w:hAnsi="Times New Roman" w:cs="Times New Roman"/>
          <w:sz w:val="24"/>
          <w:szCs w:val="24"/>
        </w:rPr>
        <w:t>time PDG application performance percentages among District Mining Offices and permit types</w:t>
      </w:r>
      <w:r>
        <w:rPr>
          <w:rFonts w:ascii="Times New Roman" w:hAnsi="Times New Roman" w:cs="Times New Roman"/>
          <w:sz w:val="24"/>
          <w:szCs w:val="24"/>
        </w:rPr>
        <w:t xml:space="preserve">.  </w:t>
      </w:r>
    </w:p>
    <w:p w:rsidR="00173576" w:rsidRPr="00553492" w:rsidRDefault="00553492" w:rsidP="00553492">
      <w:pPr>
        <w:pStyle w:val="ListParagraph"/>
        <w:numPr>
          <w:ilvl w:val="0"/>
          <w:numId w:val="19"/>
        </w:numPr>
        <w:spacing w:before="120" w:after="0" w:line="240" w:lineRule="auto"/>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Overdue </w:t>
      </w:r>
      <w:r w:rsidR="00173576" w:rsidRPr="00553492">
        <w:rPr>
          <w:rFonts w:ascii="Times New Roman" w:hAnsi="Times New Roman" w:cs="Times New Roman"/>
          <w:sz w:val="24"/>
          <w:szCs w:val="24"/>
        </w:rPr>
        <w:t>PD</w:t>
      </w:r>
      <w:r>
        <w:rPr>
          <w:rFonts w:ascii="Times New Roman" w:hAnsi="Times New Roman" w:cs="Times New Roman"/>
          <w:sz w:val="24"/>
          <w:szCs w:val="24"/>
        </w:rPr>
        <w:t>G application</w:t>
      </w:r>
      <w:r w:rsidR="000F5FF4">
        <w:rPr>
          <w:rFonts w:ascii="Times New Roman" w:hAnsi="Times New Roman" w:cs="Times New Roman"/>
          <w:sz w:val="24"/>
          <w:szCs w:val="24"/>
        </w:rPr>
        <w:t xml:space="preserve"> performance percentages </w:t>
      </w:r>
      <w:r>
        <w:rPr>
          <w:rFonts w:ascii="Times New Roman" w:hAnsi="Times New Roman" w:cs="Times New Roman"/>
          <w:sz w:val="24"/>
          <w:szCs w:val="24"/>
        </w:rPr>
        <w:t>among District Mining Offices and permit types.</w:t>
      </w:r>
      <w:r w:rsidR="001A5976" w:rsidRPr="00553492">
        <w:rPr>
          <w:rFonts w:ascii="Times New Roman" w:hAnsi="Times New Roman" w:cs="Times New Roman"/>
          <w:sz w:val="24"/>
          <w:szCs w:val="24"/>
        </w:rPr>
        <w:t xml:space="preserve">  </w:t>
      </w:r>
    </w:p>
    <w:p w:rsidR="00D56DC3" w:rsidRPr="00B1620C" w:rsidRDefault="00D56DC3" w:rsidP="00717FC7">
      <w:pPr>
        <w:pStyle w:val="ListParagraph"/>
        <w:numPr>
          <w:ilvl w:val="0"/>
          <w:numId w:val="13"/>
        </w:numPr>
        <w:spacing w:before="120" w:after="0" w:line="240" w:lineRule="auto"/>
        <w:contextualSpacing w:val="0"/>
        <w:rPr>
          <w:rFonts w:ascii="Times New Roman" w:hAnsi="Times New Roman" w:cs="Times New Roman"/>
          <w:b/>
          <w:sz w:val="24"/>
          <w:szCs w:val="24"/>
          <w:u w:val="single"/>
        </w:rPr>
      </w:pPr>
      <w:r w:rsidRPr="00D56DC3">
        <w:rPr>
          <w:rFonts w:ascii="Times New Roman" w:hAnsi="Times New Roman" w:cs="Times New Roman"/>
          <w:b/>
          <w:sz w:val="24"/>
          <w:szCs w:val="24"/>
          <w:u w:val="single"/>
        </w:rPr>
        <w:t>Revenues</w:t>
      </w:r>
      <w:r w:rsidR="00B1620C">
        <w:rPr>
          <w:rFonts w:ascii="Times New Roman" w:hAnsi="Times New Roman" w:cs="Times New Roman"/>
          <w:b/>
          <w:sz w:val="24"/>
          <w:szCs w:val="24"/>
          <w:u w:val="single"/>
        </w:rPr>
        <w:t xml:space="preserve"> and Expenditures</w:t>
      </w:r>
      <w:r w:rsidRPr="00D56DC3">
        <w:rPr>
          <w:rFonts w:ascii="Times New Roman" w:hAnsi="Times New Roman" w:cs="Times New Roman"/>
          <w:b/>
          <w:sz w:val="24"/>
          <w:szCs w:val="24"/>
        </w:rPr>
        <w:t>:</w:t>
      </w:r>
      <w:r w:rsidR="008C715B">
        <w:rPr>
          <w:rFonts w:ascii="Times New Roman" w:hAnsi="Times New Roman" w:cs="Times New Roman"/>
          <w:sz w:val="24"/>
          <w:szCs w:val="24"/>
        </w:rPr>
        <w:t xml:space="preserve">  </w:t>
      </w:r>
      <w:r w:rsidR="00F253EA">
        <w:rPr>
          <w:rFonts w:ascii="Times New Roman" w:hAnsi="Times New Roman" w:cs="Times New Roman"/>
          <w:sz w:val="24"/>
          <w:szCs w:val="24"/>
        </w:rPr>
        <w:t xml:space="preserve">(Note: During this presentation, the Board requested expenditure information from years prior to 2016, along with expenditure sources, in order to obtain a better representation of overall non-coal program expenditures). </w:t>
      </w:r>
      <w:r w:rsidR="00553492">
        <w:rPr>
          <w:rFonts w:ascii="Times New Roman" w:hAnsi="Times New Roman" w:cs="Times New Roman"/>
          <w:sz w:val="24"/>
          <w:szCs w:val="24"/>
        </w:rPr>
        <w:t xml:space="preserve">Mr. Allen reported the </w:t>
      </w:r>
      <w:r w:rsidR="00F253EA">
        <w:rPr>
          <w:rFonts w:ascii="Times New Roman" w:hAnsi="Times New Roman" w:cs="Times New Roman"/>
          <w:sz w:val="24"/>
          <w:szCs w:val="24"/>
        </w:rPr>
        <w:t xml:space="preserve">status of non-coal program revenues </w:t>
      </w:r>
      <w:r w:rsidR="00553492">
        <w:rPr>
          <w:rFonts w:ascii="Times New Roman" w:hAnsi="Times New Roman" w:cs="Times New Roman"/>
          <w:sz w:val="24"/>
          <w:szCs w:val="24"/>
        </w:rPr>
        <w:t>and expenditures</w:t>
      </w:r>
      <w:r w:rsidR="00F253EA">
        <w:rPr>
          <w:rFonts w:ascii="Times New Roman" w:hAnsi="Times New Roman" w:cs="Times New Roman"/>
          <w:sz w:val="24"/>
          <w:szCs w:val="24"/>
        </w:rPr>
        <w:t xml:space="preserve"> in terms of:</w:t>
      </w:r>
    </w:p>
    <w:p w:rsidR="00B1620C" w:rsidRPr="00B1620C" w:rsidRDefault="00F253EA" w:rsidP="002D389E">
      <w:pPr>
        <w:pStyle w:val="ListParagraph"/>
        <w:numPr>
          <w:ilvl w:val="0"/>
          <w:numId w:val="21"/>
        </w:numPr>
        <w:spacing w:before="120" w:after="0" w:line="240" w:lineRule="auto"/>
        <w:ind w:left="1685"/>
        <w:contextualSpacing w:val="0"/>
        <w:rPr>
          <w:rFonts w:ascii="Times New Roman" w:hAnsi="Times New Roman" w:cs="Times New Roman"/>
          <w:b/>
          <w:sz w:val="24"/>
          <w:szCs w:val="24"/>
          <w:u w:val="single"/>
        </w:rPr>
      </w:pPr>
      <w:r>
        <w:rPr>
          <w:rFonts w:ascii="Times New Roman" w:hAnsi="Times New Roman" w:cs="Times New Roman"/>
          <w:sz w:val="24"/>
          <w:szCs w:val="24"/>
        </w:rPr>
        <w:t>R</w:t>
      </w:r>
      <w:r w:rsidR="00B861CA">
        <w:rPr>
          <w:rFonts w:ascii="Times New Roman" w:hAnsi="Times New Roman" w:cs="Times New Roman"/>
          <w:sz w:val="24"/>
          <w:szCs w:val="24"/>
        </w:rPr>
        <w:t>evenue</w:t>
      </w:r>
      <w:r>
        <w:rPr>
          <w:rFonts w:ascii="Times New Roman" w:hAnsi="Times New Roman" w:cs="Times New Roman"/>
          <w:sz w:val="24"/>
          <w:szCs w:val="24"/>
        </w:rPr>
        <w:t xml:space="preserve"> Sources (i.e., administrative, permit and license fees, penalties, payments in lieu of bond and interest – all for the 3</w:t>
      </w:r>
      <w:r w:rsidRPr="00F253EA">
        <w:rPr>
          <w:rFonts w:ascii="Times New Roman" w:hAnsi="Times New Roman" w:cs="Times New Roman"/>
          <w:sz w:val="24"/>
          <w:szCs w:val="24"/>
          <w:vertAlign w:val="superscript"/>
        </w:rPr>
        <w:t>rd</w:t>
      </w:r>
      <w:r>
        <w:rPr>
          <w:rFonts w:ascii="Times New Roman" w:hAnsi="Times New Roman" w:cs="Times New Roman"/>
          <w:sz w:val="24"/>
          <w:szCs w:val="24"/>
        </w:rPr>
        <w:t xml:space="preserve">  quarter of 2016).  </w:t>
      </w:r>
      <w:r w:rsidR="00B1620C">
        <w:rPr>
          <w:rFonts w:ascii="Times New Roman" w:hAnsi="Times New Roman" w:cs="Times New Roman"/>
          <w:sz w:val="24"/>
          <w:szCs w:val="24"/>
        </w:rPr>
        <w:t xml:space="preserve">   </w:t>
      </w:r>
    </w:p>
    <w:p w:rsidR="00B1620C" w:rsidRPr="00B1620C" w:rsidRDefault="00B1620C" w:rsidP="002D389E">
      <w:pPr>
        <w:pStyle w:val="ListParagraph"/>
        <w:numPr>
          <w:ilvl w:val="0"/>
          <w:numId w:val="21"/>
        </w:numPr>
        <w:spacing w:before="120" w:after="0" w:line="240" w:lineRule="auto"/>
        <w:ind w:left="1685"/>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Expenditures </w:t>
      </w:r>
      <w:r w:rsidR="00B861CA">
        <w:rPr>
          <w:rFonts w:ascii="Times New Roman" w:hAnsi="Times New Roman" w:cs="Times New Roman"/>
          <w:sz w:val="24"/>
          <w:szCs w:val="24"/>
        </w:rPr>
        <w:t>(between October 2015 and September 2016 and, monthly for the 3</w:t>
      </w:r>
      <w:r w:rsidR="00B861CA" w:rsidRPr="00B861CA">
        <w:rPr>
          <w:rFonts w:ascii="Times New Roman" w:hAnsi="Times New Roman" w:cs="Times New Roman"/>
          <w:sz w:val="24"/>
          <w:szCs w:val="24"/>
          <w:vertAlign w:val="superscript"/>
        </w:rPr>
        <w:t>rd</w:t>
      </w:r>
      <w:r w:rsidR="00B861CA">
        <w:rPr>
          <w:rFonts w:ascii="Times New Roman" w:hAnsi="Times New Roman" w:cs="Times New Roman"/>
          <w:sz w:val="24"/>
          <w:szCs w:val="24"/>
        </w:rPr>
        <w:t xml:space="preserve"> quarter of 2016).   </w:t>
      </w:r>
    </w:p>
    <w:p w:rsidR="00B1620C" w:rsidRPr="002D389E" w:rsidRDefault="00B861CA" w:rsidP="002D389E">
      <w:pPr>
        <w:pStyle w:val="ListParagraph"/>
        <w:numPr>
          <w:ilvl w:val="0"/>
          <w:numId w:val="21"/>
        </w:numPr>
        <w:spacing w:before="120" w:after="0" w:line="240" w:lineRule="auto"/>
        <w:ind w:left="1685"/>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Additional revenues from the Clean Water Fund (between FY 2012-2013 and FY 2016-2017 (to date)).  </w:t>
      </w:r>
      <w:r w:rsidR="002D389E">
        <w:rPr>
          <w:rFonts w:ascii="Times New Roman" w:hAnsi="Times New Roman" w:cs="Times New Roman"/>
          <w:sz w:val="24"/>
          <w:szCs w:val="24"/>
        </w:rPr>
        <w:t xml:space="preserve"> </w:t>
      </w:r>
      <w:r w:rsidR="00B1620C" w:rsidRPr="00B1620C">
        <w:rPr>
          <w:rFonts w:ascii="Times New Roman" w:hAnsi="Times New Roman" w:cs="Times New Roman"/>
          <w:sz w:val="24"/>
          <w:szCs w:val="24"/>
        </w:rPr>
        <w:t xml:space="preserve"> </w:t>
      </w:r>
    </w:p>
    <w:p w:rsidR="00D51856" w:rsidRPr="00E73E3E" w:rsidRDefault="00D56DC3" w:rsidP="00B635D1">
      <w:pPr>
        <w:pStyle w:val="ListParagraph"/>
        <w:numPr>
          <w:ilvl w:val="0"/>
          <w:numId w:val="13"/>
        </w:numPr>
        <w:spacing w:before="120" w:after="0" w:line="240" w:lineRule="auto"/>
        <w:contextualSpacing w:val="0"/>
        <w:rPr>
          <w:rFonts w:ascii="Times New Roman" w:hAnsi="Times New Roman" w:cs="Times New Roman"/>
          <w:b/>
          <w:sz w:val="24"/>
          <w:szCs w:val="24"/>
          <w:u w:val="single"/>
        </w:rPr>
      </w:pPr>
      <w:r w:rsidRPr="00D56DC3">
        <w:rPr>
          <w:rFonts w:ascii="Times New Roman" w:hAnsi="Times New Roman" w:cs="Times New Roman"/>
          <w:b/>
          <w:sz w:val="24"/>
          <w:szCs w:val="24"/>
          <w:u w:val="single"/>
        </w:rPr>
        <w:t>Program Overview</w:t>
      </w:r>
      <w:r w:rsidRPr="00D56DC3">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B861CA">
        <w:rPr>
          <w:rFonts w:ascii="Times New Roman" w:hAnsi="Times New Roman" w:cs="Times New Roman"/>
          <w:sz w:val="24"/>
          <w:szCs w:val="24"/>
        </w:rPr>
        <w:t xml:space="preserve">Mr. Allen </w:t>
      </w:r>
      <w:r w:rsidR="00A32FE0">
        <w:rPr>
          <w:rFonts w:ascii="Times New Roman" w:hAnsi="Times New Roman" w:cs="Times New Roman"/>
          <w:sz w:val="24"/>
          <w:szCs w:val="24"/>
        </w:rPr>
        <w:t>provided information</w:t>
      </w:r>
      <w:r w:rsidR="00B861CA">
        <w:rPr>
          <w:rFonts w:ascii="Times New Roman" w:hAnsi="Times New Roman" w:cs="Times New Roman"/>
          <w:sz w:val="24"/>
          <w:szCs w:val="24"/>
        </w:rPr>
        <w:t xml:space="preserve"> on the status of non-coal facilities and applications in terms of:</w:t>
      </w:r>
    </w:p>
    <w:p w:rsidR="00E73E3E" w:rsidRPr="00D628C5" w:rsidRDefault="00B861CA" w:rsidP="00D628C5">
      <w:pPr>
        <w:pStyle w:val="ListParagraph"/>
        <w:numPr>
          <w:ilvl w:val="0"/>
          <w:numId w:val="24"/>
        </w:numPr>
        <w:spacing w:before="120" w:after="0" w:line="240" w:lineRule="auto"/>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Numbers of </w:t>
      </w:r>
      <w:proofErr w:type="spellStart"/>
      <w:r>
        <w:rPr>
          <w:rFonts w:ascii="Times New Roman" w:hAnsi="Times New Roman" w:cs="Times New Roman"/>
          <w:sz w:val="24"/>
          <w:szCs w:val="24"/>
        </w:rPr>
        <w:t>inspectable</w:t>
      </w:r>
      <w:proofErr w:type="spellEnd"/>
      <w:r>
        <w:rPr>
          <w:rFonts w:ascii="Times New Roman" w:hAnsi="Times New Roman" w:cs="Times New Roman"/>
          <w:sz w:val="24"/>
          <w:szCs w:val="24"/>
        </w:rPr>
        <w:t xml:space="preserve"> units (i.e., large and small facilities; operators; and underground facilities).  </w:t>
      </w:r>
    </w:p>
    <w:p w:rsidR="00D628C5" w:rsidRPr="00D628C5" w:rsidRDefault="00B861CA" w:rsidP="00D628C5">
      <w:pPr>
        <w:pStyle w:val="ListParagraph"/>
        <w:numPr>
          <w:ilvl w:val="0"/>
          <w:numId w:val="24"/>
        </w:numPr>
        <w:spacing w:before="120" w:after="0" w:line="240" w:lineRule="auto"/>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Non-Coal </w:t>
      </w:r>
      <w:r w:rsidR="00D628C5">
        <w:rPr>
          <w:rFonts w:ascii="Times New Roman" w:hAnsi="Times New Roman" w:cs="Times New Roman"/>
          <w:sz w:val="24"/>
          <w:szCs w:val="24"/>
        </w:rPr>
        <w:t>applicat</w:t>
      </w:r>
      <w:r>
        <w:rPr>
          <w:rFonts w:ascii="Times New Roman" w:hAnsi="Times New Roman" w:cs="Times New Roman"/>
          <w:sz w:val="24"/>
          <w:szCs w:val="24"/>
        </w:rPr>
        <w:t xml:space="preserve">ion types (i.e., licenses, large facilities, small facilities, NPDES (new and renewals), pre-applications).   </w:t>
      </w:r>
    </w:p>
    <w:p w:rsidR="00A32FE0" w:rsidRPr="00A32FE0" w:rsidRDefault="00054E92" w:rsidP="00174886">
      <w:pPr>
        <w:pStyle w:val="ListParagraph"/>
        <w:numPr>
          <w:ilvl w:val="0"/>
          <w:numId w:val="13"/>
        </w:numPr>
        <w:spacing w:before="120" w:after="0" w:line="240" w:lineRule="auto"/>
        <w:contextualSpacing w:val="0"/>
        <w:rPr>
          <w:rFonts w:ascii="Times New Roman" w:hAnsi="Times New Roman" w:cs="Times New Roman"/>
          <w:sz w:val="24"/>
          <w:szCs w:val="24"/>
          <w:u w:val="single"/>
        </w:rPr>
      </w:pPr>
      <w:r>
        <w:rPr>
          <w:rFonts w:ascii="Times New Roman" w:hAnsi="Times New Roman" w:cs="Times New Roman"/>
          <w:b/>
          <w:sz w:val="24"/>
          <w:szCs w:val="24"/>
          <w:u w:val="single"/>
        </w:rPr>
        <w:t>Non-Coal Surface Mining Conservation and Reclamation Act (NCSMCRA) Fund Obligations</w:t>
      </w:r>
      <w:r>
        <w:rPr>
          <w:rFonts w:ascii="Times New Roman" w:hAnsi="Times New Roman" w:cs="Times New Roman"/>
          <w:b/>
          <w:sz w:val="24"/>
          <w:szCs w:val="24"/>
        </w:rPr>
        <w:t xml:space="preserve">: </w:t>
      </w:r>
      <w:r w:rsidR="00174886">
        <w:rPr>
          <w:rFonts w:ascii="Times New Roman" w:hAnsi="Times New Roman" w:cs="Times New Roman"/>
          <w:sz w:val="24"/>
          <w:szCs w:val="24"/>
        </w:rPr>
        <w:t xml:space="preserve">Mr. Allen reported on the status of the NCSMCRA fund </w:t>
      </w:r>
      <w:r w:rsidR="00A32FE0">
        <w:rPr>
          <w:rFonts w:ascii="Times New Roman" w:hAnsi="Times New Roman" w:cs="Times New Roman"/>
          <w:sz w:val="24"/>
          <w:szCs w:val="24"/>
        </w:rPr>
        <w:t xml:space="preserve">in terms of: </w:t>
      </w:r>
    </w:p>
    <w:p w:rsidR="00A32FE0" w:rsidRPr="00A32FE0" w:rsidRDefault="00A32FE0" w:rsidP="00A32FE0">
      <w:pPr>
        <w:pStyle w:val="ListParagraph"/>
        <w:numPr>
          <w:ilvl w:val="0"/>
          <w:numId w:val="28"/>
        </w:numPr>
        <w:spacing w:before="120" w:after="0" w:line="240" w:lineRule="auto"/>
        <w:contextualSpacing w:val="0"/>
        <w:rPr>
          <w:rFonts w:ascii="Times New Roman" w:hAnsi="Times New Roman" w:cs="Times New Roman"/>
          <w:sz w:val="24"/>
          <w:szCs w:val="24"/>
          <w:u w:val="single"/>
        </w:rPr>
      </w:pPr>
      <w:r>
        <w:rPr>
          <w:rFonts w:ascii="Times New Roman" w:hAnsi="Times New Roman" w:cs="Times New Roman"/>
          <w:sz w:val="24"/>
          <w:szCs w:val="24"/>
        </w:rPr>
        <w:t>F</w:t>
      </w:r>
      <w:r w:rsidR="00174886">
        <w:rPr>
          <w:rFonts w:ascii="Times New Roman" w:hAnsi="Times New Roman" w:cs="Times New Roman"/>
          <w:sz w:val="24"/>
          <w:szCs w:val="24"/>
        </w:rPr>
        <w:t xml:space="preserve">und obligation sources (i.e., cash collateral, payments in lieu of bond and bond fund reclamation) </w:t>
      </w:r>
      <w:r>
        <w:rPr>
          <w:rFonts w:ascii="Times New Roman" w:hAnsi="Times New Roman" w:cs="Times New Roman"/>
          <w:sz w:val="24"/>
          <w:szCs w:val="24"/>
        </w:rPr>
        <w:t xml:space="preserve">and; </w:t>
      </w:r>
    </w:p>
    <w:p w:rsidR="00054E92" w:rsidRPr="00174886" w:rsidRDefault="00A32FE0" w:rsidP="00A32FE0">
      <w:pPr>
        <w:pStyle w:val="ListParagraph"/>
        <w:numPr>
          <w:ilvl w:val="0"/>
          <w:numId w:val="28"/>
        </w:numPr>
        <w:spacing w:before="120" w:after="0" w:line="240" w:lineRule="auto"/>
        <w:contextualSpacing w:val="0"/>
        <w:rPr>
          <w:rFonts w:ascii="Times New Roman" w:hAnsi="Times New Roman" w:cs="Times New Roman"/>
          <w:sz w:val="24"/>
          <w:szCs w:val="24"/>
          <w:u w:val="single"/>
        </w:rPr>
      </w:pPr>
      <w:r>
        <w:rPr>
          <w:rFonts w:ascii="Times New Roman" w:hAnsi="Times New Roman" w:cs="Times New Roman"/>
          <w:sz w:val="24"/>
          <w:szCs w:val="24"/>
        </w:rPr>
        <w:t>L</w:t>
      </w:r>
      <w:r w:rsidR="00174886">
        <w:rPr>
          <w:rFonts w:ascii="Times New Roman" w:hAnsi="Times New Roman" w:cs="Times New Roman"/>
          <w:sz w:val="24"/>
          <w:szCs w:val="24"/>
        </w:rPr>
        <w:t>ocation for NCSMCRA monies (i.e., general operations, collateral and restricted bond funds)</w:t>
      </w:r>
      <w:r>
        <w:rPr>
          <w:rFonts w:ascii="Times New Roman" w:hAnsi="Times New Roman" w:cs="Times New Roman"/>
          <w:sz w:val="24"/>
          <w:szCs w:val="24"/>
        </w:rPr>
        <w:t xml:space="preserve">.   </w:t>
      </w:r>
    </w:p>
    <w:p w:rsidR="00D56DC3" w:rsidRPr="0048391A" w:rsidRDefault="00D56DC3" w:rsidP="00754F90">
      <w:pPr>
        <w:pStyle w:val="ListParagraph"/>
        <w:numPr>
          <w:ilvl w:val="0"/>
          <w:numId w:val="13"/>
        </w:numPr>
        <w:spacing w:before="120" w:after="0" w:line="240" w:lineRule="auto"/>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Bonding and Bond Forfeitures</w:t>
      </w:r>
      <w:r>
        <w:rPr>
          <w:rFonts w:ascii="Times New Roman" w:hAnsi="Times New Roman" w:cs="Times New Roman"/>
          <w:b/>
          <w:sz w:val="24"/>
          <w:szCs w:val="24"/>
        </w:rPr>
        <w:t>:</w:t>
      </w:r>
      <w:r w:rsidR="00FB370E">
        <w:rPr>
          <w:rFonts w:ascii="Times New Roman" w:hAnsi="Times New Roman" w:cs="Times New Roman"/>
          <w:b/>
          <w:sz w:val="24"/>
          <w:szCs w:val="24"/>
        </w:rPr>
        <w:t xml:space="preserve"> </w:t>
      </w:r>
      <w:r w:rsidR="00A32FE0" w:rsidRPr="00A32FE0">
        <w:rPr>
          <w:rFonts w:ascii="Times New Roman" w:hAnsi="Times New Roman" w:cs="Times New Roman"/>
          <w:sz w:val="24"/>
          <w:szCs w:val="24"/>
        </w:rPr>
        <w:t xml:space="preserve">Mr. Allen </w:t>
      </w:r>
      <w:r w:rsidR="00D1766C">
        <w:rPr>
          <w:rFonts w:ascii="Times New Roman" w:hAnsi="Times New Roman" w:cs="Times New Roman"/>
          <w:sz w:val="24"/>
          <w:szCs w:val="24"/>
        </w:rPr>
        <w:t>provided information on the status of the non-coal bonding program, with emphasis upon the following:</w:t>
      </w:r>
    </w:p>
    <w:p w:rsidR="0048391A" w:rsidRPr="0048391A" w:rsidRDefault="00D1766C" w:rsidP="0048391A">
      <w:pPr>
        <w:pStyle w:val="ListParagraph"/>
        <w:numPr>
          <w:ilvl w:val="0"/>
          <w:numId w:val="21"/>
        </w:numPr>
        <w:spacing w:before="120" w:after="0" w:line="240" w:lineRule="auto"/>
        <w:contextualSpacing w:val="0"/>
        <w:rPr>
          <w:rFonts w:ascii="Times New Roman" w:hAnsi="Times New Roman" w:cs="Times New Roman"/>
          <w:b/>
          <w:sz w:val="24"/>
          <w:szCs w:val="24"/>
          <w:u w:val="single"/>
        </w:rPr>
      </w:pPr>
      <w:r>
        <w:rPr>
          <w:rFonts w:ascii="Times New Roman" w:hAnsi="Times New Roman" w:cs="Times New Roman"/>
          <w:sz w:val="24"/>
          <w:szCs w:val="24"/>
        </w:rPr>
        <w:t>N</w:t>
      </w:r>
      <w:r w:rsidR="0048391A">
        <w:rPr>
          <w:rFonts w:ascii="Times New Roman" w:hAnsi="Times New Roman" w:cs="Times New Roman"/>
          <w:sz w:val="24"/>
          <w:szCs w:val="24"/>
        </w:rPr>
        <w:t xml:space="preserve">umber of bond forfeitures for large operators </w:t>
      </w:r>
      <w:r>
        <w:rPr>
          <w:rFonts w:ascii="Times New Roman" w:hAnsi="Times New Roman" w:cs="Times New Roman"/>
          <w:sz w:val="24"/>
          <w:szCs w:val="24"/>
        </w:rPr>
        <w:t xml:space="preserve">and small operators, between 2010 and 2016. </w:t>
      </w:r>
    </w:p>
    <w:p w:rsidR="0048391A" w:rsidRPr="0048391A" w:rsidRDefault="00D1766C" w:rsidP="0048391A">
      <w:pPr>
        <w:pStyle w:val="ListParagraph"/>
        <w:numPr>
          <w:ilvl w:val="0"/>
          <w:numId w:val="21"/>
        </w:numPr>
        <w:spacing w:before="120" w:after="0" w:line="240" w:lineRule="auto"/>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Current bond forfeiture projects.    </w:t>
      </w:r>
    </w:p>
    <w:p w:rsidR="002D389E" w:rsidRDefault="002D389E" w:rsidP="00452472">
      <w:pPr>
        <w:spacing w:after="0" w:line="240" w:lineRule="auto"/>
        <w:rPr>
          <w:rFonts w:ascii="Times New Roman" w:hAnsi="Times New Roman" w:cs="Times New Roman"/>
          <w:b/>
          <w:sz w:val="24"/>
          <w:szCs w:val="24"/>
          <w:u w:val="single"/>
        </w:rPr>
      </w:pPr>
    </w:p>
    <w:p w:rsidR="00D51856" w:rsidRDefault="00D51856" w:rsidP="0045247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UPDATE ON BLASTING AND EXPLOSIVES REGULATIONS (25 PA CODE, CHAPTERS 210 AND 211)</w:t>
      </w:r>
    </w:p>
    <w:p w:rsidR="00D51856" w:rsidRPr="00D51856" w:rsidRDefault="00D51856" w:rsidP="00D51856">
      <w:pPr>
        <w:spacing w:after="0" w:line="240" w:lineRule="auto"/>
        <w:rPr>
          <w:rFonts w:ascii="Times New Roman" w:hAnsi="Times New Roman" w:cs="Times New Roman"/>
          <w:sz w:val="24"/>
          <w:szCs w:val="24"/>
        </w:rPr>
      </w:pPr>
      <w:r w:rsidRPr="00D51856">
        <w:rPr>
          <w:rFonts w:ascii="Times New Roman" w:hAnsi="Times New Roman" w:cs="Times New Roman"/>
          <w:sz w:val="24"/>
          <w:szCs w:val="24"/>
        </w:rPr>
        <w:t xml:space="preserve">Mr. Allen provided information on proposed revisions to 25 PA Code, Chapters 210 (Blaster’s Licenses) and 211 (Storage, Handling and Use of Explosives).  The following revisions were highlighted:  </w:t>
      </w:r>
    </w:p>
    <w:p w:rsidR="00D51856" w:rsidRPr="00D51856" w:rsidRDefault="00D51856" w:rsidP="00D51856">
      <w:pPr>
        <w:spacing w:after="0" w:line="240" w:lineRule="auto"/>
        <w:rPr>
          <w:rFonts w:ascii="Times New Roman" w:hAnsi="Times New Roman" w:cs="Times New Roman"/>
          <w:sz w:val="24"/>
          <w:szCs w:val="24"/>
        </w:rPr>
      </w:pPr>
    </w:p>
    <w:p w:rsidR="00D51856" w:rsidRPr="00D51856" w:rsidRDefault="00D51856" w:rsidP="00D51856">
      <w:pPr>
        <w:pStyle w:val="ListParagraph"/>
        <w:numPr>
          <w:ilvl w:val="0"/>
          <w:numId w:val="2"/>
        </w:numPr>
        <w:spacing w:after="0" w:line="240" w:lineRule="auto"/>
        <w:rPr>
          <w:rFonts w:ascii="Times New Roman" w:hAnsi="Times New Roman" w:cs="Times New Roman"/>
          <w:sz w:val="24"/>
          <w:szCs w:val="24"/>
        </w:rPr>
      </w:pPr>
      <w:r w:rsidRPr="00D51856">
        <w:rPr>
          <w:rFonts w:ascii="Times New Roman" w:hAnsi="Times New Roman" w:cs="Times New Roman"/>
          <w:b/>
          <w:sz w:val="24"/>
          <w:szCs w:val="24"/>
          <w:u w:val="single"/>
        </w:rPr>
        <w:t>Definitions (Chapter</w:t>
      </w:r>
      <w:r w:rsidR="00174886">
        <w:rPr>
          <w:rFonts w:ascii="Times New Roman" w:hAnsi="Times New Roman" w:cs="Times New Roman"/>
          <w:b/>
          <w:sz w:val="24"/>
          <w:szCs w:val="24"/>
          <w:u w:val="single"/>
        </w:rPr>
        <w:t>s</w:t>
      </w:r>
      <w:r w:rsidRPr="00D51856">
        <w:rPr>
          <w:rFonts w:ascii="Times New Roman" w:hAnsi="Times New Roman" w:cs="Times New Roman"/>
          <w:b/>
          <w:sz w:val="24"/>
          <w:szCs w:val="24"/>
          <w:u w:val="single"/>
        </w:rPr>
        <w:t xml:space="preserve"> 210</w:t>
      </w:r>
      <w:r w:rsidR="00174886">
        <w:rPr>
          <w:rFonts w:ascii="Times New Roman" w:hAnsi="Times New Roman" w:cs="Times New Roman"/>
          <w:b/>
          <w:sz w:val="24"/>
          <w:szCs w:val="24"/>
          <w:u w:val="single"/>
        </w:rPr>
        <w:t xml:space="preserve"> and 211</w:t>
      </w:r>
      <w:r w:rsidRPr="00D51856">
        <w:rPr>
          <w:rFonts w:ascii="Times New Roman" w:hAnsi="Times New Roman" w:cs="Times New Roman"/>
          <w:b/>
          <w:sz w:val="24"/>
          <w:szCs w:val="24"/>
          <w:u w:val="single"/>
        </w:rPr>
        <w:t>)</w:t>
      </w:r>
      <w:r w:rsidRPr="00D51856">
        <w:rPr>
          <w:rFonts w:ascii="Times New Roman" w:hAnsi="Times New Roman" w:cs="Times New Roman"/>
          <w:sz w:val="24"/>
          <w:szCs w:val="24"/>
        </w:rPr>
        <w:t xml:space="preserve"> </w:t>
      </w:r>
    </w:p>
    <w:p w:rsidR="00D51856" w:rsidRPr="00D51856" w:rsidRDefault="00D51856" w:rsidP="00D51856">
      <w:pPr>
        <w:pStyle w:val="ListParagraph"/>
        <w:numPr>
          <w:ilvl w:val="0"/>
          <w:numId w:val="2"/>
        </w:numPr>
        <w:spacing w:before="120" w:after="0" w:line="240" w:lineRule="auto"/>
        <w:contextualSpacing w:val="0"/>
        <w:rPr>
          <w:rFonts w:ascii="Times New Roman" w:hAnsi="Times New Roman" w:cs="Times New Roman"/>
          <w:sz w:val="24"/>
          <w:szCs w:val="24"/>
        </w:rPr>
      </w:pPr>
      <w:r w:rsidRPr="00D51856">
        <w:rPr>
          <w:rFonts w:ascii="Times New Roman" w:hAnsi="Times New Roman" w:cs="Times New Roman"/>
          <w:b/>
          <w:sz w:val="24"/>
          <w:szCs w:val="24"/>
          <w:u w:val="single"/>
        </w:rPr>
        <w:t>Enforcement (</w:t>
      </w:r>
      <w:r w:rsidR="00951031">
        <w:rPr>
          <w:rFonts w:ascii="Times New Roman" w:hAnsi="Times New Roman" w:cs="Times New Roman"/>
          <w:b/>
          <w:sz w:val="24"/>
          <w:szCs w:val="24"/>
          <w:u w:val="single"/>
        </w:rPr>
        <w:t xml:space="preserve">Chapter 211, </w:t>
      </w:r>
      <w:r w:rsidR="00174886">
        <w:rPr>
          <w:rFonts w:ascii="Times New Roman" w:hAnsi="Times New Roman" w:cs="Times New Roman"/>
          <w:b/>
          <w:sz w:val="24"/>
          <w:szCs w:val="24"/>
          <w:u w:val="single"/>
        </w:rPr>
        <w:t xml:space="preserve">Section </w:t>
      </w:r>
      <w:r w:rsidRPr="00D51856">
        <w:rPr>
          <w:rFonts w:ascii="Times New Roman" w:hAnsi="Times New Roman" w:cs="Times New Roman"/>
          <w:b/>
          <w:sz w:val="24"/>
          <w:szCs w:val="24"/>
          <w:u w:val="single"/>
        </w:rPr>
        <w:t>211.103) and Daily Summary Magazine Transactions (</w:t>
      </w:r>
      <w:r w:rsidR="00951031">
        <w:rPr>
          <w:rFonts w:ascii="Times New Roman" w:hAnsi="Times New Roman" w:cs="Times New Roman"/>
          <w:b/>
          <w:sz w:val="24"/>
          <w:szCs w:val="24"/>
          <w:u w:val="single"/>
        </w:rPr>
        <w:t xml:space="preserve">Chapter 211, </w:t>
      </w:r>
      <w:r w:rsidR="00174886">
        <w:rPr>
          <w:rFonts w:ascii="Times New Roman" w:hAnsi="Times New Roman" w:cs="Times New Roman"/>
          <w:b/>
          <w:sz w:val="24"/>
          <w:szCs w:val="24"/>
          <w:u w:val="single"/>
        </w:rPr>
        <w:t xml:space="preserve">Section </w:t>
      </w:r>
      <w:r w:rsidRPr="00D51856">
        <w:rPr>
          <w:rFonts w:ascii="Times New Roman" w:hAnsi="Times New Roman" w:cs="Times New Roman"/>
          <w:b/>
          <w:sz w:val="24"/>
          <w:szCs w:val="24"/>
          <w:u w:val="single"/>
        </w:rPr>
        <w:t>211.117)</w:t>
      </w:r>
      <w:r w:rsidRPr="00D51856">
        <w:rPr>
          <w:rFonts w:ascii="Times New Roman" w:hAnsi="Times New Roman" w:cs="Times New Roman"/>
          <w:sz w:val="24"/>
          <w:szCs w:val="24"/>
        </w:rPr>
        <w:t xml:space="preserve"> </w:t>
      </w:r>
    </w:p>
    <w:p w:rsidR="00D51856" w:rsidRPr="00D51856" w:rsidRDefault="00D51856" w:rsidP="00D51856">
      <w:pPr>
        <w:pStyle w:val="ListParagraph"/>
        <w:numPr>
          <w:ilvl w:val="0"/>
          <w:numId w:val="2"/>
        </w:numPr>
        <w:spacing w:before="120" w:after="0" w:line="240" w:lineRule="auto"/>
        <w:contextualSpacing w:val="0"/>
        <w:rPr>
          <w:rFonts w:ascii="Times New Roman" w:hAnsi="Times New Roman" w:cs="Times New Roman"/>
          <w:sz w:val="24"/>
          <w:szCs w:val="24"/>
        </w:rPr>
      </w:pPr>
      <w:r w:rsidRPr="00D51856">
        <w:rPr>
          <w:rFonts w:ascii="Times New Roman" w:hAnsi="Times New Roman" w:cs="Times New Roman"/>
          <w:b/>
          <w:sz w:val="24"/>
          <w:szCs w:val="24"/>
          <w:u w:val="single"/>
        </w:rPr>
        <w:t>General Requirements (</w:t>
      </w:r>
      <w:r w:rsidR="00951031">
        <w:rPr>
          <w:rFonts w:ascii="Times New Roman" w:hAnsi="Times New Roman" w:cs="Times New Roman"/>
          <w:b/>
          <w:sz w:val="24"/>
          <w:szCs w:val="24"/>
          <w:u w:val="single"/>
        </w:rPr>
        <w:t xml:space="preserve">Chapter 211, </w:t>
      </w:r>
      <w:r w:rsidR="00174886">
        <w:rPr>
          <w:rFonts w:ascii="Times New Roman" w:hAnsi="Times New Roman" w:cs="Times New Roman"/>
          <w:b/>
          <w:sz w:val="24"/>
          <w:szCs w:val="24"/>
          <w:u w:val="single"/>
        </w:rPr>
        <w:t xml:space="preserve">Section </w:t>
      </w:r>
      <w:r w:rsidRPr="00D51856">
        <w:rPr>
          <w:rFonts w:ascii="Times New Roman" w:hAnsi="Times New Roman" w:cs="Times New Roman"/>
          <w:b/>
          <w:sz w:val="24"/>
          <w:szCs w:val="24"/>
          <w:u w:val="single"/>
        </w:rPr>
        <w:t>211.121)</w:t>
      </w:r>
      <w:r w:rsidRPr="00D51856">
        <w:rPr>
          <w:rFonts w:ascii="Times New Roman" w:hAnsi="Times New Roman" w:cs="Times New Roman"/>
          <w:sz w:val="24"/>
          <w:szCs w:val="24"/>
        </w:rPr>
        <w:t xml:space="preserve"> </w:t>
      </w:r>
    </w:p>
    <w:p w:rsidR="00174886" w:rsidRPr="00174886" w:rsidRDefault="00D51856" w:rsidP="00D51856">
      <w:pPr>
        <w:pStyle w:val="ListParagraph"/>
        <w:numPr>
          <w:ilvl w:val="0"/>
          <w:numId w:val="2"/>
        </w:numPr>
        <w:spacing w:before="120" w:after="0" w:line="240" w:lineRule="auto"/>
        <w:contextualSpacing w:val="0"/>
        <w:rPr>
          <w:rFonts w:ascii="Times New Roman" w:hAnsi="Times New Roman" w:cs="Times New Roman"/>
          <w:sz w:val="24"/>
          <w:szCs w:val="24"/>
        </w:rPr>
      </w:pPr>
      <w:r w:rsidRPr="00D51856">
        <w:rPr>
          <w:rFonts w:ascii="Times New Roman" w:hAnsi="Times New Roman" w:cs="Times New Roman"/>
          <w:b/>
          <w:sz w:val="24"/>
          <w:szCs w:val="24"/>
          <w:u w:val="single"/>
        </w:rPr>
        <w:t>Blasting Activity Permits (</w:t>
      </w:r>
      <w:r w:rsidR="00951031">
        <w:rPr>
          <w:rFonts w:ascii="Times New Roman" w:hAnsi="Times New Roman" w:cs="Times New Roman"/>
          <w:b/>
          <w:sz w:val="24"/>
          <w:szCs w:val="24"/>
          <w:u w:val="single"/>
        </w:rPr>
        <w:t xml:space="preserve">Chapter 211, </w:t>
      </w:r>
      <w:r w:rsidR="00174886">
        <w:rPr>
          <w:rFonts w:ascii="Times New Roman" w:hAnsi="Times New Roman" w:cs="Times New Roman"/>
          <w:b/>
          <w:sz w:val="24"/>
          <w:szCs w:val="24"/>
          <w:u w:val="single"/>
        </w:rPr>
        <w:t xml:space="preserve">Section </w:t>
      </w:r>
      <w:r w:rsidRPr="00D51856">
        <w:rPr>
          <w:rFonts w:ascii="Times New Roman" w:hAnsi="Times New Roman" w:cs="Times New Roman"/>
          <w:b/>
          <w:sz w:val="24"/>
          <w:szCs w:val="24"/>
          <w:u w:val="single"/>
        </w:rPr>
        <w:t>211.124)</w:t>
      </w:r>
    </w:p>
    <w:p w:rsidR="00D51856" w:rsidRPr="00D51856" w:rsidRDefault="00174886" w:rsidP="00D51856">
      <w:pPr>
        <w:pStyle w:val="ListParagraph"/>
        <w:numPr>
          <w:ilvl w:val="0"/>
          <w:numId w:val="2"/>
        </w:numPr>
        <w:spacing w:before="120" w:after="0" w:line="240" w:lineRule="auto"/>
        <w:contextualSpacing w:val="0"/>
        <w:rPr>
          <w:rFonts w:ascii="Times New Roman" w:hAnsi="Times New Roman" w:cs="Times New Roman"/>
          <w:sz w:val="24"/>
          <w:szCs w:val="24"/>
        </w:rPr>
      </w:pPr>
      <w:r w:rsidRPr="00D51856">
        <w:rPr>
          <w:rFonts w:ascii="Times New Roman" w:hAnsi="Times New Roman" w:cs="Times New Roman"/>
          <w:b/>
          <w:sz w:val="24"/>
          <w:szCs w:val="24"/>
          <w:u w:val="single"/>
        </w:rPr>
        <w:t xml:space="preserve"> </w:t>
      </w:r>
      <w:r w:rsidR="00D51856" w:rsidRPr="00D51856">
        <w:rPr>
          <w:rFonts w:ascii="Times New Roman" w:hAnsi="Times New Roman" w:cs="Times New Roman"/>
          <w:b/>
          <w:sz w:val="24"/>
          <w:szCs w:val="24"/>
          <w:u w:val="single"/>
        </w:rPr>
        <w:t>Blast Reports (</w:t>
      </w:r>
      <w:r w:rsidR="00951031">
        <w:rPr>
          <w:rFonts w:ascii="Times New Roman" w:hAnsi="Times New Roman" w:cs="Times New Roman"/>
          <w:b/>
          <w:sz w:val="24"/>
          <w:szCs w:val="24"/>
          <w:u w:val="single"/>
        </w:rPr>
        <w:t xml:space="preserve">Chapter 211, </w:t>
      </w:r>
      <w:r>
        <w:rPr>
          <w:rFonts w:ascii="Times New Roman" w:hAnsi="Times New Roman" w:cs="Times New Roman"/>
          <w:b/>
          <w:sz w:val="24"/>
          <w:szCs w:val="24"/>
          <w:u w:val="single"/>
        </w:rPr>
        <w:t xml:space="preserve">Section </w:t>
      </w:r>
      <w:r w:rsidR="00D51856" w:rsidRPr="00D51856">
        <w:rPr>
          <w:rFonts w:ascii="Times New Roman" w:hAnsi="Times New Roman" w:cs="Times New Roman"/>
          <w:b/>
          <w:sz w:val="24"/>
          <w:szCs w:val="24"/>
          <w:u w:val="single"/>
        </w:rPr>
        <w:t>211.133)</w:t>
      </w:r>
      <w:r w:rsidR="00D51856" w:rsidRPr="00D51856">
        <w:rPr>
          <w:rFonts w:ascii="Times New Roman" w:hAnsi="Times New Roman" w:cs="Times New Roman"/>
          <w:sz w:val="24"/>
          <w:szCs w:val="24"/>
        </w:rPr>
        <w:t xml:space="preserve"> </w:t>
      </w:r>
    </w:p>
    <w:p w:rsidR="00174886" w:rsidRPr="00174886" w:rsidRDefault="00D51856" w:rsidP="00D51856">
      <w:pPr>
        <w:pStyle w:val="ListParagraph"/>
        <w:numPr>
          <w:ilvl w:val="0"/>
          <w:numId w:val="2"/>
        </w:numPr>
        <w:spacing w:before="120" w:after="0" w:line="240" w:lineRule="auto"/>
        <w:contextualSpacing w:val="0"/>
        <w:rPr>
          <w:rFonts w:ascii="Times New Roman" w:hAnsi="Times New Roman" w:cs="Times New Roman"/>
          <w:sz w:val="24"/>
          <w:szCs w:val="24"/>
        </w:rPr>
      </w:pPr>
      <w:r w:rsidRPr="00D51856">
        <w:rPr>
          <w:rFonts w:ascii="Times New Roman" w:hAnsi="Times New Roman" w:cs="Times New Roman"/>
          <w:b/>
          <w:sz w:val="24"/>
          <w:szCs w:val="24"/>
          <w:u w:val="single"/>
        </w:rPr>
        <w:t>Transportation (</w:t>
      </w:r>
      <w:r w:rsidR="00951031">
        <w:rPr>
          <w:rFonts w:ascii="Times New Roman" w:hAnsi="Times New Roman" w:cs="Times New Roman"/>
          <w:b/>
          <w:sz w:val="24"/>
          <w:szCs w:val="24"/>
          <w:u w:val="single"/>
        </w:rPr>
        <w:t xml:space="preserve">Chapter 211, </w:t>
      </w:r>
      <w:r w:rsidR="00174886">
        <w:rPr>
          <w:rFonts w:ascii="Times New Roman" w:hAnsi="Times New Roman" w:cs="Times New Roman"/>
          <w:b/>
          <w:sz w:val="24"/>
          <w:szCs w:val="24"/>
          <w:u w:val="single"/>
        </w:rPr>
        <w:t xml:space="preserve">Section </w:t>
      </w:r>
      <w:r w:rsidRPr="00D51856">
        <w:rPr>
          <w:rFonts w:ascii="Times New Roman" w:hAnsi="Times New Roman" w:cs="Times New Roman"/>
          <w:b/>
          <w:sz w:val="24"/>
          <w:szCs w:val="24"/>
          <w:u w:val="single"/>
        </w:rPr>
        <w:t>211.141)</w:t>
      </w:r>
    </w:p>
    <w:p w:rsidR="00D51856" w:rsidRPr="00D51856" w:rsidRDefault="00174886" w:rsidP="00D51856">
      <w:pPr>
        <w:pStyle w:val="ListParagraph"/>
        <w:numPr>
          <w:ilvl w:val="0"/>
          <w:numId w:val="2"/>
        </w:numPr>
        <w:spacing w:before="120" w:after="0" w:line="240" w:lineRule="auto"/>
        <w:contextualSpacing w:val="0"/>
        <w:rPr>
          <w:rFonts w:ascii="Times New Roman" w:hAnsi="Times New Roman" w:cs="Times New Roman"/>
          <w:sz w:val="24"/>
          <w:szCs w:val="24"/>
        </w:rPr>
      </w:pPr>
      <w:r w:rsidRPr="00D51856">
        <w:rPr>
          <w:rFonts w:ascii="Times New Roman" w:hAnsi="Times New Roman" w:cs="Times New Roman"/>
          <w:b/>
          <w:sz w:val="24"/>
          <w:szCs w:val="24"/>
          <w:u w:val="single"/>
        </w:rPr>
        <w:t xml:space="preserve"> </w:t>
      </w:r>
      <w:r w:rsidR="00D51856" w:rsidRPr="00D51856">
        <w:rPr>
          <w:rFonts w:ascii="Times New Roman" w:hAnsi="Times New Roman" w:cs="Times New Roman"/>
          <w:b/>
          <w:sz w:val="24"/>
          <w:szCs w:val="24"/>
          <w:u w:val="single"/>
        </w:rPr>
        <w:t>Blasting Activities (</w:t>
      </w:r>
      <w:r w:rsidR="00951031">
        <w:rPr>
          <w:rFonts w:ascii="Times New Roman" w:hAnsi="Times New Roman" w:cs="Times New Roman"/>
          <w:b/>
          <w:sz w:val="24"/>
          <w:szCs w:val="24"/>
          <w:u w:val="single"/>
        </w:rPr>
        <w:t xml:space="preserve">Chapter 211, </w:t>
      </w:r>
      <w:r w:rsidR="00AC363C">
        <w:rPr>
          <w:rFonts w:ascii="Times New Roman" w:hAnsi="Times New Roman" w:cs="Times New Roman"/>
          <w:b/>
          <w:sz w:val="24"/>
          <w:szCs w:val="24"/>
          <w:u w:val="single"/>
        </w:rPr>
        <w:t xml:space="preserve">Section </w:t>
      </w:r>
      <w:r w:rsidR="00D51856" w:rsidRPr="00D51856">
        <w:rPr>
          <w:rFonts w:ascii="Times New Roman" w:hAnsi="Times New Roman" w:cs="Times New Roman"/>
          <w:b/>
          <w:sz w:val="24"/>
          <w:szCs w:val="24"/>
          <w:u w:val="single"/>
        </w:rPr>
        <w:t>211.151)</w:t>
      </w:r>
      <w:r w:rsidR="00D51856" w:rsidRPr="00D51856">
        <w:rPr>
          <w:rFonts w:ascii="Times New Roman" w:hAnsi="Times New Roman" w:cs="Times New Roman"/>
          <w:sz w:val="24"/>
          <w:szCs w:val="24"/>
        </w:rPr>
        <w:t xml:space="preserve"> </w:t>
      </w:r>
    </w:p>
    <w:p w:rsidR="00D51856" w:rsidRPr="00D51856" w:rsidRDefault="00D51856" w:rsidP="00D51856">
      <w:pPr>
        <w:pStyle w:val="ListParagraph"/>
        <w:numPr>
          <w:ilvl w:val="0"/>
          <w:numId w:val="2"/>
        </w:numPr>
        <w:spacing w:before="120" w:after="0" w:line="240" w:lineRule="auto"/>
        <w:contextualSpacing w:val="0"/>
        <w:rPr>
          <w:rFonts w:ascii="Times New Roman" w:hAnsi="Times New Roman" w:cs="Times New Roman"/>
          <w:sz w:val="24"/>
          <w:szCs w:val="24"/>
        </w:rPr>
      </w:pPr>
      <w:r w:rsidRPr="00D51856">
        <w:rPr>
          <w:rFonts w:ascii="Times New Roman" w:hAnsi="Times New Roman" w:cs="Times New Roman"/>
          <w:b/>
          <w:sz w:val="24"/>
          <w:szCs w:val="24"/>
          <w:u w:val="single"/>
        </w:rPr>
        <w:t>Gases (</w:t>
      </w:r>
      <w:r w:rsidR="00951031">
        <w:rPr>
          <w:rFonts w:ascii="Times New Roman" w:hAnsi="Times New Roman" w:cs="Times New Roman"/>
          <w:b/>
          <w:sz w:val="24"/>
          <w:szCs w:val="24"/>
          <w:u w:val="single"/>
        </w:rPr>
        <w:t xml:space="preserve">Chapter 211, </w:t>
      </w:r>
      <w:r w:rsidR="00AC363C">
        <w:rPr>
          <w:rFonts w:ascii="Times New Roman" w:hAnsi="Times New Roman" w:cs="Times New Roman"/>
          <w:b/>
          <w:sz w:val="24"/>
          <w:szCs w:val="24"/>
          <w:u w:val="single"/>
        </w:rPr>
        <w:t xml:space="preserve">Section </w:t>
      </w:r>
      <w:r w:rsidRPr="00D51856">
        <w:rPr>
          <w:rFonts w:ascii="Times New Roman" w:hAnsi="Times New Roman" w:cs="Times New Roman"/>
          <w:b/>
          <w:sz w:val="24"/>
          <w:szCs w:val="24"/>
          <w:u w:val="single"/>
        </w:rPr>
        <w:t>211.152)</w:t>
      </w:r>
      <w:r w:rsidRPr="00D51856">
        <w:rPr>
          <w:rFonts w:ascii="Times New Roman" w:hAnsi="Times New Roman" w:cs="Times New Roman"/>
          <w:sz w:val="24"/>
          <w:szCs w:val="24"/>
        </w:rPr>
        <w:t xml:space="preserve"> </w:t>
      </w:r>
    </w:p>
    <w:p w:rsidR="00AC363C" w:rsidRPr="00AC363C" w:rsidRDefault="00D51856" w:rsidP="00D51856">
      <w:pPr>
        <w:pStyle w:val="ListParagraph"/>
        <w:numPr>
          <w:ilvl w:val="0"/>
          <w:numId w:val="2"/>
        </w:numPr>
        <w:spacing w:before="120" w:after="0" w:line="240" w:lineRule="auto"/>
        <w:contextualSpacing w:val="0"/>
        <w:rPr>
          <w:rFonts w:ascii="Times New Roman" w:hAnsi="Times New Roman" w:cs="Times New Roman"/>
          <w:sz w:val="24"/>
          <w:szCs w:val="24"/>
        </w:rPr>
      </w:pPr>
      <w:r w:rsidRPr="00D51856">
        <w:rPr>
          <w:rFonts w:ascii="Times New Roman" w:hAnsi="Times New Roman" w:cs="Times New Roman"/>
          <w:b/>
          <w:sz w:val="24"/>
          <w:szCs w:val="24"/>
          <w:u w:val="single"/>
        </w:rPr>
        <w:t>Pre-Blast Measures (</w:t>
      </w:r>
      <w:r w:rsidR="00951031">
        <w:rPr>
          <w:rFonts w:ascii="Times New Roman" w:hAnsi="Times New Roman" w:cs="Times New Roman"/>
          <w:b/>
          <w:sz w:val="24"/>
          <w:szCs w:val="24"/>
          <w:u w:val="single"/>
        </w:rPr>
        <w:t xml:space="preserve">Chapter 211, </w:t>
      </w:r>
      <w:r w:rsidR="00AC363C">
        <w:rPr>
          <w:rFonts w:ascii="Times New Roman" w:hAnsi="Times New Roman" w:cs="Times New Roman"/>
          <w:b/>
          <w:sz w:val="24"/>
          <w:szCs w:val="24"/>
          <w:u w:val="single"/>
        </w:rPr>
        <w:t xml:space="preserve">Section </w:t>
      </w:r>
      <w:r w:rsidRPr="00D51856">
        <w:rPr>
          <w:rFonts w:ascii="Times New Roman" w:hAnsi="Times New Roman" w:cs="Times New Roman"/>
          <w:b/>
          <w:sz w:val="24"/>
          <w:szCs w:val="24"/>
          <w:u w:val="single"/>
        </w:rPr>
        <w:t>211.155)</w:t>
      </w:r>
    </w:p>
    <w:p w:rsidR="00D51856" w:rsidRPr="00AC363C" w:rsidRDefault="00AC363C" w:rsidP="00AC363C">
      <w:pPr>
        <w:pStyle w:val="ListParagraph"/>
        <w:numPr>
          <w:ilvl w:val="0"/>
          <w:numId w:val="2"/>
        </w:numPr>
        <w:spacing w:before="120" w:after="0" w:line="240" w:lineRule="auto"/>
        <w:contextualSpacing w:val="0"/>
        <w:rPr>
          <w:rFonts w:ascii="Times New Roman" w:hAnsi="Times New Roman" w:cs="Times New Roman"/>
          <w:b/>
          <w:sz w:val="24"/>
          <w:szCs w:val="24"/>
          <w:u w:val="single"/>
        </w:rPr>
      </w:pPr>
      <w:r w:rsidRPr="00D51856">
        <w:rPr>
          <w:rFonts w:ascii="Times New Roman" w:hAnsi="Times New Roman" w:cs="Times New Roman"/>
          <w:b/>
          <w:sz w:val="24"/>
          <w:szCs w:val="24"/>
          <w:u w:val="single"/>
        </w:rPr>
        <w:t xml:space="preserve"> </w:t>
      </w:r>
      <w:r w:rsidR="00D51856" w:rsidRPr="00D51856">
        <w:rPr>
          <w:rFonts w:ascii="Times New Roman" w:hAnsi="Times New Roman" w:cs="Times New Roman"/>
          <w:b/>
          <w:sz w:val="24"/>
          <w:szCs w:val="24"/>
          <w:u w:val="single"/>
        </w:rPr>
        <w:t>Civil Penalties (</w:t>
      </w:r>
      <w:r w:rsidR="00951031">
        <w:rPr>
          <w:rFonts w:ascii="Times New Roman" w:hAnsi="Times New Roman" w:cs="Times New Roman"/>
          <w:b/>
          <w:sz w:val="24"/>
          <w:szCs w:val="24"/>
          <w:u w:val="single"/>
        </w:rPr>
        <w:t xml:space="preserve">Chapter 211, </w:t>
      </w:r>
      <w:r>
        <w:rPr>
          <w:rFonts w:ascii="Times New Roman" w:hAnsi="Times New Roman" w:cs="Times New Roman"/>
          <w:b/>
          <w:sz w:val="24"/>
          <w:szCs w:val="24"/>
          <w:u w:val="single"/>
        </w:rPr>
        <w:t xml:space="preserve">Section </w:t>
      </w:r>
      <w:r w:rsidR="00D51856" w:rsidRPr="00D51856">
        <w:rPr>
          <w:rFonts w:ascii="Times New Roman" w:hAnsi="Times New Roman" w:cs="Times New Roman"/>
          <w:b/>
          <w:sz w:val="24"/>
          <w:szCs w:val="24"/>
          <w:u w:val="single"/>
        </w:rPr>
        <w:t>211.201)</w:t>
      </w:r>
      <w:r w:rsidRPr="00AC363C">
        <w:rPr>
          <w:rFonts w:ascii="Times New Roman" w:hAnsi="Times New Roman" w:cs="Times New Roman"/>
          <w:b/>
          <w:sz w:val="24"/>
          <w:szCs w:val="24"/>
          <w:u w:val="single"/>
        </w:rPr>
        <w:t xml:space="preserve"> </w:t>
      </w:r>
    </w:p>
    <w:p w:rsidR="00AC363C" w:rsidRDefault="00AC363C" w:rsidP="00452472">
      <w:pPr>
        <w:spacing w:after="0" w:line="240" w:lineRule="auto"/>
        <w:rPr>
          <w:rFonts w:ascii="Times New Roman" w:hAnsi="Times New Roman" w:cs="Times New Roman"/>
          <w:sz w:val="24"/>
          <w:szCs w:val="24"/>
        </w:rPr>
      </w:pPr>
    </w:p>
    <w:p w:rsidR="00D51856" w:rsidRPr="00D51856" w:rsidRDefault="00D51856" w:rsidP="00452472">
      <w:pPr>
        <w:spacing w:after="0" w:line="240" w:lineRule="auto"/>
        <w:rPr>
          <w:rFonts w:ascii="Times New Roman" w:hAnsi="Times New Roman" w:cs="Times New Roman"/>
          <w:sz w:val="24"/>
          <w:szCs w:val="24"/>
        </w:rPr>
      </w:pPr>
      <w:r>
        <w:rPr>
          <w:rFonts w:ascii="Times New Roman" w:hAnsi="Times New Roman" w:cs="Times New Roman"/>
          <w:sz w:val="24"/>
          <w:szCs w:val="24"/>
        </w:rPr>
        <w:t>Following this presentation, the Board voted to accept the regulatory package for Cha</w:t>
      </w:r>
      <w:r w:rsidR="00FB370E">
        <w:rPr>
          <w:rFonts w:ascii="Times New Roman" w:hAnsi="Times New Roman" w:cs="Times New Roman"/>
          <w:sz w:val="24"/>
          <w:szCs w:val="24"/>
        </w:rPr>
        <w:t xml:space="preserve">pters 210 and 211 as a final </w:t>
      </w:r>
      <w:r>
        <w:rPr>
          <w:rFonts w:ascii="Times New Roman" w:hAnsi="Times New Roman" w:cs="Times New Roman"/>
          <w:sz w:val="24"/>
          <w:szCs w:val="24"/>
        </w:rPr>
        <w:t xml:space="preserve">rulemaking for forwarding to the EQB.  </w:t>
      </w:r>
    </w:p>
    <w:p w:rsidR="00D51856" w:rsidRDefault="00D51856" w:rsidP="00452472">
      <w:pPr>
        <w:spacing w:after="0" w:line="240" w:lineRule="auto"/>
        <w:rPr>
          <w:rFonts w:ascii="Times New Roman" w:hAnsi="Times New Roman" w:cs="Times New Roman"/>
          <w:b/>
          <w:sz w:val="24"/>
          <w:szCs w:val="24"/>
          <w:u w:val="single"/>
        </w:rPr>
      </w:pPr>
    </w:p>
    <w:p w:rsidR="00D51856" w:rsidRDefault="00D51856" w:rsidP="0045247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NON-COAL BOND RATE GUIDELINES</w:t>
      </w:r>
    </w:p>
    <w:p w:rsidR="001E1B95" w:rsidRDefault="001E1B95" w:rsidP="00452472">
      <w:pPr>
        <w:spacing w:after="0" w:line="240" w:lineRule="auto"/>
        <w:rPr>
          <w:rFonts w:ascii="Times New Roman" w:hAnsi="Times New Roman" w:cs="Times New Roman"/>
          <w:sz w:val="24"/>
          <w:szCs w:val="24"/>
        </w:rPr>
      </w:pPr>
      <w:r>
        <w:rPr>
          <w:rFonts w:ascii="Times New Roman" w:hAnsi="Times New Roman" w:cs="Times New Roman"/>
          <w:sz w:val="24"/>
          <w:szCs w:val="24"/>
        </w:rPr>
        <w:t>Mr. Carl highlighted some of the changes proposed for non</w:t>
      </w:r>
      <w:r w:rsidR="00951031">
        <w:rPr>
          <w:rFonts w:ascii="Times New Roman" w:hAnsi="Times New Roman" w:cs="Times New Roman"/>
          <w:sz w:val="24"/>
          <w:szCs w:val="24"/>
        </w:rPr>
        <w:t xml:space="preserve">-coal bond rates, which would be announced </w:t>
      </w:r>
      <w:r>
        <w:rPr>
          <w:rFonts w:ascii="Times New Roman" w:hAnsi="Times New Roman" w:cs="Times New Roman"/>
          <w:sz w:val="24"/>
          <w:szCs w:val="24"/>
        </w:rPr>
        <w:t>in a December 2016 editio</w:t>
      </w:r>
      <w:r w:rsidR="00B861CA">
        <w:rPr>
          <w:rFonts w:ascii="Times New Roman" w:hAnsi="Times New Roman" w:cs="Times New Roman"/>
          <w:sz w:val="24"/>
          <w:szCs w:val="24"/>
        </w:rPr>
        <w:t>n of the Pennsylvania Bulletin.  The rate</w:t>
      </w:r>
      <w:r w:rsidR="00174886">
        <w:rPr>
          <w:rFonts w:ascii="Times New Roman" w:hAnsi="Times New Roman" w:cs="Times New Roman"/>
          <w:sz w:val="24"/>
          <w:szCs w:val="24"/>
        </w:rPr>
        <w:t xml:space="preserve"> change</w:t>
      </w:r>
      <w:r w:rsidR="00B861CA">
        <w:rPr>
          <w:rFonts w:ascii="Times New Roman" w:hAnsi="Times New Roman" w:cs="Times New Roman"/>
          <w:sz w:val="24"/>
          <w:szCs w:val="24"/>
        </w:rPr>
        <w:t xml:space="preserve">s apply to the following variables: </w:t>
      </w:r>
    </w:p>
    <w:p w:rsidR="00174886" w:rsidRDefault="00174886" w:rsidP="00452472">
      <w:pPr>
        <w:spacing w:after="0" w:line="240" w:lineRule="auto"/>
        <w:rPr>
          <w:rFonts w:ascii="Times New Roman" w:hAnsi="Times New Roman" w:cs="Times New Roman"/>
          <w:sz w:val="24"/>
          <w:szCs w:val="24"/>
        </w:rPr>
      </w:pPr>
    </w:p>
    <w:p w:rsidR="001E1B95" w:rsidRPr="0019003E" w:rsidRDefault="0019003E" w:rsidP="001E1B95">
      <w:pPr>
        <w:pStyle w:val="ListParagraph"/>
        <w:numPr>
          <w:ilvl w:val="0"/>
          <w:numId w:val="3"/>
        </w:numPr>
        <w:spacing w:after="0" w:line="240" w:lineRule="auto"/>
        <w:rPr>
          <w:rFonts w:ascii="Times New Roman" w:hAnsi="Times New Roman" w:cs="Times New Roman"/>
          <w:b/>
          <w:sz w:val="24"/>
          <w:szCs w:val="24"/>
        </w:rPr>
      </w:pPr>
      <w:r w:rsidRPr="0019003E">
        <w:rPr>
          <w:rFonts w:ascii="Times New Roman" w:hAnsi="Times New Roman" w:cs="Times New Roman"/>
          <w:b/>
          <w:sz w:val="24"/>
          <w:szCs w:val="24"/>
          <w:u w:val="single"/>
        </w:rPr>
        <w:t>Per Acre Rates Applicable to Disturbed (Not Reclaimed) Area</w:t>
      </w:r>
    </w:p>
    <w:p w:rsidR="00B861CA" w:rsidRDefault="0019003E" w:rsidP="00DA02D7">
      <w:pPr>
        <w:pStyle w:val="ListParagraph"/>
        <w:numPr>
          <w:ilvl w:val="0"/>
          <w:numId w:val="3"/>
        </w:numPr>
        <w:spacing w:before="120" w:after="0" w:line="240" w:lineRule="auto"/>
        <w:contextualSpacing w:val="0"/>
        <w:rPr>
          <w:rFonts w:ascii="Times New Roman" w:hAnsi="Times New Roman" w:cs="Times New Roman"/>
          <w:b/>
          <w:sz w:val="24"/>
          <w:szCs w:val="24"/>
        </w:rPr>
      </w:pPr>
      <w:r w:rsidRPr="00B861CA">
        <w:rPr>
          <w:rFonts w:ascii="Times New Roman" w:hAnsi="Times New Roman" w:cs="Times New Roman"/>
          <w:b/>
          <w:sz w:val="24"/>
          <w:szCs w:val="24"/>
          <w:u w:val="single"/>
        </w:rPr>
        <w:t>Spoil Storage/Earth Moving</w:t>
      </w:r>
    </w:p>
    <w:p w:rsidR="0019003E" w:rsidRPr="00B861CA" w:rsidRDefault="0019003E" w:rsidP="00DA02D7">
      <w:pPr>
        <w:pStyle w:val="ListParagraph"/>
        <w:numPr>
          <w:ilvl w:val="0"/>
          <w:numId w:val="3"/>
        </w:numPr>
        <w:spacing w:before="120" w:after="0" w:line="240" w:lineRule="auto"/>
        <w:contextualSpacing w:val="0"/>
        <w:rPr>
          <w:rFonts w:ascii="Times New Roman" w:hAnsi="Times New Roman" w:cs="Times New Roman"/>
          <w:b/>
          <w:sz w:val="24"/>
          <w:szCs w:val="24"/>
        </w:rPr>
      </w:pPr>
      <w:r w:rsidRPr="00B861CA">
        <w:rPr>
          <w:rFonts w:ascii="Times New Roman" w:hAnsi="Times New Roman" w:cs="Times New Roman"/>
          <w:b/>
          <w:sz w:val="24"/>
          <w:szCs w:val="24"/>
          <w:u w:val="single"/>
        </w:rPr>
        <w:t>Blasting to Achieve Reclamation Slope</w:t>
      </w:r>
      <w:r w:rsidRPr="00B861CA">
        <w:rPr>
          <w:rFonts w:ascii="Times New Roman" w:hAnsi="Times New Roman" w:cs="Times New Roman"/>
          <w:b/>
          <w:sz w:val="24"/>
          <w:szCs w:val="24"/>
        </w:rPr>
        <w:t>:</w:t>
      </w:r>
      <w:r w:rsidR="004B6424" w:rsidRPr="00B861CA">
        <w:rPr>
          <w:rFonts w:ascii="Times New Roman" w:hAnsi="Times New Roman" w:cs="Times New Roman"/>
          <w:b/>
          <w:sz w:val="24"/>
          <w:szCs w:val="24"/>
        </w:rPr>
        <w:t xml:space="preserve"> </w:t>
      </w:r>
      <w:r w:rsidRPr="00B861CA">
        <w:rPr>
          <w:rFonts w:ascii="Times New Roman" w:hAnsi="Times New Roman" w:cs="Times New Roman"/>
          <w:b/>
          <w:sz w:val="24"/>
          <w:szCs w:val="24"/>
        </w:rPr>
        <w:t xml:space="preserve"> </w:t>
      </w:r>
      <w:r w:rsidR="00174886">
        <w:rPr>
          <w:rFonts w:ascii="Times New Roman" w:hAnsi="Times New Roman" w:cs="Times New Roman"/>
          <w:sz w:val="24"/>
          <w:szCs w:val="24"/>
        </w:rPr>
        <w:t xml:space="preserve">Items covered include </w:t>
      </w:r>
      <w:proofErr w:type="spellStart"/>
      <w:r w:rsidR="00174886">
        <w:rPr>
          <w:rFonts w:ascii="Times New Roman" w:hAnsi="Times New Roman" w:cs="Times New Roman"/>
          <w:sz w:val="24"/>
          <w:szCs w:val="24"/>
        </w:rPr>
        <w:t>highwall</w:t>
      </w:r>
      <w:proofErr w:type="spellEnd"/>
      <w:r w:rsidR="00174886">
        <w:rPr>
          <w:rFonts w:ascii="Times New Roman" w:hAnsi="Times New Roman" w:cs="Times New Roman"/>
          <w:sz w:val="24"/>
          <w:szCs w:val="24"/>
        </w:rPr>
        <w:t>/bench height, mine sealing (underground mine drift, slope and shaft openings), security fencing and mobilization.</w:t>
      </w:r>
    </w:p>
    <w:p w:rsidR="00B861CA" w:rsidRDefault="0019003E" w:rsidP="00DA02D7">
      <w:pPr>
        <w:pStyle w:val="ListParagraph"/>
        <w:numPr>
          <w:ilvl w:val="0"/>
          <w:numId w:val="3"/>
        </w:numPr>
        <w:spacing w:before="120" w:after="0" w:line="240" w:lineRule="auto"/>
        <w:contextualSpacing w:val="0"/>
        <w:rPr>
          <w:rFonts w:ascii="Times New Roman" w:hAnsi="Times New Roman" w:cs="Times New Roman"/>
          <w:b/>
          <w:sz w:val="24"/>
          <w:szCs w:val="24"/>
        </w:rPr>
      </w:pPr>
      <w:r w:rsidRPr="00B861CA">
        <w:rPr>
          <w:rFonts w:ascii="Times New Roman" w:hAnsi="Times New Roman" w:cs="Times New Roman"/>
          <w:b/>
          <w:sz w:val="24"/>
          <w:szCs w:val="24"/>
          <w:u w:val="single"/>
        </w:rPr>
        <w:t>Sealing Boreholes at Underground Mines</w:t>
      </w:r>
    </w:p>
    <w:p w:rsidR="00FA667B" w:rsidRPr="00B861CA" w:rsidRDefault="00FA667B" w:rsidP="00DA02D7">
      <w:pPr>
        <w:pStyle w:val="ListParagraph"/>
        <w:numPr>
          <w:ilvl w:val="0"/>
          <w:numId w:val="3"/>
        </w:numPr>
        <w:spacing w:before="120" w:after="0" w:line="240" w:lineRule="auto"/>
        <w:contextualSpacing w:val="0"/>
        <w:rPr>
          <w:rFonts w:ascii="Times New Roman" w:hAnsi="Times New Roman" w:cs="Times New Roman"/>
          <w:b/>
          <w:sz w:val="24"/>
          <w:szCs w:val="24"/>
        </w:rPr>
      </w:pPr>
      <w:r w:rsidRPr="00B861CA">
        <w:rPr>
          <w:rFonts w:ascii="Times New Roman" w:hAnsi="Times New Roman" w:cs="Times New Roman"/>
          <w:b/>
          <w:sz w:val="24"/>
          <w:szCs w:val="24"/>
          <w:u w:val="single"/>
        </w:rPr>
        <w:t>Additional Items</w:t>
      </w:r>
      <w:r w:rsidR="00B861CA">
        <w:rPr>
          <w:rFonts w:ascii="Times New Roman" w:hAnsi="Times New Roman" w:cs="Times New Roman"/>
          <w:sz w:val="24"/>
          <w:szCs w:val="24"/>
        </w:rPr>
        <w:t xml:space="preserve"> (i.e., pond reclamation, tires, mobilization)</w:t>
      </w:r>
    </w:p>
    <w:p w:rsidR="00174886" w:rsidRDefault="0019003E" w:rsidP="00DA02D7">
      <w:pPr>
        <w:pStyle w:val="ListParagraph"/>
        <w:numPr>
          <w:ilvl w:val="0"/>
          <w:numId w:val="3"/>
        </w:numPr>
        <w:spacing w:before="120" w:after="0" w:line="240" w:lineRule="auto"/>
        <w:contextualSpacing w:val="0"/>
        <w:rPr>
          <w:rFonts w:ascii="Times New Roman" w:hAnsi="Times New Roman" w:cs="Times New Roman"/>
          <w:b/>
          <w:sz w:val="24"/>
          <w:szCs w:val="24"/>
        </w:rPr>
      </w:pPr>
      <w:r>
        <w:rPr>
          <w:rFonts w:ascii="Times New Roman" w:hAnsi="Times New Roman" w:cs="Times New Roman"/>
          <w:b/>
          <w:sz w:val="24"/>
          <w:szCs w:val="24"/>
          <w:u w:val="single"/>
        </w:rPr>
        <w:t>Large Non</w:t>
      </w:r>
      <w:r w:rsidRPr="00FA667B">
        <w:rPr>
          <w:rFonts w:ascii="Times New Roman" w:hAnsi="Times New Roman" w:cs="Times New Roman"/>
          <w:b/>
          <w:sz w:val="24"/>
          <w:szCs w:val="24"/>
          <w:u w:val="single"/>
        </w:rPr>
        <w:t>-Coal Sites (Unconsolidated Material)</w:t>
      </w:r>
    </w:p>
    <w:p w:rsidR="00174886" w:rsidRPr="00174886" w:rsidRDefault="00174886" w:rsidP="00DA02D7">
      <w:pPr>
        <w:pStyle w:val="ListParagraph"/>
        <w:numPr>
          <w:ilvl w:val="0"/>
          <w:numId w:val="3"/>
        </w:numPr>
        <w:spacing w:before="120" w:after="0" w:line="240" w:lineRule="auto"/>
        <w:contextualSpacing w:val="0"/>
        <w:rPr>
          <w:rFonts w:ascii="Times New Roman" w:hAnsi="Times New Roman" w:cs="Times New Roman"/>
          <w:b/>
          <w:sz w:val="24"/>
          <w:szCs w:val="24"/>
        </w:rPr>
      </w:pPr>
      <w:r w:rsidRPr="00174886">
        <w:rPr>
          <w:rFonts w:ascii="Times New Roman" w:hAnsi="Times New Roman" w:cs="Times New Roman"/>
          <w:b/>
          <w:sz w:val="24"/>
          <w:szCs w:val="24"/>
          <w:u w:val="single"/>
        </w:rPr>
        <w:t xml:space="preserve"> </w:t>
      </w:r>
      <w:r w:rsidR="00D80979" w:rsidRPr="00174886">
        <w:rPr>
          <w:rFonts w:ascii="Times New Roman" w:hAnsi="Times New Roman" w:cs="Times New Roman"/>
          <w:b/>
          <w:sz w:val="24"/>
          <w:szCs w:val="24"/>
          <w:u w:val="single"/>
        </w:rPr>
        <w:t>Small Non-Coal Sites – Permit Operations</w:t>
      </w:r>
      <w:r w:rsidR="00D80979" w:rsidRPr="00174886">
        <w:rPr>
          <w:rFonts w:ascii="Times New Roman" w:hAnsi="Times New Roman" w:cs="Times New Roman"/>
          <w:b/>
          <w:sz w:val="24"/>
          <w:szCs w:val="24"/>
        </w:rPr>
        <w:t xml:space="preserve"> </w:t>
      </w:r>
    </w:p>
    <w:p w:rsidR="00174886" w:rsidRPr="00174886" w:rsidRDefault="00D80979" w:rsidP="00DA02D7">
      <w:pPr>
        <w:pStyle w:val="ListParagraph"/>
        <w:numPr>
          <w:ilvl w:val="0"/>
          <w:numId w:val="3"/>
        </w:numPr>
        <w:spacing w:before="120" w:after="0" w:line="240" w:lineRule="auto"/>
        <w:contextualSpacing w:val="0"/>
        <w:rPr>
          <w:rFonts w:ascii="Times New Roman" w:hAnsi="Times New Roman" w:cs="Times New Roman"/>
          <w:b/>
          <w:sz w:val="24"/>
          <w:szCs w:val="24"/>
        </w:rPr>
      </w:pPr>
      <w:r w:rsidRPr="00174886">
        <w:rPr>
          <w:rFonts w:ascii="Times New Roman" w:hAnsi="Times New Roman" w:cs="Times New Roman"/>
          <w:b/>
          <w:sz w:val="24"/>
          <w:szCs w:val="24"/>
          <w:u w:val="single"/>
        </w:rPr>
        <w:t>Small Non-Coal – Consolidated Materials</w:t>
      </w:r>
      <w:r w:rsidR="004B6424" w:rsidRPr="00174886">
        <w:rPr>
          <w:rFonts w:ascii="Times New Roman" w:hAnsi="Times New Roman" w:cs="Times New Roman"/>
          <w:b/>
          <w:sz w:val="24"/>
          <w:szCs w:val="24"/>
        </w:rPr>
        <w:t xml:space="preserve"> </w:t>
      </w:r>
      <w:r w:rsidRPr="00174886">
        <w:rPr>
          <w:rFonts w:ascii="Times New Roman" w:hAnsi="Times New Roman" w:cs="Times New Roman"/>
          <w:sz w:val="24"/>
          <w:szCs w:val="24"/>
        </w:rPr>
        <w:t xml:space="preserve"> </w:t>
      </w:r>
    </w:p>
    <w:p w:rsidR="00D51856" w:rsidRPr="00174886" w:rsidRDefault="00D80979" w:rsidP="00452472">
      <w:pPr>
        <w:pStyle w:val="ListParagraph"/>
        <w:numPr>
          <w:ilvl w:val="0"/>
          <w:numId w:val="3"/>
        </w:numPr>
        <w:spacing w:before="120" w:after="0" w:line="240" w:lineRule="auto"/>
        <w:contextualSpacing w:val="0"/>
        <w:rPr>
          <w:rFonts w:ascii="Times New Roman" w:hAnsi="Times New Roman" w:cs="Times New Roman"/>
          <w:b/>
          <w:sz w:val="24"/>
          <w:szCs w:val="24"/>
          <w:u w:val="single"/>
        </w:rPr>
      </w:pPr>
      <w:r w:rsidRPr="00174886">
        <w:rPr>
          <w:rFonts w:ascii="Times New Roman" w:hAnsi="Times New Roman" w:cs="Times New Roman"/>
          <w:b/>
          <w:sz w:val="24"/>
          <w:szCs w:val="24"/>
          <w:u w:val="single"/>
        </w:rPr>
        <w:t>Small Non-Coal Sites – Unconsolidated Materials</w:t>
      </w:r>
    </w:p>
    <w:p w:rsidR="00174886" w:rsidRDefault="00174886" w:rsidP="00452472">
      <w:pPr>
        <w:spacing w:after="0" w:line="240" w:lineRule="auto"/>
        <w:rPr>
          <w:rFonts w:ascii="Times New Roman" w:hAnsi="Times New Roman" w:cs="Times New Roman"/>
          <w:b/>
          <w:sz w:val="24"/>
          <w:szCs w:val="24"/>
          <w:u w:val="single"/>
        </w:rPr>
      </w:pPr>
    </w:p>
    <w:p w:rsidR="00452472" w:rsidRDefault="00452472" w:rsidP="00452472">
      <w:pPr>
        <w:spacing w:after="0" w:line="240" w:lineRule="auto"/>
        <w:rPr>
          <w:rFonts w:ascii="Times New Roman" w:hAnsi="Times New Roman" w:cs="Times New Roman"/>
          <w:b/>
          <w:sz w:val="24"/>
          <w:szCs w:val="24"/>
          <w:u w:val="single"/>
        </w:rPr>
      </w:pPr>
      <w:r w:rsidRPr="00122A45">
        <w:rPr>
          <w:rFonts w:ascii="Times New Roman" w:hAnsi="Times New Roman" w:cs="Times New Roman"/>
          <w:b/>
          <w:sz w:val="24"/>
          <w:szCs w:val="24"/>
          <w:u w:val="single"/>
        </w:rPr>
        <w:t>NEW BUSINESS</w:t>
      </w:r>
    </w:p>
    <w:p w:rsidR="00452472" w:rsidRPr="00452472" w:rsidRDefault="00452472" w:rsidP="004524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matters were discussed during this period: </w:t>
      </w:r>
    </w:p>
    <w:p w:rsidR="00452472" w:rsidRPr="00452472" w:rsidRDefault="00452472" w:rsidP="00452472">
      <w:pPr>
        <w:pStyle w:val="ListParagraph"/>
        <w:spacing w:after="0" w:line="240" w:lineRule="auto"/>
        <w:rPr>
          <w:rFonts w:ascii="Times New Roman" w:hAnsi="Times New Roman" w:cs="Times New Roman"/>
          <w:sz w:val="24"/>
          <w:szCs w:val="24"/>
        </w:rPr>
      </w:pPr>
    </w:p>
    <w:p w:rsidR="00452472" w:rsidRDefault="00452472" w:rsidP="00452472">
      <w:pPr>
        <w:pStyle w:val="ListParagraph"/>
        <w:numPr>
          <w:ilvl w:val="0"/>
          <w:numId w:val="1"/>
        </w:numPr>
        <w:spacing w:after="0" w:line="240" w:lineRule="auto"/>
        <w:rPr>
          <w:rFonts w:ascii="Times New Roman" w:hAnsi="Times New Roman" w:cs="Times New Roman"/>
          <w:sz w:val="24"/>
          <w:szCs w:val="24"/>
        </w:rPr>
      </w:pPr>
      <w:r w:rsidRPr="00452472">
        <w:rPr>
          <w:rFonts w:ascii="Times New Roman" w:hAnsi="Times New Roman" w:cs="Times New Roman"/>
          <w:b/>
          <w:sz w:val="24"/>
          <w:szCs w:val="24"/>
          <w:u w:val="single"/>
        </w:rPr>
        <w:t>Underground Non-Coal Technical Guidance Document</w:t>
      </w:r>
      <w:r w:rsidRPr="00452472">
        <w:rPr>
          <w:rFonts w:ascii="Times New Roman" w:hAnsi="Times New Roman" w:cs="Times New Roman"/>
          <w:b/>
          <w:sz w:val="24"/>
          <w:szCs w:val="24"/>
        </w:rPr>
        <w:t>:</w:t>
      </w:r>
      <w:r w:rsidR="008523E2">
        <w:rPr>
          <w:rFonts w:ascii="Times New Roman" w:hAnsi="Times New Roman" w:cs="Times New Roman"/>
          <w:b/>
          <w:sz w:val="24"/>
          <w:szCs w:val="24"/>
        </w:rPr>
        <w:t xml:space="preserve"> </w:t>
      </w:r>
      <w:r>
        <w:rPr>
          <w:rFonts w:ascii="Times New Roman" w:hAnsi="Times New Roman" w:cs="Times New Roman"/>
          <w:sz w:val="24"/>
          <w:szCs w:val="24"/>
        </w:rPr>
        <w:t xml:space="preserve"> Mr. Allen reported that this document has been rescinded and that a customized permit application was being developed.  He noted that this new permit application would organize modules by topic and, that it would be shared with the Board as soon as it becomes available.  </w:t>
      </w:r>
    </w:p>
    <w:p w:rsidR="00452472" w:rsidRPr="00452472" w:rsidRDefault="00452472" w:rsidP="002E7D3D">
      <w:pPr>
        <w:pStyle w:val="ListParagraph"/>
        <w:numPr>
          <w:ilvl w:val="0"/>
          <w:numId w:val="1"/>
        </w:numPr>
        <w:spacing w:before="120" w:after="0" w:line="240" w:lineRule="auto"/>
        <w:contextualSpacing w:val="0"/>
        <w:rPr>
          <w:rFonts w:ascii="Times New Roman" w:hAnsi="Times New Roman" w:cs="Times New Roman"/>
          <w:b/>
          <w:sz w:val="24"/>
          <w:szCs w:val="24"/>
        </w:rPr>
      </w:pPr>
      <w:r w:rsidRPr="00452472">
        <w:rPr>
          <w:rFonts w:ascii="Times New Roman" w:hAnsi="Times New Roman" w:cs="Times New Roman"/>
          <w:b/>
          <w:sz w:val="24"/>
          <w:szCs w:val="24"/>
          <w:u w:val="single"/>
        </w:rPr>
        <w:t>Aggregate Advisory Board Annual Report</w:t>
      </w:r>
      <w:r w:rsidRPr="00452472">
        <w:rPr>
          <w:rFonts w:ascii="Times New Roman" w:hAnsi="Times New Roman" w:cs="Times New Roman"/>
          <w:b/>
          <w:sz w:val="24"/>
          <w:szCs w:val="24"/>
        </w:rPr>
        <w:t>:</w:t>
      </w:r>
      <w:r w:rsidR="008523E2">
        <w:rPr>
          <w:rFonts w:ascii="Times New Roman" w:hAnsi="Times New Roman" w:cs="Times New Roman"/>
          <w:b/>
          <w:sz w:val="24"/>
          <w:szCs w:val="24"/>
        </w:rPr>
        <w:t xml:space="preserve"> </w:t>
      </w:r>
      <w:r w:rsidRPr="00452472">
        <w:rPr>
          <w:rFonts w:ascii="Times New Roman" w:hAnsi="Times New Roman" w:cs="Times New Roman"/>
          <w:b/>
          <w:sz w:val="24"/>
          <w:szCs w:val="24"/>
        </w:rPr>
        <w:t xml:space="preserve"> </w:t>
      </w:r>
      <w:r>
        <w:rPr>
          <w:rFonts w:ascii="Times New Roman" w:hAnsi="Times New Roman" w:cs="Times New Roman"/>
          <w:sz w:val="24"/>
          <w:szCs w:val="24"/>
        </w:rPr>
        <w:t xml:space="preserve">Ms. Gaskey reported that this report was undergoing revision and would be available for review at the next Board meeting.  </w:t>
      </w:r>
    </w:p>
    <w:p w:rsidR="00D40965" w:rsidRPr="00D40965" w:rsidRDefault="00452472" w:rsidP="002E7D3D">
      <w:pPr>
        <w:pStyle w:val="ListParagraph"/>
        <w:numPr>
          <w:ilvl w:val="0"/>
          <w:numId w:val="1"/>
        </w:numPr>
        <w:spacing w:before="120" w:after="0" w:line="240" w:lineRule="auto"/>
        <w:contextualSpacing w:val="0"/>
        <w:rPr>
          <w:rFonts w:ascii="Times New Roman" w:hAnsi="Times New Roman" w:cs="Times New Roman"/>
          <w:b/>
          <w:sz w:val="24"/>
          <w:szCs w:val="24"/>
        </w:rPr>
      </w:pPr>
      <w:r w:rsidRPr="00452472">
        <w:rPr>
          <w:rFonts w:ascii="Times New Roman" w:hAnsi="Times New Roman" w:cs="Times New Roman"/>
          <w:b/>
          <w:sz w:val="24"/>
          <w:szCs w:val="24"/>
          <w:u w:val="single"/>
        </w:rPr>
        <w:t>Dates for 2017 Aggregate Advisory Board Meetings</w:t>
      </w:r>
      <w:r w:rsidRPr="00452472">
        <w:rPr>
          <w:rFonts w:ascii="Times New Roman" w:hAnsi="Times New Roman" w:cs="Times New Roman"/>
          <w:b/>
          <w:sz w:val="24"/>
          <w:szCs w:val="24"/>
        </w:rPr>
        <w:t>:</w:t>
      </w:r>
      <w:r w:rsidR="008523E2">
        <w:rPr>
          <w:rFonts w:ascii="Times New Roman" w:hAnsi="Times New Roman" w:cs="Times New Roman"/>
          <w:b/>
          <w:sz w:val="24"/>
          <w:szCs w:val="24"/>
        </w:rPr>
        <w:t xml:space="preserve"> </w:t>
      </w:r>
      <w:r w:rsidRPr="00452472">
        <w:rPr>
          <w:rFonts w:ascii="Times New Roman" w:hAnsi="Times New Roman" w:cs="Times New Roman"/>
          <w:b/>
          <w:sz w:val="24"/>
          <w:szCs w:val="24"/>
        </w:rPr>
        <w:t xml:space="preserve"> </w:t>
      </w:r>
      <w:r>
        <w:rPr>
          <w:rFonts w:ascii="Times New Roman" w:hAnsi="Times New Roman" w:cs="Times New Roman"/>
          <w:sz w:val="24"/>
          <w:szCs w:val="24"/>
        </w:rPr>
        <w:t>Ms. Pe</w:t>
      </w:r>
      <w:r w:rsidR="00803805">
        <w:rPr>
          <w:rFonts w:ascii="Times New Roman" w:hAnsi="Times New Roman" w:cs="Times New Roman"/>
          <w:sz w:val="24"/>
          <w:szCs w:val="24"/>
        </w:rPr>
        <w:t>rry shared a</w:t>
      </w:r>
      <w:r w:rsidR="00A3650D">
        <w:rPr>
          <w:rFonts w:ascii="Times New Roman" w:hAnsi="Times New Roman" w:cs="Times New Roman"/>
          <w:sz w:val="24"/>
          <w:szCs w:val="24"/>
        </w:rPr>
        <w:t xml:space="preserve"> preliminary schedu</w:t>
      </w:r>
      <w:r w:rsidR="00803805">
        <w:rPr>
          <w:rFonts w:ascii="Times New Roman" w:hAnsi="Times New Roman" w:cs="Times New Roman"/>
          <w:sz w:val="24"/>
          <w:szCs w:val="24"/>
        </w:rPr>
        <w:t xml:space="preserve">le for the 2017 Board meetings with the Board.  However, </w:t>
      </w:r>
      <w:r>
        <w:rPr>
          <w:rFonts w:ascii="Times New Roman" w:hAnsi="Times New Roman" w:cs="Times New Roman"/>
          <w:sz w:val="24"/>
          <w:szCs w:val="24"/>
        </w:rPr>
        <w:t xml:space="preserve">Mr. Stefanko recommended that only the first Board meeting for 2017 be scheduled; the date for this meeting will be February 1, 2017.  All other dates will be scheduled in accordance with the session schedules of the General Assembly, as some of the Board members come from both the PA House and the PA Senate.  </w:t>
      </w:r>
    </w:p>
    <w:p w:rsidR="00D40965" w:rsidRDefault="00452472" w:rsidP="002E7D3D">
      <w:pPr>
        <w:pStyle w:val="ListParagraph"/>
        <w:numPr>
          <w:ilvl w:val="0"/>
          <w:numId w:val="1"/>
        </w:numPr>
        <w:spacing w:before="120" w:after="0" w:line="240" w:lineRule="auto"/>
        <w:contextualSpacing w:val="0"/>
        <w:rPr>
          <w:rFonts w:ascii="Times New Roman" w:hAnsi="Times New Roman" w:cs="Times New Roman"/>
          <w:sz w:val="24"/>
          <w:szCs w:val="24"/>
        </w:rPr>
      </w:pPr>
      <w:r w:rsidRPr="00D40965">
        <w:rPr>
          <w:rFonts w:ascii="Times New Roman" w:hAnsi="Times New Roman" w:cs="Times New Roman"/>
          <w:b/>
          <w:sz w:val="24"/>
          <w:szCs w:val="24"/>
          <w:u w:val="single"/>
        </w:rPr>
        <w:t>Selection of an Aggregate Advisory Board Logo</w:t>
      </w:r>
      <w:r w:rsidRPr="00D40965">
        <w:rPr>
          <w:rFonts w:ascii="Times New Roman" w:hAnsi="Times New Roman" w:cs="Times New Roman"/>
          <w:b/>
          <w:sz w:val="24"/>
          <w:szCs w:val="24"/>
        </w:rPr>
        <w:t>:</w:t>
      </w:r>
      <w:r w:rsidR="008523E2">
        <w:rPr>
          <w:rFonts w:ascii="Times New Roman" w:hAnsi="Times New Roman" w:cs="Times New Roman"/>
          <w:b/>
          <w:sz w:val="24"/>
          <w:szCs w:val="24"/>
        </w:rPr>
        <w:t xml:space="preserve"> </w:t>
      </w:r>
      <w:r w:rsidRPr="00D40965">
        <w:rPr>
          <w:rFonts w:ascii="Times New Roman" w:hAnsi="Times New Roman" w:cs="Times New Roman"/>
          <w:b/>
          <w:sz w:val="24"/>
          <w:szCs w:val="24"/>
        </w:rPr>
        <w:t xml:space="preserve"> </w:t>
      </w:r>
      <w:r w:rsidR="00D40965" w:rsidRPr="00D40965">
        <w:rPr>
          <w:rFonts w:ascii="Times New Roman" w:hAnsi="Times New Roman" w:cs="Times New Roman"/>
          <w:sz w:val="24"/>
          <w:szCs w:val="24"/>
        </w:rPr>
        <w:t>A circular logo</w:t>
      </w:r>
      <w:r w:rsidR="00D40965" w:rsidRPr="00D40965">
        <w:rPr>
          <w:rFonts w:ascii="Times New Roman" w:hAnsi="Times New Roman"/>
          <w:sz w:val="24"/>
          <w:szCs w:val="24"/>
        </w:rPr>
        <w:t xml:space="preserve">, with images of the sun, a “mountain” (depicted for non-coal mining) and a green hill, all cradled by a leaf, was shared with the Board.  </w:t>
      </w:r>
      <w:r w:rsidR="00D40965">
        <w:rPr>
          <w:rFonts w:ascii="Times New Roman" w:hAnsi="Times New Roman"/>
          <w:sz w:val="24"/>
          <w:szCs w:val="24"/>
        </w:rPr>
        <w:t xml:space="preserve"> In the images, the logo’s text appears either at the bottom of the logo or, at the side of the logo.</w:t>
      </w:r>
      <w:r w:rsidR="008523E2">
        <w:rPr>
          <w:rFonts w:ascii="Times New Roman" w:hAnsi="Times New Roman"/>
          <w:sz w:val="24"/>
          <w:szCs w:val="24"/>
        </w:rPr>
        <w:t xml:space="preserve">  </w:t>
      </w:r>
      <w:r w:rsidR="00D40965" w:rsidRPr="00D40965">
        <w:rPr>
          <w:rFonts w:ascii="Times New Roman" w:hAnsi="Times New Roman" w:cs="Times New Roman"/>
          <w:sz w:val="24"/>
          <w:szCs w:val="24"/>
        </w:rPr>
        <w:t>Board members voted to accept this logo design idea</w:t>
      </w:r>
      <w:r w:rsidR="00D40965">
        <w:rPr>
          <w:rFonts w:ascii="Times New Roman" w:hAnsi="Times New Roman" w:cs="Times New Roman"/>
          <w:sz w:val="24"/>
          <w:szCs w:val="24"/>
        </w:rPr>
        <w:t xml:space="preserve"> for use as a heading on any correspondence it may send in the future.   </w:t>
      </w:r>
    </w:p>
    <w:p w:rsidR="00937EB3" w:rsidRDefault="00937EB3" w:rsidP="008F58BE">
      <w:pPr>
        <w:spacing w:after="0" w:line="240" w:lineRule="auto"/>
        <w:rPr>
          <w:rFonts w:ascii="Times New Roman" w:hAnsi="Times New Roman" w:cs="Times New Roman"/>
          <w:b/>
          <w:sz w:val="24"/>
          <w:szCs w:val="24"/>
          <w:u w:val="single"/>
        </w:rPr>
      </w:pPr>
    </w:p>
    <w:p w:rsidR="00452472" w:rsidRDefault="008F58BE" w:rsidP="008F58BE">
      <w:pPr>
        <w:spacing w:after="0" w:line="240" w:lineRule="auto"/>
        <w:rPr>
          <w:rFonts w:ascii="Times New Roman" w:hAnsi="Times New Roman" w:cs="Times New Roman"/>
          <w:b/>
          <w:sz w:val="24"/>
          <w:szCs w:val="24"/>
          <w:u w:val="single"/>
        </w:rPr>
      </w:pPr>
      <w:r w:rsidRPr="008F58BE">
        <w:rPr>
          <w:rFonts w:ascii="Times New Roman" w:hAnsi="Times New Roman" w:cs="Times New Roman"/>
          <w:b/>
          <w:sz w:val="24"/>
          <w:szCs w:val="24"/>
          <w:u w:val="single"/>
        </w:rPr>
        <w:t>OPEN TIME</w:t>
      </w:r>
    </w:p>
    <w:p w:rsidR="008F58BE" w:rsidRDefault="008F58BE" w:rsidP="008F58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Gaskey mentioned the need for the Board to have the </w:t>
      </w:r>
      <w:r w:rsidR="00DF32EE">
        <w:rPr>
          <w:rFonts w:ascii="Times New Roman" w:hAnsi="Times New Roman" w:cs="Times New Roman"/>
          <w:sz w:val="24"/>
          <w:szCs w:val="24"/>
        </w:rPr>
        <w:t xml:space="preserve">unpublished </w:t>
      </w:r>
      <w:r w:rsidR="00AF5416">
        <w:rPr>
          <w:rFonts w:ascii="Times New Roman" w:hAnsi="Times New Roman" w:cs="Times New Roman"/>
          <w:sz w:val="24"/>
          <w:szCs w:val="24"/>
        </w:rPr>
        <w:t xml:space="preserve">listing of </w:t>
      </w:r>
      <w:r w:rsidR="00DF32EE">
        <w:rPr>
          <w:rFonts w:ascii="Times New Roman" w:hAnsi="Times New Roman" w:cs="Times New Roman"/>
          <w:sz w:val="24"/>
          <w:szCs w:val="24"/>
        </w:rPr>
        <w:t xml:space="preserve">Existing Use Designations </w:t>
      </w:r>
      <w:r w:rsidR="00AF5416">
        <w:rPr>
          <w:rFonts w:ascii="Times New Roman" w:hAnsi="Times New Roman" w:cs="Times New Roman"/>
          <w:sz w:val="24"/>
          <w:szCs w:val="24"/>
        </w:rPr>
        <w:t xml:space="preserve">for Streams </w:t>
      </w:r>
      <w:r>
        <w:rPr>
          <w:rFonts w:ascii="Times New Roman" w:hAnsi="Times New Roman" w:cs="Times New Roman"/>
          <w:sz w:val="24"/>
          <w:szCs w:val="24"/>
        </w:rPr>
        <w:t>from the Office of Water Programs; this was noted at the August 3, 2016 Board meeting.  Mr.</w:t>
      </w:r>
      <w:r w:rsidR="008523E2">
        <w:rPr>
          <w:rFonts w:ascii="Times New Roman" w:hAnsi="Times New Roman" w:cs="Times New Roman"/>
          <w:sz w:val="24"/>
          <w:szCs w:val="24"/>
        </w:rPr>
        <w:t> </w:t>
      </w:r>
      <w:r>
        <w:rPr>
          <w:rFonts w:ascii="Times New Roman" w:hAnsi="Times New Roman" w:cs="Times New Roman"/>
          <w:sz w:val="24"/>
          <w:szCs w:val="24"/>
        </w:rPr>
        <w:t xml:space="preserve">Stefanko stated that he would work to obtain this information from the Office of Water Programs.  </w:t>
      </w:r>
      <w:bookmarkStart w:id="0" w:name="_GoBack"/>
      <w:bookmarkEnd w:id="0"/>
    </w:p>
    <w:p w:rsidR="008A4CE4" w:rsidRDefault="008A4CE4" w:rsidP="008F58BE">
      <w:pPr>
        <w:spacing w:after="0" w:line="240" w:lineRule="auto"/>
        <w:rPr>
          <w:rFonts w:ascii="Times New Roman" w:hAnsi="Times New Roman" w:cs="Times New Roman"/>
          <w:sz w:val="24"/>
          <w:szCs w:val="24"/>
        </w:rPr>
      </w:pPr>
    </w:p>
    <w:p w:rsidR="009E7D44" w:rsidRDefault="009E7D44" w:rsidP="009E7D4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w:t>
      </w:r>
      <w:r w:rsidRPr="00A24A88">
        <w:rPr>
          <w:rFonts w:ascii="Times New Roman" w:hAnsi="Times New Roman" w:cs="Times New Roman"/>
          <w:b/>
          <w:sz w:val="24"/>
          <w:szCs w:val="24"/>
          <w:u w:val="single"/>
        </w:rPr>
        <w:t>D</w:t>
      </w:r>
      <w:r>
        <w:rPr>
          <w:rFonts w:ascii="Times New Roman" w:hAnsi="Times New Roman" w:cs="Times New Roman"/>
          <w:b/>
          <w:sz w:val="24"/>
          <w:szCs w:val="24"/>
          <w:u w:val="single"/>
        </w:rPr>
        <w:t>J</w:t>
      </w:r>
      <w:r w:rsidRPr="00A24A88">
        <w:rPr>
          <w:rFonts w:ascii="Times New Roman" w:hAnsi="Times New Roman" w:cs="Times New Roman"/>
          <w:b/>
          <w:sz w:val="24"/>
          <w:szCs w:val="24"/>
          <w:u w:val="single"/>
        </w:rPr>
        <w:t>OURNMENT/NEXT MEETING</w:t>
      </w:r>
    </w:p>
    <w:p w:rsidR="007F4E1A" w:rsidRPr="00EB1D26" w:rsidRDefault="009E7D44" w:rsidP="007F4E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Stefanko adjourned the meeting at approximately 11:30 a.m.  The Board will meet again on </w:t>
      </w:r>
      <w:r>
        <w:rPr>
          <w:rFonts w:ascii="Times New Roman" w:hAnsi="Times New Roman" w:cs="Times New Roman"/>
          <w:b/>
          <w:sz w:val="24"/>
          <w:szCs w:val="24"/>
        </w:rPr>
        <w:t>February 1, 2017</w:t>
      </w:r>
      <w:r>
        <w:rPr>
          <w:rFonts w:ascii="Times New Roman" w:hAnsi="Times New Roman" w:cs="Times New Roman"/>
          <w:sz w:val="24"/>
          <w:szCs w:val="24"/>
        </w:rPr>
        <w:t xml:space="preserve"> at 10:00 a.m., at the DEP Southcentral Regional Office, 909 Elmerton Avenue, Harrisburg PA 17110.  </w:t>
      </w:r>
    </w:p>
    <w:sectPr w:rsidR="007F4E1A" w:rsidRPr="00EB1D26" w:rsidSect="00A13EA3">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9F" w:rsidRDefault="0082109F" w:rsidP="0082109F">
      <w:pPr>
        <w:spacing w:after="0" w:line="240" w:lineRule="auto"/>
      </w:pPr>
      <w:r>
        <w:separator/>
      </w:r>
    </w:p>
  </w:endnote>
  <w:endnote w:type="continuationSeparator" w:id="0">
    <w:p w:rsidR="0082109F" w:rsidRDefault="0082109F" w:rsidP="0082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808"/>
      <w:docPartObj>
        <w:docPartGallery w:val="Page Numbers (Bottom of Page)"/>
        <w:docPartUnique/>
      </w:docPartObj>
    </w:sdtPr>
    <w:sdtEndPr>
      <w:rPr>
        <w:noProof/>
      </w:rPr>
    </w:sdtEndPr>
    <w:sdtContent>
      <w:p w:rsidR="0082109F" w:rsidRDefault="0082109F">
        <w:pPr>
          <w:pStyle w:val="Footer"/>
          <w:jc w:val="center"/>
        </w:pPr>
        <w:r>
          <w:fldChar w:fldCharType="begin"/>
        </w:r>
        <w:r>
          <w:instrText xml:space="preserve"> PAGE   \* MERGEFORMAT </w:instrText>
        </w:r>
        <w:r>
          <w:fldChar w:fldCharType="separate"/>
        </w:r>
        <w:r w:rsidR="00AF5416">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9F" w:rsidRDefault="0082109F" w:rsidP="0082109F">
      <w:pPr>
        <w:spacing w:after="0" w:line="240" w:lineRule="auto"/>
      </w:pPr>
      <w:r>
        <w:separator/>
      </w:r>
    </w:p>
  </w:footnote>
  <w:footnote w:type="continuationSeparator" w:id="0">
    <w:p w:rsidR="0082109F" w:rsidRDefault="0082109F" w:rsidP="00821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59D"/>
    <w:multiLevelType w:val="hybridMultilevel"/>
    <w:tmpl w:val="0622BA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BE6A92"/>
    <w:multiLevelType w:val="hybridMultilevel"/>
    <w:tmpl w:val="71206F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A20B32"/>
    <w:multiLevelType w:val="hybridMultilevel"/>
    <w:tmpl w:val="75CA5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C7223"/>
    <w:multiLevelType w:val="hybridMultilevel"/>
    <w:tmpl w:val="D5E415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14B44"/>
    <w:multiLevelType w:val="hybridMultilevel"/>
    <w:tmpl w:val="7CF07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77926"/>
    <w:multiLevelType w:val="hybridMultilevel"/>
    <w:tmpl w:val="D2C8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46262"/>
    <w:multiLevelType w:val="hybridMultilevel"/>
    <w:tmpl w:val="199CE7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2023D6"/>
    <w:multiLevelType w:val="hybridMultilevel"/>
    <w:tmpl w:val="F5320500"/>
    <w:lvl w:ilvl="0" w:tplc="04090005">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8">
    <w:nsid w:val="23227EB4"/>
    <w:multiLevelType w:val="hybridMultilevel"/>
    <w:tmpl w:val="3B9C4F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D171A"/>
    <w:multiLevelType w:val="hybridMultilevel"/>
    <w:tmpl w:val="CE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D0A05"/>
    <w:multiLevelType w:val="hybridMultilevel"/>
    <w:tmpl w:val="3E825E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307FE8"/>
    <w:multiLevelType w:val="hybridMultilevel"/>
    <w:tmpl w:val="97E21E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1F3664"/>
    <w:multiLevelType w:val="hybridMultilevel"/>
    <w:tmpl w:val="974CC790"/>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nsid w:val="34FF48E8"/>
    <w:multiLevelType w:val="hybridMultilevel"/>
    <w:tmpl w:val="D11C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0145B"/>
    <w:multiLevelType w:val="hybridMultilevel"/>
    <w:tmpl w:val="2DCC36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D052815"/>
    <w:multiLevelType w:val="hybridMultilevel"/>
    <w:tmpl w:val="BE542A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BB20D2"/>
    <w:multiLevelType w:val="hybridMultilevel"/>
    <w:tmpl w:val="C3B0AE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8C02609"/>
    <w:multiLevelType w:val="hybridMultilevel"/>
    <w:tmpl w:val="A4B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F7191"/>
    <w:multiLevelType w:val="hybridMultilevel"/>
    <w:tmpl w:val="4202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37625"/>
    <w:multiLevelType w:val="hybridMultilevel"/>
    <w:tmpl w:val="8A3E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A443A"/>
    <w:multiLevelType w:val="hybridMultilevel"/>
    <w:tmpl w:val="2C3E96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7470AA3"/>
    <w:multiLevelType w:val="hybridMultilevel"/>
    <w:tmpl w:val="8318AB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8295A2C"/>
    <w:multiLevelType w:val="hybridMultilevel"/>
    <w:tmpl w:val="36409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9E55E5"/>
    <w:multiLevelType w:val="hybridMultilevel"/>
    <w:tmpl w:val="D082C148"/>
    <w:lvl w:ilvl="0" w:tplc="04090005">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4">
    <w:nsid w:val="6B014956"/>
    <w:multiLevelType w:val="hybridMultilevel"/>
    <w:tmpl w:val="522842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C0B24B0"/>
    <w:multiLevelType w:val="hybridMultilevel"/>
    <w:tmpl w:val="708E5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7E2072"/>
    <w:multiLevelType w:val="hybridMultilevel"/>
    <w:tmpl w:val="3508B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B71713"/>
    <w:multiLevelType w:val="hybridMultilevel"/>
    <w:tmpl w:val="ADD2D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13"/>
  </w:num>
  <w:num w:numId="4">
    <w:abstractNumId w:val="26"/>
  </w:num>
  <w:num w:numId="5">
    <w:abstractNumId w:val="8"/>
  </w:num>
  <w:num w:numId="6">
    <w:abstractNumId w:val="6"/>
  </w:num>
  <w:num w:numId="7">
    <w:abstractNumId w:val="25"/>
  </w:num>
  <w:num w:numId="8">
    <w:abstractNumId w:val="1"/>
  </w:num>
  <w:num w:numId="9">
    <w:abstractNumId w:val="11"/>
  </w:num>
  <w:num w:numId="10">
    <w:abstractNumId w:val="20"/>
  </w:num>
  <w:num w:numId="11">
    <w:abstractNumId w:val="0"/>
  </w:num>
  <w:num w:numId="12">
    <w:abstractNumId w:val="24"/>
  </w:num>
  <w:num w:numId="13">
    <w:abstractNumId w:val="5"/>
  </w:num>
  <w:num w:numId="14">
    <w:abstractNumId w:val="9"/>
  </w:num>
  <w:num w:numId="15">
    <w:abstractNumId w:val="3"/>
  </w:num>
  <w:num w:numId="16">
    <w:abstractNumId w:val="10"/>
  </w:num>
  <w:num w:numId="17">
    <w:abstractNumId w:val="16"/>
  </w:num>
  <w:num w:numId="18">
    <w:abstractNumId w:val="14"/>
  </w:num>
  <w:num w:numId="19">
    <w:abstractNumId w:val="27"/>
  </w:num>
  <w:num w:numId="20">
    <w:abstractNumId w:val="4"/>
  </w:num>
  <w:num w:numId="21">
    <w:abstractNumId w:val="12"/>
  </w:num>
  <w:num w:numId="22">
    <w:abstractNumId w:val="23"/>
  </w:num>
  <w:num w:numId="23">
    <w:abstractNumId w:val="7"/>
  </w:num>
  <w:num w:numId="24">
    <w:abstractNumId w:val="22"/>
  </w:num>
  <w:num w:numId="25">
    <w:abstractNumId w:val="21"/>
  </w:num>
  <w:num w:numId="26">
    <w:abstractNumId w:val="15"/>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26"/>
    <w:rsid w:val="00031E03"/>
    <w:rsid w:val="00054E92"/>
    <w:rsid w:val="000A308F"/>
    <w:rsid w:val="000F5FF4"/>
    <w:rsid w:val="00171BB0"/>
    <w:rsid w:val="00173576"/>
    <w:rsid w:val="00174886"/>
    <w:rsid w:val="0019003E"/>
    <w:rsid w:val="001A5976"/>
    <w:rsid w:val="001E1B95"/>
    <w:rsid w:val="001E4F11"/>
    <w:rsid w:val="00231296"/>
    <w:rsid w:val="002D389E"/>
    <w:rsid w:val="002E1047"/>
    <w:rsid w:val="002E7D3D"/>
    <w:rsid w:val="00357142"/>
    <w:rsid w:val="00452472"/>
    <w:rsid w:val="0048391A"/>
    <w:rsid w:val="00484559"/>
    <w:rsid w:val="00486B74"/>
    <w:rsid w:val="004B6424"/>
    <w:rsid w:val="004C3601"/>
    <w:rsid w:val="0051153E"/>
    <w:rsid w:val="00553492"/>
    <w:rsid w:val="005C0ACF"/>
    <w:rsid w:val="00651798"/>
    <w:rsid w:val="00664DBE"/>
    <w:rsid w:val="0069080F"/>
    <w:rsid w:val="006E7DA7"/>
    <w:rsid w:val="00702958"/>
    <w:rsid w:val="00717FC7"/>
    <w:rsid w:val="00754F90"/>
    <w:rsid w:val="00794B71"/>
    <w:rsid w:val="007C7F80"/>
    <w:rsid w:val="007F4E1A"/>
    <w:rsid w:val="00803805"/>
    <w:rsid w:val="00805C3B"/>
    <w:rsid w:val="0082109F"/>
    <w:rsid w:val="008449BF"/>
    <w:rsid w:val="008523E2"/>
    <w:rsid w:val="0089427B"/>
    <w:rsid w:val="008A2879"/>
    <w:rsid w:val="008A4CE4"/>
    <w:rsid w:val="008C715B"/>
    <w:rsid w:val="008F58BE"/>
    <w:rsid w:val="00937EB3"/>
    <w:rsid w:val="00942036"/>
    <w:rsid w:val="00951031"/>
    <w:rsid w:val="009E7D44"/>
    <w:rsid w:val="00A13EA3"/>
    <w:rsid w:val="00A32FE0"/>
    <w:rsid w:val="00A3650D"/>
    <w:rsid w:val="00AC28EB"/>
    <w:rsid w:val="00AC363C"/>
    <w:rsid w:val="00AF5416"/>
    <w:rsid w:val="00B1620C"/>
    <w:rsid w:val="00B635D1"/>
    <w:rsid w:val="00B861CA"/>
    <w:rsid w:val="00BE2EF7"/>
    <w:rsid w:val="00C31BE6"/>
    <w:rsid w:val="00CB46D6"/>
    <w:rsid w:val="00CE01EF"/>
    <w:rsid w:val="00D1766C"/>
    <w:rsid w:val="00D40965"/>
    <w:rsid w:val="00D51856"/>
    <w:rsid w:val="00D56DC3"/>
    <w:rsid w:val="00D628C5"/>
    <w:rsid w:val="00D80979"/>
    <w:rsid w:val="00DA02D7"/>
    <w:rsid w:val="00DD372B"/>
    <w:rsid w:val="00DF32EE"/>
    <w:rsid w:val="00E73E3E"/>
    <w:rsid w:val="00EB1D26"/>
    <w:rsid w:val="00EB7B6B"/>
    <w:rsid w:val="00F253EA"/>
    <w:rsid w:val="00F3504A"/>
    <w:rsid w:val="00F804C4"/>
    <w:rsid w:val="00FA667B"/>
    <w:rsid w:val="00FB370E"/>
    <w:rsid w:val="00FE097F"/>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472"/>
    <w:pPr>
      <w:ind w:left="720"/>
      <w:contextualSpacing/>
    </w:pPr>
  </w:style>
  <w:style w:type="paragraph" w:styleId="Header">
    <w:name w:val="header"/>
    <w:basedOn w:val="Normal"/>
    <w:link w:val="HeaderChar"/>
    <w:uiPriority w:val="99"/>
    <w:unhideWhenUsed/>
    <w:rsid w:val="0082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9F"/>
  </w:style>
  <w:style w:type="paragraph" w:styleId="Footer">
    <w:name w:val="footer"/>
    <w:basedOn w:val="Normal"/>
    <w:link w:val="FooterChar"/>
    <w:uiPriority w:val="99"/>
    <w:unhideWhenUsed/>
    <w:rsid w:val="0082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472"/>
    <w:pPr>
      <w:ind w:left="720"/>
      <w:contextualSpacing/>
    </w:pPr>
  </w:style>
  <w:style w:type="paragraph" w:styleId="Header">
    <w:name w:val="header"/>
    <w:basedOn w:val="Normal"/>
    <w:link w:val="HeaderChar"/>
    <w:uiPriority w:val="99"/>
    <w:unhideWhenUsed/>
    <w:rsid w:val="0082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9F"/>
  </w:style>
  <w:style w:type="paragraph" w:styleId="Footer">
    <w:name w:val="footer"/>
    <w:basedOn w:val="Normal"/>
    <w:link w:val="FooterChar"/>
    <w:uiPriority w:val="99"/>
    <w:unhideWhenUsed/>
    <w:rsid w:val="0082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86461">
      <w:bodyDiv w:val="1"/>
      <w:marLeft w:val="0"/>
      <w:marRight w:val="0"/>
      <w:marTop w:val="0"/>
      <w:marBottom w:val="0"/>
      <w:divBdr>
        <w:top w:val="none" w:sz="0" w:space="0" w:color="auto"/>
        <w:left w:val="none" w:sz="0" w:space="0" w:color="auto"/>
        <w:bottom w:val="none" w:sz="0" w:space="0" w:color="auto"/>
        <w:right w:val="none" w:sz="0" w:space="0" w:color="auto"/>
      </w:divBdr>
    </w:div>
    <w:div w:id="16355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13</cp:revision>
  <dcterms:created xsi:type="dcterms:W3CDTF">2016-12-16T17:21:00Z</dcterms:created>
  <dcterms:modified xsi:type="dcterms:W3CDTF">2017-01-03T15:43:00Z</dcterms:modified>
</cp:coreProperties>
</file>