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E5" w:rsidRDefault="001B65E5" w:rsidP="001B65E5">
      <w:pPr>
        <w:pStyle w:val="PlainText"/>
        <w:rPr>
          <w:rFonts w:cs="Calibri"/>
        </w:rPr>
      </w:pPr>
      <w:r>
        <w:rPr>
          <w:rFonts w:cs="Calibri"/>
        </w:rPr>
        <w:t>Subject: DEPGreenPort Account Created</w:t>
      </w:r>
    </w:p>
    <w:p w:rsidR="001B65E5" w:rsidRDefault="001B65E5" w:rsidP="001B65E5">
      <w:pPr>
        <w:pStyle w:val="PlainText"/>
        <w:rPr>
          <w:rFonts w:cs="Calibri"/>
        </w:rPr>
      </w:pPr>
    </w:p>
    <w:p w:rsidR="001B65E5" w:rsidRDefault="001B65E5" w:rsidP="001B65E5">
      <w:pPr>
        <w:pStyle w:val="PlainText"/>
        <w:rPr>
          <w:rFonts w:cs="Calibri"/>
        </w:rPr>
      </w:pPr>
      <w:r>
        <w:rPr>
          <w:rFonts w:cs="Calibri"/>
        </w:rPr>
        <w:t xml:space="preserve">Your account information for the DEPGreenPort website is: </w:t>
      </w:r>
    </w:p>
    <w:p w:rsidR="001B65E5" w:rsidRDefault="001B65E5" w:rsidP="001B65E5">
      <w:pPr>
        <w:pStyle w:val="PlainText"/>
        <w:rPr>
          <w:rFonts w:cs="Calibri"/>
          <w:sz w:val="20"/>
          <w:szCs w:val="20"/>
        </w:rPr>
      </w:pPr>
    </w:p>
    <w:p w:rsidR="001B65E5" w:rsidRDefault="001B65E5" w:rsidP="001B65E5">
      <w:pPr>
        <w:pStyle w:val="PlainText"/>
        <w:rPr>
          <w:rFonts w:cs="Calibri"/>
        </w:rPr>
      </w:pPr>
      <w:r>
        <w:rPr>
          <w:rFonts w:cs="Calibri"/>
        </w:rPr>
        <w:t xml:space="preserve">    Username: TESTJ</w:t>
      </w:r>
    </w:p>
    <w:p w:rsidR="001B65E5" w:rsidRDefault="001B65E5" w:rsidP="001B65E5">
      <w:pPr>
        <w:pStyle w:val="PlainText"/>
        <w:rPr>
          <w:rFonts w:cs="Calibri"/>
        </w:rPr>
      </w:pPr>
      <w:r>
        <w:rPr>
          <w:rFonts w:cs="Calibri"/>
        </w:rPr>
        <w:t xml:space="preserve">    Password: Password1</w:t>
      </w:r>
    </w:p>
    <w:p w:rsidR="001B65E5" w:rsidRDefault="001B65E5" w:rsidP="001B65E5">
      <w:pPr>
        <w:pStyle w:val="PlainText"/>
        <w:rPr>
          <w:rFonts w:cs="Calibri"/>
          <w:sz w:val="20"/>
          <w:szCs w:val="20"/>
        </w:rPr>
      </w:pPr>
    </w:p>
    <w:p w:rsidR="001B65E5" w:rsidRDefault="001B65E5" w:rsidP="001B65E5">
      <w:pPr>
        <w:pStyle w:val="PlainText"/>
        <w:rPr>
          <w:rFonts w:cs="Calibri"/>
        </w:rPr>
      </w:pPr>
      <w:r>
        <w:rPr>
          <w:rFonts w:cs="Calibri"/>
        </w:rPr>
        <w:t xml:space="preserve">After logging into the DEPGreenPort with this new password you may change the password by clicking on the 'Account Administration' button. </w:t>
      </w:r>
    </w:p>
    <w:p w:rsidR="001B65E5" w:rsidRDefault="001B65E5" w:rsidP="001B65E5">
      <w:pPr>
        <w:pStyle w:val="PlainText"/>
        <w:rPr>
          <w:rFonts w:cs="Calibri"/>
          <w:sz w:val="20"/>
          <w:szCs w:val="20"/>
        </w:rPr>
      </w:pPr>
    </w:p>
    <w:p w:rsidR="001B65E5" w:rsidRDefault="001B65E5" w:rsidP="001B65E5">
      <w:pPr>
        <w:pStyle w:val="PlainText"/>
        <w:rPr>
          <w:rFonts w:cs="Calibri"/>
        </w:rPr>
      </w:pPr>
      <w:r>
        <w:rPr>
          <w:rFonts w:cs="Calibri"/>
        </w:rPr>
        <w:t xml:space="preserve">You can access the DEPGreenPort through this link: </w:t>
      </w:r>
    </w:p>
    <w:p w:rsidR="001B65E5" w:rsidRDefault="002F0CA7" w:rsidP="001B65E5">
      <w:pPr>
        <w:pStyle w:val="PlainText"/>
        <w:rPr>
          <w:rFonts w:cs="Calibri"/>
          <w:sz w:val="20"/>
          <w:szCs w:val="20"/>
        </w:rPr>
      </w:pPr>
      <w:hyperlink r:id="rId6" w:history="1">
        <w:r w:rsidR="001B65E5">
          <w:rPr>
            <w:rStyle w:val="Hyperlink"/>
            <w:rFonts w:cs="Calibri"/>
          </w:rPr>
          <w:t>http://www.depgreenport.state.pa.us</w:t>
        </w:r>
      </w:hyperlink>
    </w:p>
    <w:p w:rsidR="00635197" w:rsidRDefault="00635197"/>
    <w:p w:rsidR="002F0CA7" w:rsidRDefault="002F0CA7" w:rsidP="002F0CA7">
      <w:r>
        <w:t>For Oil and Gas Electronic Reporting, you will need to submit one of the following:</w:t>
      </w:r>
    </w:p>
    <w:p w:rsidR="002F0CA7" w:rsidRDefault="002F0CA7" w:rsidP="002F0CA7">
      <w:pPr>
        <w:pStyle w:val="ListParagraph"/>
        <w:numPr>
          <w:ilvl w:val="0"/>
          <w:numId w:val="2"/>
        </w:numPr>
        <w:rPr>
          <w:bCs/>
          <w:sz w:val="23"/>
          <w:szCs w:val="23"/>
        </w:rPr>
      </w:pPr>
      <w:r>
        <w:t xml:space="preserve"> </w:t>
      </w:r>
      <w:hyperlink r:id="rId7" w:history="1">
        <w:r>
          <w:rPr>
            <w:rStyle w:val="Hyperlink"/>
            <w:bCs/>
            <w:sz w:val="23"/>
            <w:szCs w:val="23"/>
          </w:rPr>
          <w:t>Oil and Gas Operator Electronic Filing Administrator (EFA) Registration and Security Agreement for Oil and Gas Electronic Filing Systems</w:t>
        </w:r>
      </w:hyperlink>
      <w:r>
        <w:rPr>
          <w:bCs/>
          <w:sz w:val="23"/>
          <w:szCs w:val="23"/>
        </w:rPr>
        <w:t xml:space="preserve"> </w:t>
      </w:r>
    </w:p>
    <w:p w:rsidR="002F0CA7" w:rsidRDefault="002F0CA7" w:rsidP="002F0CA7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8" w:history="1">
        <w:r>
          <w:rPr>
            <w:rStyle w:val="Hyperlink"/>
            <w:bCs/>
            <w:sz w:val="23"/>
            <w:szCs w:val="23"/>
          </w:rPr>
          <w:t>User’s Registration and Security Agreement for Oil and Gas Electronic Submission Systems</w:t>
        </w:r>
      </w:hyperlink>
    </w:p>
    <w:p w:rsidR="002F0CA7" w:rsidRDefault="002F0CA7" w:rsidP="002F0CA7">
      <w:pPr>
        <w:rPr>
          <w:bCs/>
          <w:sz w:val="23"/>
          <w:szCs w:val="23"/>
        </w:rPr>
      </w:pPr>
      <w:bookmarkStart w:id="0" w:name="_GoBack"/>
      <w:bookmarkEnd w:id="0"/>
      <w:r>
        <w:rPr>
          <w:bCs/>
          <w:sz w:val="23"/>
          <w:szCs w:val="23"/>
        </w:rPr>
        <w:t>For more information, click the following link:</w:t>
      </w:r>
    </w:p>
    <w:p w:rsidR="002F0CA7" w:rsidRDefault="002F0CA7" w:rsidP="002F0CA7">
      <w:pPr>
        <w:rPr>
          <w:bCs/>
          <w:sz w:val="23"/>
          <w:szCs w:val="23"/>
        </w:rPr>
      </w:pPr>
      <w:hyperlink r:id="rId9" w:history="1">
        <w:r>
          <w:rPr>
            <w:rStyle w:val="Hyperlink"/>
            <w:bCs/>
            <w:sz w:val="23"/>
            <w:szCs w:val="23"/>
          </w:rPr>
          <w:t>http://www.portal.state.pa.us/portal/server.pt/community/oil_and_gas_electronic_submission_guides/21968</w:t>
        </w:r>
      </w:hyperlink>
    </w:p>
    <w:p w:rsidR="001B65E5" w:rsidRPr="001B65E5" w:rsidRDefault="001B65E5" w:rsidP="001B65E5">
      <w:pPr>
        <w:pStyle w:val="ListParagraph"/>
        <w:ind w:left="630"/>
        <w:rPr>
          <w:bCs/>
          <w:sz w:val="23"/>
          <w:szCs w:val="23"/>
        </w:rPr>
      </w:pPr>
    </w:p>
    <w:p w:rsidR="001B65E5" w:rsidRDefault="001B65E5" w:rsidP="001B65E5">
      <w:pPr>
        <w:pStyle w:val="Default"/>
      </w:pPr>
    </w:p>
    <w:p w:rsidR="001B65E5" w:rsidRDefault="001B65E5" w:rsidP="001B65E5">
      <w:pPr>
        <w:ind w:left="720"/>
      </w:pPr>
      <w:r w:rsidRPr="001B65E5">
        <w:t xml:space="preserve"> </w:t>
      </w:r>
    </w:p>
    <w:sectPr w:rsidR="001B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6831"/>
    <w:multiLevelType w:val="hybridMultilevel"/>
    <w:tmpl w:val="1F601B64"/>
    <w:lvl w:ilvl="0" w:tplc="E4A4296A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E5"/>
    <w:rsid w:val="001B65E5"/>
    <w:rsid w:val="002F0CA7"/>
    <w:rsid w:val="00635197"/>
    <w:rsid w:val="00C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5E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5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5E5"/>
    <w:rPr>
      <w:rFonts w:ascii="Calibri" w:hAnsi="Calibri"/>
      <w:szCs w:val="21"/>
    </w:rPr>
  </w:style>
  <w:style w:type="paragraph" w:customStyle="1" w:styleId="Default">
    <w:name w:val="Default"/>
    <w:rsid w:val="001B65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5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54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5E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5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5E5"/>
    <w:rPr>
      <w:rFonts w:ascii="Calibri" w:hAnsi="Calibri"/>
      <w:szCs w:val="21"/>
    </w:rPr>
  </w:style>
  <w:style w:type="paragraph" w:customStyle="1" w:styleId="Default">
    <w:name w:val="Default"/>
    <w:rsid w:val="001B65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5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54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dep.state.pa.us/OilGas/BOGM/BOGMPortalFiles/OilGasReports/Greenport/User_application_and_agreement_Form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iles.dep.state.pa.us/OilGas/BOGM/BOGMPortalFiles/OilGasReports/Greenport/Oil_and_Gas_Operator_and_Electronic_Filing_Administrato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greenport.state.pa.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rtal.state.pa.us/portal/server.pt/community/oil_and_gas_electronic_submission_guides/2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2015-07-15T17:10:00Z</cp:lastPrinted>
  <dcterms:created xsi:type="dcterms:W3CDTF">2015-07-21T13:09:00Z</dcterms:created>
  <dcterms:modified xsi:type="dcterms:W3CDTF">2015-07-21T13:09:00Z</dcterms:modified>
</cp:coreProperties>
</file>