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 style="position:absolute;margin-left:243.360001pt;margin-top:75.600006pt;width:114.480003pt;height:78.839996pt;mso-position-horizontal-relative:page;mso-position-vertical-relative:page;z-index:-135" type="#_x0000_t75">
            <v:imagedata r:id="rId5" o:title=""/>
          </v:shape>
        </w:pict>
      </w:r>
      <w:r>
        <w:rPr/>
        <w:pict>
          <v:shape style="position:absolute;margin-left:346.320007pt;margin-top:577.440002pt;width:173.880005pt;height:64.800003pt;mso-position-horizontal-relative:page;mso-position-vertical-relative:page;z-index:-134" type="#_x0000_t75">
            <v:imagedata r:id="rId6" o:title=""/>
          </v:shape>
        </w:pict>
      </w:r>
      <w:r>
        <w:rPr/>
        <w:pict>
          <v:group style="position:absolute;margin-left:480.959991pt;margin-top:58.68pt;width:36.36pt;height:.1pt;mso-position-horizontal-relative:page;mso-position-vertical-relative:page;z-index:-133" coordorigin="9619,1174" coordsize="727,2">
            <v:shape style="position:absolute;left:9619;top:1174;width:727;height:2" coordorigin="9619,1174" coordsize="727,0" path="m9619,1174l10346,1174e" filled="f" stroked="t" strokeweight="1.08pt" strokecolor="#4B4B44">
              <v:path arrowok="t"/>
            </v:shape>
            <w10:wrap type="none"/>
          </v:group>
        </w:pict>
      </w:r>
      <w:r>
        <w:rPr/>
        <w:pict>
          <v:group style="position:absolute;margin-left:87.839996pt;margin-top:88.559998pt;width:36.72pt;height:.1pt;mso-position-horizontal-relative:page;mso-position-vertical-relative:page;z-index:-132" coordorigin="1757,1771" coordsize="734,2">
            <v:shape style="position:absolute;left:1757;top:1771;width:734;height:2" coordorigin="1757,1771" coordsize="734,0" path="m1757,1771l2491,1771e" filled="f" stroked="t" strokeweight="1.44pt" strokecolor="#777777">
              <v:path arrowok="t"/>
            </v:shape>
            <w10:wrap type="none"/>
          </v:group>
        </w:pict>
      </w:r>
      <w:r>
        <w:rPr/>
        <w:pict>
          <v:group style="position:absolute;margin-left:481.320007pt;margin-top:115.559998pt;width:37.44pt;height:.1pt;mso-position-horizontal-relative:page;mso-position-vertical-relative:page;z-index:-131" coordorigin="9626,2311" coordsize="749,2">
            <v:shape style="position:absolute;left:9626;top:2311;width:749;height:2" coordorigin="9626,2311" coordsize="749,0" path="m9626,2311l10375,2311e" filled="f" stroked="t" strokeweight="1.08pt" strokecolor="#4B4B44">
              <v:path arrowok="t"/>
            </v:shape>
            <w10:wrap type="none"/>
          </v:group>
        </w:pict>
      </w:r>
      <w:r>
        <w:rPr/>
        <w:pict>
          <v:group style="position:absolute;margin-left:481.679993pt;margin-top:133.559998pt;width:38.160pt;height:.1pt;mso-position-horizontal-relative:page;mso-position-vertical-relative:page;z-index:-130" coordorigin="9634,2671" coordsize="763,2">
            <v:shape style="position:absolute;left:9634;top:2671;width:763;height:2" coordorigin="9634,2671" coordsize="763,0" path="m9634,2671l10397,2671e" filled="f" stroked="t" strokeweight="1.08pt" strokecolor="#4B4B44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1.079987pt;margin-top:47.197937pt;width:79.631482pt;height:11pt;mso-position-horizontal-relative:page;mso-position-vertical-relative:page;z-index:-129" type="#_x0000_t202" filled="f" stroked="f">
            <v:textbox inset="0,0,0,0">
              <w:txbxContent>
                <w:p>
                  <w:pPr>
                    <w:spacing w:line="204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0"/>
                      <w:w w:val="120"/>
                      <w:sz w:val="18"/>
                      <w:szCs w:val="18"/>
                    </w:rPr>
                    <w:t>MIKE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0"/>
                      <w:w w:val="12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5"/>
                      <w:w w:val="12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0"/>
                      <w:w w:val="120"/>
                      <w:sz w:val="18"/>
                      <w:szCs w:val="18"/>
                    </w:rPr>
                    <w:t>FOLMER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320007pt;margin-top:47.418114pt;width:55.546403pt;height:8pt;mso-position-horizontal-relative:page;mso-position-vertical-relative:page;z-index:-128" type="#_x0000_t202" filled="f" stroked="f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35"/>
                      <w:sz w:val="12"/>
                      <w:szCs w:val="12"/>
                    </w:rPr>
                    <w:t>COMMITTEES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8.858112pt;width:105.515002pt;height:36.08pt;mso-position-horizontal-relative:page;mso-position-vertical-relative:page;z-index:-127" type="#_x0000_t202" filled="f" stroked="f">
            <v:textbox inset="0,0,0,0">
              <w:txbxContent>
                <w:p>
                  <w:pPr>
                    <w:spacing w:line="250" w:lineRule="auto" w:before="4"/>
                    <w:ind w:left="192" w:right="205" w:firstLine="0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SENATE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8"/>
                      <w:w w:val="11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PO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1"/>
                      <w:w w:val="11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_..OX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12"/>
                      <w:w w:val="11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203048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9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THE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12"/>
                      <w:w w:val="11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STATE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16"/>
                      <w:w w:val="11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CAPITOL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  <w:p>
                  <w:pPr>
                    <w:spacing w:line="237" w:lineRule="auto" w:before="1"/>
                    <w:ind w:left="20" w:right="20" w:firstLine="0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HARRISBURG,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10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7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17120•3048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717·787·5708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6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FAX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A8A8A"/>
                      <w:spacing w:val="3"/>
                      <w:w w:val="120"/>
                      <w:sz w:val="12"/>
                      <w:szCs w:val="12"/>
                    </w:rPr>
                    <w:t>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71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2"/>
                      <w:w w:val="120"/>
                      <w:sz w:val="12"/>
                      <w:szCs w:val="12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A8A8A"/>
                      <w:spacing w:val="-15"/>
                      <w:w w:val="120"/>
                      <w:sz w:val="12"/>
                      <w:szCs w:val="12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787·34!15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320007pt;margin-top:61.458111pt;width:127.544302pt;height:22.562161pt;mso-position-horizontal-relative:page;mso-position-vertical-relative:page;z-index:-126" type="#_x0000_t202" filled="f" stroked="f">
            <v:textbox inset="0,0,0,0">
              <w:txbxContent>
                <w:p>
                  <w:pPr>
                    <w:spacing w:line="136" w:lineRule="exact" w:before="8"/>
                    <w:ind w:left="120" w:right="110" w:firstLine="475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EDUCATION,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18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CHAIR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3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5"/>
                      <w:sz w:val="12"/>
                      <w:szCs w:val="12"/>
                    </w:rPr>
                    <w:t>LABOR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20"/>
                      <w:w w:val="12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30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21"/>
                      <w:w w:val="13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5"/>
                      <w:sz w:val="12"/>
                      <w:szCs w:val="12"/>
                    </w:rPr>
                    <w:t>INDUSTRY,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24"/>
                      <w:w w:val="12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5"/>
                      <w:sz w:val="12"/>
                      <w:szCs w:val="12"/>
                    </w:rPr>
                    <w:t>VICE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21"/>
                      <w:w w:val="12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5"/>
                      <w:sz w:val="12"/>
                      <w:szCs w:val="12"/>
                    </w:rPr>
                    <w:t>CHAIR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  <w:p>
                  <w:pPr>
                    <w:spacing w:line="154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COMMUNICATIONS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13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0"/>
                      <w:w w:val="120"/>
                      <w:sz w:val="17"/>
                      <w:szCs w:val="17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-30"/>
                      <w:w w:val="12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TECHNOLOGY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160004pt;margin-top:82.698112pt;width:133.326922pt;height:29.402161pt;mso-position-horizontal-relative:page;mso-position-vertical-relative:page;z-index:-125" type="#_x0000_t202" filled="f" stroked="f">
            <v:textbox inset="0,0,0,0">
              <w:txbxContent>
                <w:p>
                  <w:pPr>
                    <w:spacing w:line="145" w:lineRule="auto" w:before="49"/>
                    <w:ind w:left="63" w:right="20" w:hanging="44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INTER·GOVERNIIIENTAL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7"/>
                      <w:w w:val="11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OPERATIONS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7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RULES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6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0"/>
                      <w:w w:val="120"/>
                      <w:sz w:val="17"/>
                      <w:szCs w:val="17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-13"/>
                      <w:w w:val="12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EXECUTIVE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1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NOMINATIONS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  <w:p>
                  <w:pPr>
                    <w:spacing w:line="170" w:lineRule="auto" w:before="42"/>
                    <w:ind w:left="322" w:right="327" w:firstLine="259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STATE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5"/>
                      <w:w w:val="11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GOVERNMENT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7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UR.,.AN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12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AFFAIRS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6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0"/>
                      <w:w w:val="120"/>
                      <w:sz w:val="17"/>
                      <w:szCs w:val="17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-12"/>
                      <w:w w:val="120"/>
                      <w:sz w:val="17"/>
                      <w:szCs w:val="17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HOUSING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880001pt;margin-top:91.338112pt;width:99.670161pt;height:43.051509pt;mso-position-horizontal-relative:page;mso-position-vertical-relative:page;z-index:-124" type="#_x0000_t202" filled="f" stroked="f">
            <v:textbox inset="0,0,0,0">
              <w:txbxContent>
                <w:p>
                  <w:pPr>
                    <w:spacing w:before="4"/>
                    <w:ind w:left="4" w:right="0" w:firstLine="0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101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12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MUNICIPAL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4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BUILDING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  <w:p>
                  <w:pPr>
                    <w:spacing w:line="136" w:lineRule="exact" w:before="2"/>
                    <w:ind w:left="135" w:right="143" w:firstLine="0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400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8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SOUTH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2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8TH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4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STREET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2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LEBANON,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11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30"/>
                      <w:w w:val="12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0"/>
                      <w:sz w:val="12"/>
                      <w:szCs w:val="12"/>
                    </w:rPr>
                    <w:t>17042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  <w:p>
                  <w:pPr>
                    <w:spacing w:before="4"/>
                    <w:ind w:left="0" w:right="9" w:firstLine="0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717·274·11735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  <w:p>
                  <w:pPr>
                    <w:spacing w:before="6"/>
                    <w:ind w:left="0" w:right="0" w:firstLine="0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5"/>
                      <w:sz w:val="12"/>
                      <w:szCs w:val="12"/>
                    </w:rPr>
                    <w:t>FAX: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23"/>
                      <w:w w:val="12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5"/>
                      <w:sz w:val="12"/>
                      <w:szCs w:val="12"/>
                    </w:rPr>
                    <w:t>71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3"/>
                      <w:w w:val="125"/>
                      <w:sz w:val="12"/>
                      <w:szCs w:val="12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27272"/>
                      <w:spacing w:val="3"/>
                      <w:w w:val="125"/>
                      <w:sz w:val="12"/>
                      <w:szCs w:val="12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25"/>
                      <w:sz w:val="12"/>
                      <w:szCs w:val="12"/>
                    </w:rPr>
                    <w:t>274·7702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  <w:p>
                  <w:pPr>
                    <w:spacing w:line="139" w:lineRule="exact"/>
                    <w:ind w:left="0" w:right="0" w:firstLine="0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27272"/>
                      <w:spacing w:val="0"/>
                      <w:w w:val="115"/>
                      <w:sz w:val="13"/>
                      <w:szCs w:val="13"/>
                    </w:rPr>
                    <w:t>TOLL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727272"/>
                      <w:spacing w:val="30"/>
                      <w:w w:val="115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FREE: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11"/>
                      <w:w w:val="115"/>
                      <w:sz w:val="12"/>
                      <w:szCs w:val="1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0"/>
                      <w:w w:val="115"/>
                      <w:sz w:val="13"/>
                      <w:szCs w:val="1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-1"/>
                      <w:w w:val="115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8A8A8A"/>
                      <w:spacing w:val="0"/>
                      <w:w w:val="115"/>
                      <w:sz w:val="12"/>
                      <w:szCs w:val="12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877·22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5"/>
                      <w:w w:val="115"/>
                      <w:sz w:val="12"/>
                      <w:szCs w:val="12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727272"/>
                      <w:spacing w:val="-19"/>
                      <w:w w:val="115"/>
                      <w:sz w:val="12"/>
                      <w:szCs w:val="12"/>
                    </w:rPr>
                    <w:t>·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0"/>
                      <w:w w:val="115"/>
                      <w:sz w:val="13"/>
                      <w:szCs w:val="1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9"/>
                      <w:w w:val="115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897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279999pt;margin-top:120.858109pt;width:103.088602pt;height:8pt;mso-position-horizontal-relative:page;mso-position-vertical-relative:page;z-index:-123" type="#_x0000_t202" filled="f" stroked="f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SENATE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20"/>
                      <w:w w:val="11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POLICY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24"/>
                      <w:w w:val="115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5"/>
                      <w:sz w:val="12"/>
                      <w:szCs w:val="12"/>
                    </w:rPr>
                    <w:t>COIIIIIIITTEE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720001pt;margin-top:136.562637pt;width:99.332078pt;height:18.639970pt;mso-position-horizontal-relative:page;mso-position-vertical-relative:page;z-index:-122" type="#_x0000_t202" filled="f" stroked="f">
            <v:textbox inset="0,0,0,0">
              <w:txbxContent>
                <w:p>
                  <w:pPr>
                    <w:spacing w:before="1"/>
                    <w:ind w:left="77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00"/>
                      <w:sz w:val="12"/>
                      <w:szCs w:val="12"/>
                    </w:rPr>
                    <w:t>E·IIIAIL: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4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00"/>
                      <w:sz w:val="15"/>
                      <w:szCs w:val="15"/>
                    </w:rPr>
                    <w:t>mfolmerOpasen.gov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spacing w:line="183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0"/>
                      <w:w w:val="100"/>
                      <w:sz w:val="16"/>
                      <w:szCs w:val="16"/>
                    </w:rPr>
                    <w:t>we:"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00"/>
                      <w:sz w:val="12"/>
                      <w:szCs w:val="12"/>
                    </w:rPr>
                    <w:t>siTE: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31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00"/>
                      <w:sz w:val="15"/>
                      <w:szCs w:val="15"/>
                    </w:rPr>
                    <w:t>senatorfolmer.com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683746pt;margin-top:164.812225pt;width:146.352734pt;height:31.005881pt;mso-position-horizontal-relative:page;mso-position-vertical-relative:page;z-index:-121" type="#_x0000_t202" filled="f" stroked="f">
            <v:textbox inset="0,0,0,0">
              <w:txbxContent>
                <w:p>
                  <w:pPr>
                    <w:spacing w:line="316" w:lineRule="exact"/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29"/>
                      <w:szCs w:val="2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0"/>
                      <w:w w:val="110"/>
                      <w:sz w:val="29"/>
                      <w:szCs w:val="29"/>
                    </w:rPr>
                    <w:t>cnatc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26"/>
                      <w:w w:val="110"/>
                      <w:sz w:val="29"/>
                      <w:szCs w:val="2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0"/>
                      <w:w w:val="110"/>
                      <w:sz w:val="29"/>
                      <w:szCs w:val="29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42"/>
                      <w:w w:val="110"/>
                      <w:sz w:val="29"/>
                      <w:szCs w:val="2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1423B"/>
                      <w:spacing w:val="0"/>
                      <w:w w:val="110"/>
                      <w:sz w:val="29"/>
                      <w:szCs w:val="29"/>
                    </w:rPr>
                    <w:t>Pcnnsyluania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9"/>
                      <w:szCs w:val="29"/>
                    </w:rPr>
                  </w:r>
                </w:p>
                <w:p>
                  <w:pPr>
                    <w:spacing w:line="140" w:lineRule="exact" w:before="9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ind w:left="0" w:right="46" w:firstLine="0"/>
                    <w:jc w:val="center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0"/>
                      <w:sz w:val="12"/>
                      <w:szCs w:val="12"/>
                    </w:rPr>
                    <w:t>48TH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20"/>
                      <w:w w:val="11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0"/>
                      <w:sz w:val="12"/>
                      <w:szCs w:val="12"/>
                    </w:rPr>
                    <w:t>SENATORIAL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-22"/>
                      <w:w w:val="110"/>
                      <w:sz w:val="12"/>
                      <w:szCs w:val="12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41423B"/>
                      <w:spacing w:val="0"/>
                      <w:w w:val="110"/>
                      <w:sz w:val="12"/>
                      <w:szCs w:val="12"/>
                    </w:rPr>
                    <w:t>DISTRICT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pt;margin-top:217.986252pt;width:68.170001pt;height:13.5pt;mso-position-horizontal-relative:page;mso-position-vertical-relative:page;z-index:-120" type="#_x0000_t202" filled="f" stroked="f">
            <v:textbox inset="0,0,0,0">
              <w:txbxContent>
                <w:p>
                  <w:pPr>
                    <w:pStyle w:val="BodyText"/>
                    <w:spacing w:line="25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May</w:t>
                  </w:r>
                  <w:r>
                    <w:rPr>
                      <w:b w:val="0"/>
                      <w:bCs w:val="0"/>
                      <w:color w:val="41423B"/>
                      <w:spacing w:val="-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2</w:t>
                  </w:r>
                  <w:r>
                    <w:rPr>
                      <w:b w:val="0"/>
                      <w:bCs w:val="0"/>
                      <w:color w:val="41423B"/>
                      <w:spacing w:val="3"/>
                      <w:w w:val="105"/>
                    </w:rPr>
                    <w:t>6</w:t>
                  </w:r>
                  <w:r>
                    <w:rPr>
                      <w:b w:val="0"/>
                      <w:bCs w:val="0"/>
                      <w:color w:val="5D5D56"/>
                      <w:spacing w:val="0"/>
                      <w:w w:val="105"/>
                    </w:rPr>
                    <w:t>,</w:t>
                  </w:r>
                  <w:r>
                    <w:rPr>
                      <w:b w:val="0"/>
                      <w:bCs w:val="0"/>
                      <w:color w:val="5D5D56"/>
                      <w:spacing w:val="-2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2016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120003pt;margin-top:273.426239pt;width:215.291192pt;height:82.62pt;mso-position-horizontal-relative:page;mso-position-vertical-relative:page;z-index:-119" type="#_x0000_t202" filled="f" stroked="f">
            <v:textbox inset="0,0,0,0">
              <w:txbxContent>
                <w:p>
                  <w:pPr>
                    <w:pStyle w:val="BodyText"/>
                    <w:spacing w:line="255" w:lineRule="exact"/>
                    <w:ind w:left="34" w:right="0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Scott</w:t>
                  </w:r>
                  <w:r>
                    <w:rPr>
                      <w:b w:val="0"/>
                      <w:bCs w:val="0"/>
                      <w:color w:val="41423B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Williamson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9"/>
                    <w:ind w:left="34" w:right="0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Waterways</w:t>
                  </w:r>
                  <w:r>
                    <w:rPr>
                      <w:b w:val="0"/>
                      <w:bCs w:val="0"/>
                      <w:color w:val="41423B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color w:val="41423B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Wetlands</w:t>
                  </w:r>
                  <w:r>
                    <w:rPr>
                      <w:b w:val="0"/>
                      <w:bCs w:val="0"/>
                      <w:color w:val="41423B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Program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54" w:lineRule="auto" w:before="9"/>
                    <w:ind w:left="34" w:right="0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color w:val="41423B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Department</w:t>
                  </w:r>
                  <w:r>
                    <w:rPr>
                      <w:b w:val="0"/>
                      <w:bCs w:val="0"/>
                      <w:color w:val="41423B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color w:val="41423B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Environmental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Protection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Southcentral</w:t>
                  </w:r>
                  <w:r>
                    <w:rPr>
                      <w:b w:val="0"/>
                      <w:bCs w:val="0"/>
                      <w:color w:val="41423B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Regional</w:t>
                  </w:r>
                  <w:r>
                    <w:rPr>
                      <w:b w:val="0"/>
                      <w:bCs w:val="0"/>
                      <w:color w:val="41423B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Office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909</w:t>
                  </w:r>
                  <w:r>
                    <w:rPr>
                      <w:b w:val="0"/>
                      <w:bCs w:val="0"/>
                      <w:color w:val="41423B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Elmerton</w:t>
                  </w:r>
                  <w:r>
                    <w:rPr>
                      <w:b w:val="0"/>
                      <w:bCs w:val="0"/>
                      <w:color w:val="41423B"/>
                      <w:spacing w:val="4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1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venue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9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Harrisburg,</w:t>
                  </w:r>
                  <w:r>
                    <w:rPr>
                      <w:b w:val="0"/>
                      <w:bCs w:val="0"/>
                      <w:color w:val="41423B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17110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120003pt;margin-top:369.90625pt;width:107.431013pt;height:13.5pt;mso-position-horizontal-relative:page;mso-position-vertical-relative:page;z-index:-118" type="#_x0000_t202" filled="f" stroked="f">
            <v:textbox inset="0,0,0,0">
              <w:txbxContent>
                <w:p>
                  <w:pPr>
                    <w:pStyle w:val="BodyText"/>
                    <w:spacing w:line="25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Dear</w:t>
                  </w:r>
                  <w:r>
                    <w:rPr>
                      <w:b w:val="0"/>
                      <w:bCs w:val="0"/>
                      <w:color w:val="41423B"/>
                      <w:spacing w:val="-26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Mr.</w:t>
                  </w:r>
                  <w:r>
                    <w:rPr>
                      <w:b w:val="0"/>
                      <w:bCs w:val="0"/>
                      <w:color w:val="41423B"/>
                      <w:spacing w:val="-2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Williamson: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120003pt;margin-top:397.266266pt;width:456.603682pt;height:41.58pt;mso-position-horizontal-relative:page;mso-position-vertical-relative:page;z-index:-117" type="#_x0000_t202" filled="f" stroked="f">
            <v:textbox inset="0,0,0,0">
              <w:txbxContent>
                <w:p>
                  <w:pPr>
                    <w:pStyle w:val="BodyText"/>
                    <w:spacing w:line="25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Many</w:t>
                  </w:r>
                  <w:r>
                    <w:rPr>
                      <w:b w:val="0"/>
                      <w:bCs w:val="0"/>
                      <w:color w:val="41423B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color w:val="41423B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my</w:t>
                  </w:r>
                  <w:r>
                    <w:rPr>
                      <w:b w:val="0"/>
                      <w:bCs w:val="0"/>
                      <w:color w:val="41423B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Lebanon</w:t>
                  </w:r>
                  <w:r>
                    <w:rPr>
                      <w:b w:val="0"/>
                      <w:bCs w:val="0"/>
                      <w:color w:val="41423B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County</w:t>
                  </w:r>
                  <w:r>
                    <w:rPr>
                      <w:b w:val="0"/>
                      <w:bCs w:val="0"/>
                      <w:color w:val="41423B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constituents</w:t>
                  </w:r>
                  <w:r>
                    <w:rPr>
                      <w:b w:val="0"/>
                      <w:bCs w:val="0"/>
                      <w:color w:val="41423B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color w:val="41423B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valid</w:t>
                  </w:r>
                  <w:r>
                    <w:rPr>
                      <w:b w:val="0"/>
                      <w:bCs w:val="0"/>
                      <w:color w:val="41423B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concerns</w:t>
                  </w:r>
                  <w:r>
                    <w:rPr>
                      <w:b w:val="0"/>
                      <w:bCs w:val="0"/>
                      <w:color w:val="41423B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regarding</w:t>
                  </w:r>
                  <w:r>
                    <w:rPr>
                      <w:b w:val="0"/>
                      <w:bCs w:val="0"/>
                      <w:color w:val="41423B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color w:val="41423B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proposed</w:t>
                  </w:r>
                  <w:r>
                    <w:rPr>
                      <w:b w:val="0"/>
                      <w:bCs w:val="0"/>
                      <w:color w:val="41423B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54" w:lineRule="auto" w:before="16"/>
                    <w:ind w:right="602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color w:val="41423B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Project.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You</w:t>
                  </w:r>
                  <w:r>
                    <w:rPr>
                      <w:b w:val="0"/>
                      <w:bCs w:val="0"/>
                      <w:color w:val="41423B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color w:val="41423B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color w:val="41423B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color w:val="41423B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process</w:t>
                  </w:r>
                  <w:r>
                    <w:rPr>
                      <w:b w:val="0"/>
                      <w:bCs w:val="0"/>
                      <w:color w:val="41423B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color w:val="41423B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reviewing</w:t>
                  </w:r>
                  <w:r>
                    <w:rPr>
                      <w:b w:val="0"/>
                      <w:bCs w:val="0"/>
                      <w:color w:val="41423B"/>
                      <w:spacing w:val="3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color w:val="41423B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Application</w:t>
                  </w:r>
                  <w:r>
                    <w:rPr>
                      <w:b w:val="0"/>
                      <w:bCs w:val="0"/>
                      <w:color w:val="41423B"/>
                      <w:spacing w:val="5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color w:val="41423B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color w:val="41423B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Obstruction</w:t>
                  </w:r>
                  <w:r>
                    <w:rPr>
                      <w:b w:val="0"/>
                      <w:bCs w:val="0"/>
                      <w:color w:val="41423B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color w:val="41423B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Encroachment</w:t>
                  </w:r>
                  <w:r>
                    <w:rPr>
                      <w:b w:val="0"/>
                      <w:bCs w:val="0"/>
                      <w:color w:val="41423B"/>
                      <w:spacing w:val="4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Permit</w:t>
                  </w:r>
                  <w:r>
                    <w:rPr>
                      <w:b w:val="0"/>
                      <w:bCs w:val="0"/>
                      <w:color w:val="41423B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(No.</w:t>
                  </w:r>
                  <w:r>
                    <w:rPr>
                      <w:b w:val="0"/>
                      <w:bCs w:val="0"/>
                      <w:color w:val="41423B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E38-195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).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120003pt;margin-top:452.706238pt;width:465.255001pt;height:41.22pt;mso-position-horizontal-relative:page;mso-position-vertical-relative:page;z-index:-116" type="#_x0000_t202" filled="f" stroked="f">
            <v:textbox inset="0,0,0,0">
              <w:txbxContent>
                <w:p>
                  <w:pPr>
                    <w:pStyle w:val="BodyText"/>
                    <w:spacing w:line="25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I</w:t>
                  </w:r>
                  <w:r>
                    <w:rPr>
                      <w:b w:val="0"/>
                      <w:bCs w:val="0"/>
                      <w:color w:val="41423B"/>
                      <w:spacing w:val="-1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would</w:t>
                  </w:r>
                  <w:r>
                    <w:rPr>
                      <w:b w:val="0"/>
                      <w:bCs w:val="0"/>
                      <w:color w:val="41423B"/>
                      <w:spacing w:val="8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like</w:t>
                  </w:r>
                  <w:r>
                    <w:rPr>
                      <w:b w:val="0"/>
                      <w:bCs w:val="0"/>
                      <w:color w:val="41423B"/>
                      <w:spacing w:val="-1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to</w:t>
                  </w:r>
                  <w:r>
                    <w:rPr>
                      <w:b w:val="0"/>
                      <w:bCs w:val="0"/>
                      <w:color w:val="41423B"/>
                      <w:spacing w:val="-1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request</w:t>
                  </w:r>
                  <w:r>
                    <w:rPr>
                      <w:b w:val="0"/>
                      <w:bCs w:val="0"/>
                      <w:color w:val="41423B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a</w:t>
                  </w:r>
                  <w:r>
                    <w:rPr>
                      <w:b w:val="0"/>
                      <w:bCs w:val="0"/>
                      <w:color w:val="41423B"/>
                      <w:spacing w:val="-2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public</w:t>
                  </w:r>
                  <w:r>
                    <w:rPr>
                      <w:b w:val="0"/>
                      <w:bCs w:val="0"/>
                      <w:color w:val="41423B"/>
                      <w:spacing w:val="-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hearing</w:t>
                  </w:r>
                  <w:r>
                    <w:rPr>
                      <w:b w:val="0"/>
                      <w:bCs w:val="0"/>
                      <w:color w:val="41423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in</w:t>
                  </w:r>
                  <w:r>
                    <w:rPr>
                      <w:b w:val="0"/>
                      <w:bCs w:val="0"/>
                      <w:color w:val="41423B"/>
                      <w:spacing w:val="-1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Lebanon</w:t>
                  </w:r>
                  <w:r>
                    <w:rPr>
                      <w:b w:val="0"/>
                      <w:bCs w:val="0"/>
                      <w:color w:val="41423B"/>
                      <w:spacing w:val="-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County</w:t>
                  </w:r>
                  <w:r>
                    <w:rPr>
                      <w:b w:val="0"/>
                      <w:bCs w:val="0"/>
                      <w:color w:val="41423B"/>
                      <w:spacing w:val="-17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on</w:t>
                  </w:r>
                  <w:r>
                    <w:rPr>
                      <w:b w:val="0"/>
                      <w:bCs w:val="0"/>
                      <w:color w:val="41423B"/>
                      <w:spacing w:val="-1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the</w:t>
                  </w:r>
                  <w:r>
                    <w:rPr>
                      <w:b w:val="0"/>
                      <w:bCs w:val="0"/>
                      <w:color w:val="41423B"/>
                      <w:spacing w:val="-1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permit</w:t>
                  </w:r>
                  <w:r>
                    <w:rPr>
                      <w:b w:val="0"/>
                      <w:bCs w:val="0"/>
                      <w:color w:val="41423B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so</w:t>
                  </w:r>
                  <w:r>
                    <w:rPr>
                      <w:b w:val="0"/>
                      <w:bCs w:val="0"/>
                      <w:color w:val="41423B"/>
                      <w:spacing w:val="-2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these</w:t>
                  </w:r>
                  <w:r>
                    <w:rPr>
                      <w:b w:val="0"/>
                      <w:bCs w:val="0"/>
                      <w:color w:val="41423B"/>
                      <w:spacing w:val="-1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constituents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54" w:lineRule="auto" w:before="9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can</w:t>
                  </w:r>
                  <w:r>
                    <w:rPr>
                      <w:b w:val="0"/>
                      <w:bCs w:val="0"/>
                      <w:color w:val="41423B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color w:val="41423B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color w:val="41423B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comments</w:t>
                  </w:r>
                  <w:r>
                    <w:rPr>
                      <w:b w:val="0"/>
                      <w:bCs w:val="0"/>
                      <w:color w:val="41423B"/>
                      <w:spacing w:val="2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color w:val="41423B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questions</w:t>
                  </w:r>
                  <w:r>
                    <w:rPr>
                      <w:b w:val="0"/>
                      <w:bCs w:val="0"/>
                      <w:color w:val="41423B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color w:val="41423B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record.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Realizing</w:t>
                  </w:r>
                  <w:r>
                    <w:rPr>
                      <w:b w:val="0"/>
                      <w:bCs w:val="0"/>
                      <w:color w:val="41423B"/>
                      <w:spacing w:val="2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color w:val="41423B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color w:val="41423B"/>
                      <w:spacing w:val="3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comment</w:t>
                  </w:r>
                  <w:r>
                    <w:rPr>
                      <w:b w:val="0"/>
                      <w:bCs w:val="0"/>
                      <w:color w:val="41423B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period</w:t>
                  </w:r>
                  <w:r>
                    <w:rPr>
                      <w:b w:val="0"/>
                      <w:bCs w:val="0"/>
                      <w:color w:val="41423B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ends</w:t>
                  </w:r>
                  <w:r>
                    <w:rPr>
                      <w:b w:val="0"/>
                      <w:bCs w:val="0"/>
                      <w:color w:val="41423B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9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May</w:t>
                  </w:r>
                  <w:r>
                    <w:rPr>
                      <w:b w:val="0"/>
                      <w:bCs w:val="0"/>
                      <w:color w:val="41423B"/>
                      <w:spacing w:val="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31,</w:t>
                  </w:r>
                  <w:r>
                    <w:rPr>
                      <w:b w:val="0"/>
                      <w:bCs w:val="0"/>
                      <w:color w:val="41423B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please</w:t>
                  </w:r>
                  <w:r>
                    <w:rPr>
                      <w:b w:val="0"/>
                      <w:bCs w:val="0"/>
                      <w:color w:val="41423B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consider</w:t>
                  </w:r>
                  <w:r>
                    <w:rPr>
                      <w:b w:val="0"/>
                      <w:bCs w:val="0"/>
                      <w:color w:val="41423B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color w:val="41423B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extension</w:t>
                  </w:r>
                  <w:r>
                    <w:rPr>
                      <w:b w:val="0"/>
                      <w:bCs w:val="0"/>
                      <w:color w:val="41423B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color w:val="41423B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color w:val="41423B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color w:val="41423B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comments</w:t>
                  </w:r>
                  <w:r>
                    <w:rPr>
                      <w:b w:val="0"/>
                      <w:bCs w:val="0"/>
                      <w:color w:val="41423B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color w:val="41423B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order</w:t>
                  </w:r>
                  <w:r>
                    <w:rPr>
                      <w:b w:val="0"/>
                      <w:bCs w:val="0"/>
                      <w:color w:val="41423B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color w:val="41423B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hold</w:t>
                  </w:r>
                  <w:r>
                    <w:rPr>
                      <w:b w:val="0"/>
                      <w:bCs w:val="0"/>
                      <w:color w:val="41423B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color w:val="41423B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hearing.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120003pt;margin-top:508.14624pt;width:459.886042pt;height:27.18pt;mso-position-horizontal-relative:page;mso-position-vertical-relative:page;z-index:-115" type="#_x0000_t202" filled="f" stroked="f">
            <v:textbox inset="0,0,0,0">
              <w:txbxContent>
                <w:p>
                  <w:pPr>
                    <w:pStyle w:val="BodyText"/>
                    <w:spacing w:line="25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This</w:t>
                  </w:r>
                  <w:r>
                    <w:rPr>
                      <w:b w:val="0"/>
                      <w:bCs w:val="0"/>
                      <w:color w:val="41423B"/>
                      <w:spacing w:val="-1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is</w:t>
                  </w:r>
                  <w:r>
                    <w:rPr>
                      <w:b w:val="0"/>
                      <w:bCs w:val="0"/>
                      <w:color w:val="41423B"/>
                      <w:spacing w:val="-21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one</w:t>
                  </w:r>
                  <w:r>
                    <w:rPr>
                      <w:b w:val="0"/>
                      <w:bCs w:val="0"/>
                      <w:color w:val="41423B"/>
                      <w:spacing w:val="-2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of</w:t>
                  </w:r>
                  <w:r>
                    <w:rPr>
                      <w:b w:val="0"/>
                      <w:bCs w:val="0"/>
                      <w:color w:val="41423B"/>
                      <w:spacing w:val="-2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several</w:t>
                  </w:r>
                  <w:r>
                    <w:rPr>
                      <w:b w:val="0"/>
                      <w:bCs w:val="0"/>
                      <w:color w:val="41423B"/>
                      <w:spacing w:val="-1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pipeline</w:t>
                  </w:r>
                  <w:r>
                    <w:rPr>
                      <w:b w:val="0"/>
                      <w:bCs w:val="0"/>
                      <w:color w:val="41423B"/>
                      <w:spacing w:val="-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projects</w:t>
                  </w:r>
                  <w:r>
                    <w:rPr>
                      <w:b w:val="0"/>
                      <w:bCs w:val="0"/>
                      <w:color w:val="41423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to</w:t>
                  </w:r>
                  <w:r>
                    <w:rPr>
                      <w:b w:val="0"/>
                      <w:bCs w:val="0"/>
                      <w:color w:val="41423B"/>
                      <w:spacing w:val="-1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go</w:t>
                  </w:r>
                  <w:r>
                    <w:rPr>
                      <w:b w:val="0"/>
                      <w:bCs w:val="0"/>
                      <w:color w:val="41423B"/>
                      <w:spacing w:val="-13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through</w:t>
                  </w:r>
                  <w:r>
                    <w:rPr>
                      <w:b w:val="0"/>
                      <w:bCs w:val="0"/>
                      <w:color w:val="41423B"/>
                      <w:spacing w:val="4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Lebanon</w:t>
                  </w:r>
                  <w:r>
                    <w:rPr>
                      <w:b w:val="0"/>
                      <w:bCs w:val="0"/>
                      <w:color w:val="41423B"/>
                      <w:spacing w:val="-5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County.</w:t>
                  </w:r>
                  <w:r>
                    <w:rPr>
                      <w:b w:val="0"/>
                      <w:bCs w:val="0"/>
                      <w:color w:val="41423B"/>
                      <w:spacing w:val="40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Giving</w:t>
                  </w:r>
                  <w:r>
                    <w:rPr>
                      <w:b w:val="0"/>
                      <w:bCs w:val="0"/>
                      <w:color w:val="41423B"/>
                      <w:spacing w:val="-19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people</w:t>
                  </w:r>
                  <w:r>
                    <w:rPr>
                      <w:b w:val="0"/>
                      <w:bCs w:val="0"/>
                      <w:color w:val="41423B"/>
                      <w:spacing w:val="2"/>
                      <w:w w:val="105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adequate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9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color w:val="41423B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color w:val="41423B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review</w:t>
                  </w:r>
                  <w:r>
                    <w:rPr>
                      <w:b w:val="0"/>
                      <w:bCs w:val="0"/>
                      <w:color w:val="41423B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color w:val="41423B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question</w:t>
                  </w:r>
                  <w:r>
                    <w:rPr>
                      <w:b w:val="0"/>
                      <w:bCs w:val="0"/>
                      <w:color w:val="41423B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color w:val="41423B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projects</w:t>
                  </w:r>
                  <w:r>
                    <w:rPr>
                      <w:b w:val="0"/>
                      <w:bCs w:val="0"/>
                      <w:color w:val="41423B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color w:val="41423B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color w:val="41423B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responsible</w:t>
                  </w:r>
                  <w:r>
                    <w:rPr>
                      <w:b w:val="0"/>
                      <w:bCs w:val="0"/>
                      <w:color w:val="41423B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thing</w:t>
                  </w:r>
                  <w:r>
                    <w:rPr>
                      <w:b w:val="0"/>
                      <w:bCs w:val="0"/>
                      <w:color w:val="41423B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color w:val="41423B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do.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120003pt;margin-top:549.186279pt;width:451.023217pt;height:13.5pt;mso-position-horizontal-relative:page;mso-position-vertical-relative:page;z-index:-114" type="#_x0000_t202" filled="f" stroked="f">
            <v:textbox inset="0,0,0,0">
              <w:txbxContent>
                <w:p>
                  <w:pPr>
                    <w:pStyle w:val="BodyText"/>
                    <w:spacing w:line="25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Thank</w:t>
                  </w:r>
                  <w:r>
                    <w:rPr>
                      <w:b w:val="0"/>
                      <w:bCs w:val="0"/>
                      <w:color w:val="41423B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you</w:t>
                  </w:r>
                  <w:r>
                    <w:rPr>
                      <w:b w:val="0"/>
                      <w:bCs w:val="0"/>
                      <w:color w:val="41423B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color w:val="41423B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color w:val="41423B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important</w:t>
                  </w:r>
                  <w:r>
                    <w:rPr>
                      <w:b w:val="0"/>
                      <w:bCs w:val="0"/>
                      <w:color w:val="41423B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work</w:t>
                  </w:r>
                  <w:r>
                    <w:rPr>
                      <w:b w:val="0"/>
                      <w:bCs w:val="0"/>
                      <w:color w:val="41423B"/>
                      <w:spacing w:val="2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you</w:t>
                  </w:r>
                  <w:r>
                    <w:rPr>
                      <w:b w:val="0"/>
                      <w:bCs w:val="0"/>
                      <w:color w:val="41423B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color w:val="41423B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every</w:t>
                  </w:r>
                  <w:r>
                    <w:rPr>
                      <w:b w:val="0"/>
                      <w:bCs w:val="0"/>
                      <w:color w:val="41423B"/>
                      <w:spacing w:val="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day.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3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color w:val="41423B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look</w:t>
                  </w:r>
                  <w:r>
                    <w:rPr>
                      <w:b w:val="0"/>
                      <w:bCs w:val="0"/>
                      <w:color w:val="41423B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forward</w:t>
                  </w:r>
                  <w:r>
                    <w:rPr>
                      <w:b w:val="0"/>
                      <w:bCs w:val="0"/>
                      <w:color w:val="41423B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color w:val="41423B"/>
                      <w:spacing w:val="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your</w:t>
                  </w:r>
                  <w:r>
                    <w:rPr>
                      <w:b w:val="0"/>
                      <w:bCs w:val="0"/>
                      <w:color w:val="41423B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prompt</w:t>
                  </w:r>
                  <w:r>
                    <w:rPr>
                      <w:b w:val="0"/>
                      <w:bCs w:val="0"/>
                      <w:color w:val="41423B"/>
                      <w:spacing w:val="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0"/>
                    </w:rPr>
                    <w:t>response.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120003pt;margin-top:660.066223pt;width:42.812631pt;height:13.5pt;mso-position-horizontal-relative:page;mso-position-vertical-relative:page;z-index:-113" type="#_x0000_t202" filled="f" stroked="f">
            <v:textbox inset="0,0,0,0">
              <w:txbxContent>
                <w:p>
                  <w:pPr>
                    <w:pStyle w:val="BodyText"/>
                    <w:spacing w:line="25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MJ</w:t>
                  </w:r>
                  <w:r>
                    <w:rPr>
                      <w:b w:val="0"/>
                      <w:bCs w:val="0"/>
                      <w:color w:val="41423B"/>
                      <w:spacing w:val="-8"/>
                      <w:w w:val="105"/>
                    </w:rPr>
                    <w:t>F</w:t>
                  </w:r>
                  <w:r>
                    <w:rPr>
                      <w:b w:val="0"/>
                      <w:bCs w:val="0"/>
                      <w:color w:val="8A8A8A"/>
                      <w:spacing w:val="0"/>
                      <w:w w:val="105"/>
                    </w:rPr>
                    <w:t>/</w:t>
                  </w:r>
                  <w:r>
                    <w:rPr>
                      <w:b w:val="0"/>
                      <w:bCs w:val="0"/>
                      <w:color w:val="41423B"/>
                      <w:spacing w:val="0"/>
                      <w:w w:val="105"/>
                    </w:rPr>
                    <w:t>mtt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959991pt;margin-top:47.68pt;width:36.36pt;height:12pt;mso-position-horizontal-relative:page;mso-position-vertical-relative:page;z-index:-112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839996pt;margin-top:77.559998pt;width:36.72pt;height:12pt;mso-position-horizontal-relative:page;mso-position-vertical-relative:page;z-index:-111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320007pt;margin-top:104.559998pt;width:37.44pt;height:12pt;mso-position-horizontal-relative:page;mso-position-vertical-relative:page;z-index:-110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679993pt;margin-top:122.559998pt;width:38.160pt;height:12pt;mso-position-horizontal-relative:page;mso-position-vertical-relative:page;z-index:-109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6A1FF4-51EE-4C32-A613-743A3D7EC115}"/>
</file>

<file path=customXml/itemProps2.xml><?xml version="1.0" encoding="utf-8"?>
<ds:datastoreItem xmlns:ds="http://schemas.openxmlformats.org/officeDocument/2006/customXml" ds:itemID="{63823BF1-8520-4678-9A42-E5219DB5C656}"/>
</file>

<file path=customXml/itemProps3.xml><?xml version="1.0" encoding="utf-8"?>
<ds:datastoreItem xmlns:ds="http://schemas.openxmlformats.org/officeDocument/2006/customXml" ds:itemID="{D6D86A85-27DD-4D5A-AD1F-AD41F800DAE1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2017-02-16T12:58:14Z</dcterms:created>
  <dcterms:modified xsi:type="dcterms:W3CDTF">2017-02-16T12:58:14Z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LastSaved">
    <vt:filetime>2017-02-16T00:00:00Z</vt:filetime>
  </property>
  <property fmtid="{D5CDD505-2E9C-101B-9397-08002B2CF9AE}" pid="4" name="ContentTypeId">
    <vt:lpwstr>0x01010032899B43EFC871449F0F6532C2939E75</vt:lpwstr>
  </property>
</Properties>
</file>