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8F" w:rsidRPr="00EB302F" w:rsidRDefault="00EE1E9E">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3371850</wp:posOffset>
                </wp:positionH>
                <wp:positionV relativeFrom="page">
                  <wp:posOffset>575945</wp:posOffset>
                </wp:positionV>
                <wp:extent cx="2990215" cy="1205230"/>
                <wp:effectExtent l="0" t="4445"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205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397" w:rsidRPr="00416B30" w:rsidRDefault="00416B30" w:rsidP="0018737F">
                            <w:pPr>
                              <w:rPr>
                                <w:rFonts w:asciiTheme="minorHAnsi" w:hAnsiTheme="minorHAnsi"/>
                                <w:color w:val="000080"/>
                                <w:sz w:val="28"/>
                                <w:szCs w:val="28"/>
                              </w:rPr>
                            </w:pPr>
                            <w:r>
                              <w:rPr>
                                <w:rFonts w:asciiTheme="minorHAnsi" w:hAnsiTheme="minorHAnsi"/>
                                <w:color w:val="000080"/>
                                <w:sz w:val="28"/>
                                <w:szCs w:val="28"/>
                              </w:rPr>
                              <w:t xml:space="preserve">President </w:t>
                            </w:r>
                            <w:r w:rsidR="005A6397" w:rsidRPr="00416B30">
                              <w:rPr>
                                <w:rFonts w:asciiTheme="minorHAnsi" w:hAnsiTheme="minorHAnsi"/>
                                <w:color w:val="000080"/>
                                <w:sz w:val="28"/>
                                <w:szCs w:val="28"/>
                              </w:rPr>
                              <w:t>Elizabeth ‘Beth’ Downey</w:t>
                            </w:r>
                          </w:p>
                          <w:p w:rsidR="0018737F" w:rsidRPr="00353DA8" w:rsidRDefault="0018737F" w:rsidP="0018737F">
                            <w:pPr>
                              <w:rPr>
                                <w:rFonts w:asciiTheme="minorHAnsi" w:hAnsiTheme="minorHAnsi"/>
                                <w:color w:val="000080"/>
                              </w:rPr>
                            </w:pPr>
                            <w:r w:rsidRPr="00353DA8">
                              <w:rPr>
                                <w:rFonts w:asciiTheme="minorHAnsi" w:hAnsiTheme="minorHAnsi"/>
                                <w:color w:val="000080"/>
                              </w:rPr>
                              <w:t>20 Erford Road, Suite 216</w:t>
                            </w:r>
                          </w:p>
                          <w:p w:rsidR="0018737F" w:rsidRPr="00353DA8" w:rsidRDefault="0018737F" w:rsidP="0018737F">
                            <w:pPr>
                              <w:rPr>
                                <w:rFonts w:asciiTheme="minorHAnsi" w:hAnsiTheme="minorHAnsi"/>
                                <w:color w:val="000080"/>
                              </w:rPr>
                            </w:pPr>
                            <w:r w:rsidRPr="00353DA8">
                              <w:rPr>
                                <w:rFonts w:asciiTheme="minorHAnsi" w:hAnsiTheme="minorHAnsi"/>
                                <w:color w:val="000080"/>
                              </w:rPr>
                              <w:t>Lemoyne, Pennsylvania 17043</w:t>
                            </w:r>
                          </w:p>
                          <w:p w:rsidR="0018737F" w:rsidRPr="00353DA8" w:rsidRDefault="00EE1E9E" w:rsidP="0018737F">
                            <w:pPr>
                              <w:rPr>
                                <w:rFonts w:asciiTheme="minorHAnsi" w:hAnsiTheme="minorHAnsi"/>
                                <w:color w:val="000080"/>
                              </w:rPr>
                            </w:pPr>
                            <w:hyperlink r:id="rId8" w:history="1">
                              <w:r w:rsidR="0018737F" w:rsidRPr="00353DA8">
                                <w:rPr>
                                  <w:rStyle w:val="Hyperlink"/>
                                  <w:rFonts w:asciiTheme="minorHAnsi" w:hAnsiTheme="minorHAnsi"/>
                                  <w:color w:val="000080"/>
                                </w:rPr>
                                <w:t>www.pagrange.org</w:t>
                              </w:r>
                            </w:hyperlink>
                          </w:p>
                          <w:p w:rsidR="0018737F" w:rsidRPr="00353DA8" w:rsidRDefault="0018737F" w:rsidP="0018737F">
                            <w:pPr>
                              <w:rPr>
                                <w:rFonts w:asciiTheme="minorHAnsi" w:hAnsiTheme="minorHAnsi"/>
                                <w:color w:val="000080"/>
                              </w:rPr>
                            </w:pPr>
                            <w:r w:rsidRPr="00353DA8">
                              <w:rPr>
                                <w:rFonts w:asciiTheme="minorHAnsi" w:hAnsiTheme="minorHAnsi"/>
                                <w:color w:val="000080"/>
                              </w:rPr>
                              <w:t xml:space="preserve">email: </w:t>
                            </w:r>
                            <w:r w:rsidR="00EB4309" w:rsidRPr="00353DA8">
                              <w:rPr>
                                <w:rFonts w:asciiTheme="minorHAnsi" w:hAnsiTheme="minorHAnsi"/>
                                <w:color w:val="000080"/>
                              </w:rPr>
                              <w:t>president@pagrange.org</w:t>
                            </w:r>
                          </w:p>
                          <w:p w:rsidR="0018737F" w:rsidRPr="00353DA8" w:rsidRDefault="0018737F" w:rsidP="0018737F">
                            <w:pPr>
                              <w:rPr>
                                <w:rFonts w:asciiTheme="minorHAnsi" w:hAnsiTheme="minorHAnsi"/>
                                <w:color w:val="000080"/>
                              </w:rPr>
                            </w:pPr>
                            <w:r w:rsidRPr="00353DA8">
                              <w:rPr>
                                <w:rFonts w:asciiTheme="minorHAnsi" w:hAnsiTheme="minorHAnsi"/>
                                <w:color w:val="000080"/>
                              </w:rPr>
                              <w:t>717-737-8855 or 800-552-3865</w:t>
                            </w:r>
                          </w:p>
                          <w:p w:rsidR="0018737F" w:rsidRPr="005422BC" w:rsidRDefault="00082B71" w:rsidP="0018737F">
                            <w:pPr>
                              <w:rPr>
                                <w:rFonts w:asciiTheme="minorHAnsi" w:hAnsiTheme="minorHAnsi"/>
                                <w:b/>
                                <w:color w:val="000080"/>
                                <w:sz w:val="22"/>
                                <w:szCs w:val="22"/>
                              </w:rPr>
                            </w:pPr>
                            <w:r w:rsidRPr="005422BC">
                              <w:rPr>
                                <w:rFonts w:asciiTheme="minorHAnsi" w:hAnsiTheme="minorHAnsi"/>
                                <w:color w:val="000080"/>
                                <w:sz w:val="22"/>
                                <w:szCs w:val="22"/>
                              </w:rPr>
                              <w:t>F 717-737-8858</w:t>
                            </w:r>
                          </w:p>
                          <w:p w:rsidR="0018737F" w:rsidRDefault="0018737F" w:rsidP="0018737F">
                            <w:pPr>
                              <w:jc w:val="center"/>
                            </w:pPr>
                          </w:p>
                          <w:p w:rsidR="0018737F" w:rsidRDefault="0018737F" w:rsidP="00187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5.5pt;margin-top:45.35pt;width:235.45pt;height: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uQhAIAABA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" stroked="f">
                <v:textbox>
                  <w:txbxContent>
                    <w:p w:rsidR="005A6397" w:rsidRPr="00416B30" w:rsidRDefault="00416B30" w:rsidP="0018737F">
                      <w:pPr>
                        <w:rPr>
                          <w:rFonts w:asciiTheme="minorHAnsi" w:hAnsiTheme="minorHAnsi"/>
                          <w:color w:val="000080"/>
                          <w:sz w:val="28"/>
                          <w:szCs w:val="28"/>
                        </w:rPr>
                      </w:pPr>
                      <w:r>
                        <w:rPr>
                          <w:rFonts w:asciiTheme="minorHAnsi" w:hAnsiTheme="minorHAnsi"/>
                          <w:color w:val="000080"/>
                          <w:sz w:val="28"/>
                          <w:szCs w:val="28"/>
                        </w:rPr>
                        <w:t xml:space="preserve">President </w:t>
                      </w:r>
                      <w:r w:rsidR="005A6397" w:rsidRPr="00416B30">
                        <w:rPr>
                          <w:rFonts w:asciiTheme="minorHAnsi" w:hAnsiTheme="minorHAnsi"/>
                          <w:color w:val="000080"/>
                          <w:sz w:val="28"/>
                          <w:szCs w:val="28"/>
                        </w:rPr>
                        <w:t>Elizabeth ‘Beth’ Downey</w:t>
                      </w:r>
                    </w:p>
                    <w:p w:rsidR="0018737F" w:rsidRPr="00353DA8" w:rsidRDefault="0018737F" w:rsidP="0018737F">
                      <w:pPr>
                        <w:rPr>
                          <w:rFonts w:asciiTheme="minorHAnsi" w:hAnsiTheme="minorHAnsi"/>
                          <w:color w:val="000080"/>
                        </w:rPr>
                      </w:pPr>
                      <w:r w:rsidRPr="00353DA8">
                        <w:rPr>
                          <w:rFonts w:asciiTheme="minorHAnsi" w:hAnsiTheme="minorHAnsi"/>
                          <w:color w:val="000080"/>
                        </w:rPr>
                        <w:t>20 Erford Road, Suite 216</w:t>
                      </w:r>
                    </w:p>
                    <w:p w:rsidR="0018737F" w:rsidRPr="00353DA8" w:rsidRDefault="0018737F" w:rsidP="0018737F">
                      <w:pPr>
                        <w:rPr>
                          <w:rFonts w:asciiTheme="minorHAnsi" w:hAnsiTheme="minorHAnsi"/>
                          <w:color w:val="000080"/>
                        </w:rPr>
                      </w:pPr>
                      <w:r w:rsidRPr="00353DA8">
                        <w:rPr>
                          <w:rFonts w:asciiTheme="minorHAnsi" w:hAnsiTheme="minorHAnsi"/>
                          <w:color w:val="000080"/>
                        </w:rPr>
                        <w:t>Lemoyne, Pennsylvania 17043</w:t>
                      </w:r>
                    </w:p>
                    <w:p w:rsidR="0018737F" w:rsidRPr="00353DA8" w:rsidRDefault="00EE1E9E" w:rsidP="0018737F">
                      <w:pPr>
                        <w:rPr>
                          <w:rFonts w:asciiTheme="minorHAnsi" w:hAnsiTheme="minorHAnsi"/>
                          <w:color w:val="000080"/>
                        </w:rPr>
                      </w:pPr>
                      <w:hyperlink r:id="rId9" w:history="1">
                        <w:r w:rsidR="0018737F" w:rsidRPr="00353DA8">
                          <w:rPr>
                            <w:rStyle w:val="Hyperlink"/>
                            <w:rFonts w:asciiTheme="minorHAnsi" w:hAnsiTheme="minorHAnsi"/>
                            <w:color w:val="000080"/>
                          </w:rPr>
                          <w:t>www.pagrange.org</w:t>
                        </w:r>
                      </w:hyperlink>
                    </w:p>
                    <w:p w:rsidR="0018737F" w:rsidRPr="00353DA8" w:rsidRDefault="0018737F" w:rsidP="0018737F">
                      <w:pPr>
                        <w:rPr>
                          <w:rFonts w:asciiTheme="minorHAnsi" w:hAnsiTheme="minorHAnsi"/>
                          <w:color w:val="000080"/>
                        </w:rPr>
                      </w:pPr>
                      <w:r w:rsidRPr="00353DA8">
                        <w:rPr>
                          <w:rFonts w:asciiTheme="minorHAnsi" w:hAnsiTheme="minorHAnsi"/>
                          <w:color w:val="000080"/>
                        </w:rPr>
                        <w:t xml:space="preserve">email: </w:t>
                      </w:r>
                      <w:r w:rsidR="00EB4309" w:rsidRPr="00353DA8">
                        <w:rPr>
                          <w:rFonts w:asciiTheme="minorHAnsi" w:hAnsiTheme="minorHAnsi"/>
                          <w:color w:val="000080"/>
                        </w:rPr>
                        <w:t>president@pagrange.org</w:t>
                      </w:r>
                    </w:p>
                    <w:p w:rsidR="0018737F" w:rsidRPr="00353DA8" w:rsidRDefault="0018737F" w:rsidP="0018737F">
                      <w:pPr>
                        <w:rPr>
                          <w:rFonts w:asciiTheme="minorHAnsi" w:hAnsiTheme="minorHAnsi"/>
                          <w:color w:val="000080"/>
                        </w:rPr>
                      </w:pPr>
                      <w:r w:rsidRPr="00353DA8">
                        <w:rPr>
                          <w:rFonts w:asciiTheme="minorHAnsi" w:hAnsiTheme="minorHAnsi"/>
                          <w:color w:val="000080"/>
                        </w:rPr>
                        <w:t>717-737-8855 or 800-552-3865</w:t>
                      </w:r>
                    </w:p>
                    <w:p w:rsidR="0018737F" w:rsidRPr="005422BC" w:rsidRDefault="00082B71" w:rsidP="0018737F">
                      <w:pPr>
                        <w:rPr>
                          <w:rFonts w:asciiTheme="minorHAnsi" w:hAnsiTheme="minorHAnsi"/>
                          <w:b/>
                          <w:color w:val="000080"/>
                          <w:sz w:val="22"/>
                          <w:szCs w:val="22"/>
                        </w:rPr>
                      </w:pPr>
                      <w:r w:rsidRPr="005422BC">
                        <w:rPr>
                          <w:rFonts w:asciiTheme="minorHAnsi" w:hAnsiTheme="minorHAnsi"/>
                          <w:color w:val="000080"/>
                          <w:sz w:val="22"/>
                          <w:szCs w:val="22"/>
                        </w:rPr>
                        <w:t>F 717-737-8858</w:t>
                      </w:r>
                    </w:p>
                    <w:p w:rsidR="0018737F" w:rsidRDefault="0018737F" w:rsidP="0018737F">
                      <w:pPr>
                        <w:jc w:val="center"/>
                      </w:pPr>
                    </w:p>
                    <w:p w:rsidR="0018737F" w:rsidRDefault="0018737F" w:rsidP="0018737F"/>
                  </w:txbxContent>
                </v:textbox>
                <w10:wrap anchory="page"/>
              </v:shape>
            </w:pict>
          </mc:Fallback>
        </mc:AlternateContent>
      </w:r>
      <w:r w:rsidR="00054762" w:rsidRPr="00EB302F">
        <w:rPr>
          <w:noProof/>
        </w:rPr>
        <w:drawing>
          <wp:anchor distT="0" distB="0" distL="114300" distR="114300" simplePos="0" relativeHeight="251659264" behindDoc="1" locked="1" layoutInCell="1" allowOverlap="1">
            <wp:simplePos x="0" y="0"/>
            <wp:positionH relativeFrom="column">
              <wp:posOffset>-95250</wp:posOffset>
            </wp:positionH>
            <wp:positionV relativeFrom="page">
              <wp:posOffset>511810</wp:posOffset>
            </wp:positionV>
            <wp:extent cx="1021080" cy="1194298"/>
            <wp:effectExtent l="19050" t="0" r="7620" b="0"/>
            <wp:wrapNone/>
            <wp:docPr id="6" name="Picture 6" descr="grangelog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ngelogo (R)"/>
                    <pic:cNvPicPr>
                      <a:picLocks noChangeAspect="1" noChangeArrowheads="1"/>
                    </pic:cNvPicPr>
                  </pic:nvPicPr>
                  <pic:blipFill>
                    <a:blip r:embed="rId10" cstate="print"/>
                    <a:stretch>
                      <a:fillRect/>
                    </a:stretch>
                  </pic:blipFill>
                  <pic:spPr bwMode="auto">
                    <a:xfrm>
                      <a:off x="0" y="0"/>
                      <a:ext cx="1021080" cy="1194298"/>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1" layoutInCell="1" allowOverlap="1">
                <wp:simplePos x="0" y="0"/>
                <wp:positionH relativeFrom="column">
                  <wp:posOffset>1042035</wp:posOffset>
                </wp:positionH>
                <wp:positionV relativeFrom="page">
                  <wp:posOffset>621665</wp:posOffset>
                </wp:positionV>
                <wp:extent cx="2127885" cy="885825"/>
                <wp:effectExtent l="3810" t="254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37F" w:rsidRPr="005422BC" w:rsidRDefault="0018737F" w:rsidP="0018737F">
                            <w:pPr>
                              <w:rPr>
                                <w:rFonts w:asciiTheme="minorHAnsi" w:hAnsiTheme="minorHAnsi"/>
                                <w:b/>
                                <w:color w:val="000080"/>
                                <w:sz w:val="52"/>
                                <w:szCs w:val="52"/>
                              </w:rPr>
                            </w:pPr>
                            <w:r w:rsidRPr="005422BC">
                              <w:rPr>
                                <w:rFonts w:asciiTheme="minorHAnsi" w:hAnsiTheme="minorHAnsi"/>
                                <w:b/>
                                <w:color w:val="000080"/>
                                <w:sz w:val="52"/>
                                <w:szCs w:val="52"/>
                              </w:rPr>
                              <w:t>Pennsylvania</w:t>
                            </w:r>
                          </w:p>
                          <w:p w:rsidR="0018737F" w:rsidRPr="005422BC" w:rsidRDefault="0018737F" w:rsidP="0018737F">
                            <w:pPr>
                              <w:rPr>
                                <w:rFonts w:asciiTheme="minorHAnsi" w:hAnsiTheme="minorHAnsi"/>
                                <w:b/>
                                <w:color w:val="000080"/>
                                <w:sz w:val="52"/>
                                <w:szCs w:val="52"/>
                              </w:rPr>
                            </w:pPr>
                            <w:r w:rsidRPr="005422BC">
                              <w:rPr>
                                <w:rFonts w:asciiTheme="minorHAnsi" w:hAnsiTheme="minorHAnsi"/>
                                <w:b/>
                                <w:color w:val="000080"/>
                                <w:sz w:val="52"/>
                                <w:szCs w:val="52"/>
                              </w:rPr>
                              <w:t>State Grange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2.05pt;margin-top:48.95pt;width:167.5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cEgwIAABY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" stroked="f">
                <v:textbox>
                  <w:txbxContent>
                    <w:p w:rsidR="0018737F" w:rsidRPr="005422BC" w:rsidRDefault="0018737F" w:rsidP="0018737F">
                      <w:pPr>
                        <w:rPr>
                          <w:rFonts w:asciiTheme="minorHAnsi" w:hAnsiTheme="minorHAnsi"/>
                          <w:b/>
                          <w:color w:val="000080"/>
                          <w:sz w:val="52"/>
                          <w:szCs w:val="52"/>
                        </w:rPr>
                      </w:pPr>
                      <w:r w:rsidRPr="005422BC">
                        <w:rPr>
                          <w:rFonts w:asciiTheme="minorHAnsi" w:hAnsiTheme="minorHAnsi"/>
                          <w:b/>
                          <w:color w:val="000080"/>
                          <w:sz w:val="52"/>
                          <w:szCs w:val="52"/>
                        </w:rPr>
                        <w:t>Pennsylvania</w:t>
                      </w:r>
                    </w:p>
                    <w:p w:rsidR="0018737F" w:rsidRPr="005422BC" w:rsidRDefault="0018737F" w:rsidP="0018737F">
                      <w:pPr>
                        <w:rPr>
                          <w:rFonts w:asciiTheme="minorHAnsi" w:hAnsiTheme="minorHAnsi"/>
                          <w:b/>
                          <w:color w:val="000080"/>
                          <w:sz w:val="52"/>
                          <w:szCs w:val="52"/>
                        </w:rPr>
                      </w:pPr>
                      <w:r w:rsidRPr="005422BC">
                        <w:rPr>
                          <w:rFonts w:asciiTheme="minorHAnsi" w:hAnsiTheme="minorHAnsi"/>
                          <w:b/>
                          <w:color w:val="000080"/>
                          <w:sz w:val="52"/>
                          <w:szCs w:val="52"/>
                        </w:rPr>
                        <w:t>State Grange</w:t>
                      </w:r>
                    </w:p>
                  </w:txbxContent>
                </v:textbox>
                <w10:wrap anchory="page"/>
                <w10:anchorlock/>
              </v:shape>
            </w:pict>
          </mc:Fallback>
        </mc:AlternateContent>
      </w:r>
    </w:p>
    <w:p w:rsidR="00AB718F" w:rsidRPr="00EB302F" w:rsidRDefault="00AB718F" w:rsidP="00AB718F"/>
    <w:p w:rsidR="00AB718F" w:rsidRPr="00EB302F" w:rsidRDefault="00AB718F" w:rsidP="00AB718F"/>
    <w:p w:rsidR="00AB718F" w:rsidRPr="00EB302F" w:rsidRDefault="00AB718F" w:rsidP="00AB718F"/>
    <w:p w:rsidR="00AB718F" w:rsidRPr="00EB302F" w:rsidRDefault="00AB718F" w:rsidP="00AB718F"/>
    <w:p w:rsidR="00AB718F" w:rsidRPr="00EB302F" w:rsidRDefault="00AB718F" w:rsidP="00AB718F"/>
    <w:p w:rsidR="00EB302F" w:rsidRPr="00EB302F" w:rsidRDefault="00EB302F" w:rsidP="00EB302F">
      <w:pPr>
        <w:pStyle w:val="NoSpacing"/>
        <w:rPr>
          <w:sz w:val="24"/>
          <w:szCs w:val="24"/>
        </w:rPr>
      </w:pPr>
      <w:r w:rsidRPr="00EB302F">
        <w:rPr>
          <w:sz w:val="24"/>
          <w:szCs w:val="24"/>
        </w:rPr>
        <w:t>August 16, 2016</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Pa. Department of Environmental Protection</w:t>
      </w:r>
    </w:p>
    <w:p w:rsidR="00EB302F" w:rsidRPr="00EB302F" w:rsidRDefault="00EB302F" w:rsidP="00EB302F">
      <w:pPr>
        <w:pStyle w:val="NoSpacing"/>
        <w:rPr>
          <w:sz w:val="24"/>
          <w:szCs w:val="24"/>
        </w:rPr>
      </w:pPr>
      <w:r w:rsidRPr="00EB302F">
        <w:rPr>
          <w:sz w:val="24"/>
          <w:szCs w:val="24"/>
        </w:rPr>
        <w:t>Scott Williamson, Program Manager</w:t>
      </w:r>
    </w:p>
    <w:p w:rsidR="00EB302F" w:rsidRPr="00EB302F" w:rsidRDefault="00EB302F" w:rsidP="00EB302F">
      <w:pPr>
        <w:pStyle w:val="NoSpacing"/>
        <w:rPr>
          <w:sz w:val="24"/>
          <w:szCs w:val="24"/>
        </w:rPr>
      </w:pPr>
      <w:r w:rsidRPr="00EB302F">
        <w:rPr>
          <w:sz w:val="24"/>
          <w:szCs w:val="24"/>
        </w:rPr>
        <w:t>Waterways and Wetlands</w:t>
      </w:r>
    </w:p>
    <w:p w:rsidR="00EB302F" w:rsidRPr="00EB302F" w:rsidRDefault="00EB302F" w:rsidP="00EB302F">
      <w:pPr>
        <w:pStyle w:val="NoSpacing"/>
        <w:rPr>
          <w:sz w:val="24"/>
          <w:szCs w:val="24"/>
        </w:rPr>
      </w:pPr>
      <w:r w:rsidRPr="00EB302F">
        <w:rPr>
          <w:sz w:val="24"/>
          <w:szCs w:val="24"/>
        </w:rPr>
        <w:t>909 Elmerton Avenue</w:t>
      </w:r>
    </w:p>
    <w:p w:rsidR="00EB302F" w:rsidRPr="00EB302F" w:rsidRDefault="00EB302F" w:rsidP="00EB302F">
      <w:pPr>
        <w:pStyle w:val="NoSpacing"/>
        <w:rPr>
          <w:sz w:val="24"/>
          <w:szCs w:val="24"/>
        </w:rPr>
      </w:pPr>
      <w:r w:rsidRPr="00EB302F">
        <w:rPr>
          <w:sz w:val="24"/>
          <w:szCs w:val="24"/>
        </w:rPr>
        <w:t>Harrisburg, PA 17110</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Dear Mr. Williamson:</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As President of The Pennsylvania State Grange, the oldest agricultural and rural advocacy organization of its kind in the United States, representing approximately 9,000 residents across the Commonwealth, I would like to offer comments related to Sunoco Logistics’ Mariner East 2 Pipeline Project, which currently is under review by the Department of Environmental Protection.</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 xml:space="preserve">I can tell you firsthand that Pennsylvania farmers have a rich tradition as stewards of the land. We have a strong connection to our surroundings. And, we only support projects that strike the right balance between respecting the land and putting it to proper use for the benefit or Pennsylvanians. In other words, Grange members are concerned both about energy production --- to become less dependent upon foreign and often volatile energy imports --- </w:t>
      </w:r>
      <w:r w:rsidRPr="00EB302F">
        <w:rPr>
          <w:i/>
          <w:sz w:val="24"/>
          <w:szCs w:val="24"/>
          <w:u w:val="single"/>
        </w:rPr>
        <w:t>and</w:t>
      </w:r>
      <w:r w:rsidRPr="00EB302F">
        <w:rPr>
          <w:sz w:val="24"/>
          <w:szCs w:val="24"/>
        </w:rPr>
        <w:t xml:space="preserve"> environmental issues. We believe the two can work hand in hand.</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Many people express concerns about pipeline safety. You should know that study after study and government data have found pipelines to be the safest, most environmentally friendly way to transport natural gas and natural gas liquids. According to the U.S. Department of Transportation, pipelines outperform all other types of infrastructure in safety, efficiency, reliability, environmental stewardship and cost. I can attest to this personally. A pipeline runs across my land. Even with it there, we are able to utilize our land without issue --- the pipeline does not disrupt our way of life --- and without concern. Many of our farmers and agricultural partners share similar stories.</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Agriculture is the largest industry in Pennsylvania, contributing more than $67 billion annually in economic output across more than 7.75 million acres of agricultural land. But when we think about farming in the commonwealth, it is important to understand that our sector is increasingly energy dependent. As the farming industry looks to what the future may hold, we see development of robust energy as indispensable. That means we need access to reliable energy supplies that pipelines deliver.</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From crop-drying to powering equipment, natural gas and gas liquids like propane are increasingly important to a successful farming operation. Greater access to low-cost natural resources will drive down electrical generation costs and decrease costs of major agriculture inputs like fertilizer.</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Safe and efficient construction of the Mariner East 2 pipeline will help us achieve these goals. Ultimately, this project will facilitate access to domestically produced natural gas liquids (NGLs) for residents throughout the region, creating a catalyst for industrial and commercial activity throughout the entire Northeast. The key is making sure the vast amount of energy resources we harvest here at home are put to use here, too, for our own domestic needs and for our overall energy and economic security. NGLs have a wide range of uses --- from the production of plastics and petrochemicals to residential and commercial heating, among others, including feedstock for fertilizers, as I mentioned. These Pennsylvania energy resources can help power Pennsylvania’s continued economic renaissance.</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For the Pennsylvania State Grange, which is the oldest agricultural and rural advocacy organization of its kind in the United States, ensuring that our industry has long-term access to clean energy is a critical need. We support projects that strike the right balance between respecting the land and putting it to proper use for the benefit of Pennsylvanians. I believe this project accomplishes that goal and urge DEP to approve the permits for Mariner East 2.</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Thank you for your time and attention to this matter.</w:t>
      </w:r>
    </w:p>
    <w:p w:rsidR="00EB302F" w:rsidRP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SINCERELY,</w:t>
      </w:r>
    </w:p>
    <w:p w:rsidR="00EB302F" w:rsidRPr="00EB302F" w:rsidRDefault="00EB302F" w:rsidP="00EB302F">
      <w:pPr>
        <w:pStyle w:val="NoSpacing"/>
        <w:rPr>
          <w:sz w:val="24"/>
          <w:szCs w:val="24"/>
        </w:rPr>
      </w:pPr>
    </w:p>
    <w:p w:rsidR="00EB302F" w:rsidRPr="00A13D3F" w:rsidRDefault="00A13D3F" w:rsidP="00EB302F">
      <w:pPr>
        <w:pStyle w:val="NoSpacing"/>
        <w:rPr>
          <w:rFonts w:ascii="Brush Script MT" w:hAnsi="Brush Script MT"/>
          <w:sz w:val="40"/>
          <w:szCs w:val="40"/>
        </w:rPr>
      </w:pPr>
      <w:r w:rsidRPr="00A13D3F">
        <w:rPr>
          <w:rFonts w:ascii="Brush Script MT" w:hAnsi="Brush Script MT"/>
          <w:sz w:val="40"/>
          <w:szCs w:val="40"/>
        </w:rPr>
        <w:t>Elizabeth Downey</w:t>
      </w:r>
    </w:p>
    <w:p w:rsidR="00EB302F" w:rsidRDefault="00EB302F" w:rsidP="00EB302F">
      <w:pPr>
        <w:pStyle w:val="NoSpacing"/>
        <w:rPr>
          <w:sz w:val="24"/>
          <w:szCs w:val="24"/>
        </w:rPr>
      </w:pPr>
    </w:p>
    <w:p w:rsidR="00EB302F" w:rsidRDefault="00EB302F" w:rsidP="00EB302F">
      <w:pPr>
        <w:pStyle w:val="NoSpacing"/>
        <w:rPr>
          <w:sz w:val="24"/>
          <w:szCs w:val="24"/>
        </w:rPr>
      </w:pPr>
    </w:p>
    <w:p w:rsidR="00EB302F" w:rsidRPr="00EB302F" w:rsidRDefault="00EB302F" w:rsidP="00EB302F">
      <w:pPr>
        <w:pStyle w:val="NoSpacing"/>
        <w:rPr>
          <w:sz w:val="24"/>
          <w:szCs w:val="24"/>
        </w:rPr>
      </w:pPr>
      <w:r w:rsidRPr="00EB302F">
        <w:rPr>
          <w:sz w:val="24"/>
          <w:szCs w:val="24"/>
        </w:rPr>
        <w:t>Elizabeth “Beth” Downey, President</w:t>
      </w:r>
    </w:p>
    <w:p w:rsidR="00EB302F" w:rsidRPr="00EB302F" w:rsidRDefault="00EB302F" w:rsidP="00EB302F">
      <w:pPr>
        <w:pStyle w:val="NoSpacing"/>
        <w:rPr>
          <w:sz w:val="24"/>
          <w:szCs w:val="24"/>
        </w:rPr>
      </w:pPr>
      <w:r w:rsidRPr="00EB302F">
        <w:rPr>
          <w:sz w:val="24"/>
          <w:szCs w:val="24"/>
        </w:rPr>
        <w:t>The Pennsylvania State Grange</w:t>
      </w:r>
    </w:p>
    <w:p w:rsidR="00EB302F" w:rsidRPr="00EB302F" w:rsidRDefault="00EB302F" w:rsidP="00EB302F">
      <w:pPr>
        <w:pStyle w:val="NoSpacing"/>
        <w:rPr>
          <w:sz w:val="24"/>
          <w:szCs w:val="24"/>
        </w:rPr>
      </w:pPr>
      <w:r w:rsidRPr="00EB302F">
        <w:rPr>
          <w:sz w:val="24"/>
          <w:szCs w:val="24"/>
        </w:rPr>
        <w:t>20 Erford Road, Suite 216</w:t>
      </w:r>
    </w:p>
    <w:p w:rsidR="00EB302F" w:rsidRPr="00EB302F" w:rsidRDefault="00EB302F" w:rsidP="00EB302F">
      <w:pPr>
        <w:pStyle w:val="NoSpacing"/>
        <w:rPr>
          <w:sz w:val="24"/>
          <w:szCs w:val="24"/>
        </w:rPr>
      </w:pPr>
      <w:r w:rsidRPr="00EB302F">
        <w:rPr>
          <w:sz w:val="24"/>
          <w:szCs w:val="24"/>
        </w:rPr>
        <w:t>Lemoyne, PA 17043</w:t>
      </w:r>
    </w:p>
    <w:p w:rsidR="00EB302F" w:rsidRPr="00EB302F" w:rsidRDefault="00EB302F" w:rsidP="00EB302F">
      <w:pPr>
        <w:pStyle w:val="NoSpacing"/>
        <w:rPr>
          <w:sz w:val="24"/>
          <w:szCs w:val="24"/>
        </w:rPr>
      </w:pPr>
      <w:r w:rsidRPr="00EB302F">
        <w:rPr>
          <w:sz w:val="24"/>
          <w:szCs w:val="24"/>
        </w:rPr>
        <w:t>P: 717-737-8855</w:t>
      </w:r>
    </w:p>
    <w:p w:rsidR="00EB302F" w:rsidRPr="00EB302F" w:rsidRDefault="00EB302F" w:rsidP="00EB302F">
      <w:pPr>
        <w:pStyle w:val="NoSpacing"/>
        <w:rPr>
          <w:sz w:val="24"/>
          <w:szCs w:val="24"/>
        </w:rPr>
      </w:pPr>
      <w:r w:rsidRPr="00EB302F">
        <w:rPr>
          <w:sz w:val="24"/>
          <w:szCs w:val="24"/>
        </w:rPr>
        <w:t xml:space="preserve">E: </w:t>
      </w:r>
      <w:hyperlink r:id="rId11" w:history="1">
        <w:r w:rsidRPr="00EB302F">
          <w:rPr>
            <w:rStyle w:val="Hyperlink"/>
            <w:sz w:val="24"/>
            <w:szCs w:val="24"/>
          </w:rPr>
          <w:t>president@pagrange.org</w:t>
        </w:r>
      </w:hyperlink>
    </w:p>
    <w:p w:rsidR="00574B38" w:rsidRPr="00EB302F" w:rsidRDefault="00574B38" w:rsidP="00574B38"/>
    <w:p w:rsidR="00AE51B2" w:rsidRPr="00EB302F" w:rsidRDefault="00AE51B2" w:rsidP="00574B38"/>
    <w:p w:rsidR="00AB718F" w:rsidRPr="00EB302F" w:rsidRDefault="00EE1E9E" w:rsidP="00EB7C99">
      <w:r>
        <w:rPr>
          <w:noProof/>
        </w:rPr>
        <mc:AlternateContent>
          <mc:Choice Requires="wps">
            <w:drawing>
              <wp:anchor distT="0" distB="0" distL="114300" distR="114300" simplePos="0" relativeHeight="251658240" behindDoc="0" locked="1" layoutInCell="1" allowOverlap="1">
                <wp:simplePos x="0" y="0"/>
                <wp:positionH relativeFrom="margin">
                  <wp:posOffset>-228600</wp:posOffset>
                </wp:positionH>
                <wp:positionV relativeFrom="page">
                  <wp:posOffset>8582025</wp:posOffset>
                </wp:positionV>
                <wp:extent cx="6781800" cy="5048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37F" w:rsidRPr="00416B30" w:rsidRDefault="0018737F" w:rsidP="0018737F">
                            <w:pPr>
                              <w:jc w:val="center"/>
                              <w:rPr>
                                <w:color w:val="000080"/>
                                <w:sz w:val="22"/>
                                <w:szCs w:val="22"/>
                              </w:rPr>
                            </w:pPr>
                            <w:r w:rsidRPr="00416B30">
                              <w:rPr>
                                <w:color w:val="000080"/>
                                <w:sz w:val="22"/>
                                <w:szCs w:val="22"/>
                              </w:rPr>
                              <w:t xml:space="preserve">The Pennsylvania State Grange supports the local Granges to </w:t>
                            </w:r>
                            <w:r w:rsidR="00E8029F" w:rsidRPr="00416B30">
                              <w:rPr>
                                <w:color w:val="000080"/>
                                <w:sz w:val="22"/>
                                <w:szCs w:val="22"/>
                              </w:rPr>
                              <w:t xml:space="preserve">promote family involvement, </w:t>
                            </w:r>
                            <w:r w:rsidRPr="00416B30">
                              <w:rPr>
                                <w:color w:val="000080"/>
                                <w:sz w:val="22"/>
                                <w:szCs w:val="22"/>
                              </w:rPr>
                              <w:t>help members grow as individuals, unify their communities</w:t>
                            </w:r>
                            <w:r w:rsidR="00E8029F" w:rsidRPr="00416B30">
                              <w:rPr>
                                <w:color w:val="000080"/>
                                <w:sz w:val="22"/>
                                <w:szCs w:val="22"/>
                              </w:rPr>
                              <w:t>,</w:t>
                            </w:r>
                            <w:r w:rsidRPr="00416B30">
                              <w:rPr>
                                <w:color w:val="000080"/>
                                <w:sz w:val="22"/>
                                <w:szCs w:val="22"/>
                              </w:rPr>
                              <w:t xml:space="preserve"> and cr</w:t>
                            </w:r>
                            <w:r w:rsidR="00C47F91" w:rsidRPr="00416B30">
                              <w:rPr>
                                <w:color w:val="000080"/>
                                <w:sz w:val="22"/>
                                <w:szCs w:val="22"/>
                              </w:rPr>
                              <w:t>e</w:t>
                            </w:r>
                            <w:r w:rsidRPr="00416B30">
                              <w:rPr>
                                <w:color w:val="000080"/>
                                <w:sz w:val="22"/>
                                <w:szCs w:val="22"/>
                              </w:rPr>
                              <w:t>ate opportunity through legislation 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8pt;margin-top:675.75pt;width:534pt;height:3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" stroked="f">
                <v:textbox>
                  <w:txbxContent>
                    <w:p w:rsidR="0018737F" w:rsidRPr="00416B30" w:rsidRDefault="0018737F" w:rsidP="0018737F">
                      <w:pPr>
                        <w:jc w:val="center"/>
                        <w:rPr>
                          <w:color w:val="000080"/>
                          <w:sz w:val="22"/>
                          <w:szCs w:val="22"/>
                        </w:rPr>
                      </w:pPr>
                      <w:r w:rsidRPr="00416B30">
                        <w:rPr>
                          <w:color w:val="000080"/>
                          <w:sz w:val="22"/>
                          <w:szCs w:val="22"/>
                        </w:rPr>
                        <w:t xml:space="preserve">The Pennsylvania State Grange supports the local Granges to </w:t>
                      </w:r>
                      <w:r w:rsidR="00E8029F" w:rsidRPr="00416B30">
                        <w:rPr>
                          <w:color w:val="000080"/>
                          <w:sz w:val="22"/>
                          <w:szCs w:val="22"/>
                        </w:rPr>
                        <w:t xml:space="preserve">promote family involvement, </w:t>
                      </w:r>
                      <w:r w:rsidRPr="00416B30">
                        <w:rPr>
                          <w:color w:val="000080"/>
                          <w:sz w:val="22"/>
                          <w:szCs w:val="22"/>
                        </w:rPr>
                        <w:t>help members grow as individuals, unify their communities</w:t>
                      </w:r>
                      <w:r w:rsidR="00E8029F" w:rsidRPr="00416B30">
                        <w:rPr>
                          <w:color w:val="000080"/>
                          <w:sz w:val="22"/>
                          <w:szCs w:val="22"/>
                        </w:rPr>
                        <w:t>,</w:t>
                      </w:r>
                      <w:r w:rsidRPr="00416B30">
                        <w:rPr>
                          <w:color w:val="000080"/>
                          <w:sz w:val="22"/>
                          <w:szCs w:val="22"/>
                        </w:rPr>
                        <w:t xml:space="preserve"> and cr</w:t>
                      </w:r>
                      <w:r w:rsidR="00C47F91" w:rsidRPr="00416B30">
                        <w:rPr>
                          <w:color w:val="000080"/>
                          <w:sz w:val="22"/>
                          <w:szCs w:val="22"/>
                        </w:rPr>
                        <w:t>e</w:t>
                      </w:r>
                      <w:r w:rsidRPr="00416B30">
                        <w:rPr>
                          <w:color w:val="000080"/>
                          <w:sz w:val="22"/>
                          <w:szCs w:val="22"/>
                        </w:rPr>
                        <w:t>ate opportunity through legislation and service.</w:t>
                      </w:r>
                    </w:p>
                  </w:txbxContent>
                </v:textbox>
                <w10:wrap anchorx="margin" anchory="page"/>
                <w10:anchorlock/>
              </v:shape>
            </w:pict>
          </mc:Fallback>
        </mc:AlternateContent>
      </w:r>
    </w:p>
    <w:p w:rsidR="00EB302F" w:rsidRPr="00EB302F" w:rsidRDefault="00EB302F"/>
    <w:sectPr w:rsidR="00EB302F" w:rsidRPr="00EB302F" w:rsidSect="009624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26" w:rsidRDefault="00E36E26" w:rsidP="00054762">
      <w:r>
        <w:separator/>
      </w:r>
    </w:p>
  </w:endnote>
  <w:endnote w:type="continuationSeparator" w:id="0">
    <w:p w:rsidR="00E36E26" w:rsidRDefault="00E36E26" w:rsidP="0005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60B" w:rsidRDefault="00A34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4501"/>
      <w:docPartObj>
        <w:docPartGallery w:val="Page Numbers (Bottom of Page)"/>
        <w:docPartUnique/>
      </w:docPartObj>
    </w:sdtPr>
    <w:sdtEndPr/>
    <w:sdtContent>
      <w:p w:rsidR="00A3460B" w:rsidRDefault="00A11E0B">
        <w:pPr>
          <w:pStyle w:val="Footer"/>
          <w:jc w:val="center"/>
        </w:pPr>
        <w:r>
          <w:fldChar w:fldCharType="begin"/>
        </w:r>
        <w:r w:rsidR="00A3460B">
          <w:instrText xml:space="preserve"> PAGE   \* MERGEFORMAT </w:instrText>
        </w:r>
        <w:r>
          <w:fldChar w:fldCharType="separate"/>
        </w:r>
        <w:r w:rsidR="00EE1E9E">
          <w:rPr>
            <w:noProof/>
          </w:rPr>
          <w:t>1</w:t>
        </w:r>
        <w:r>
          <w:fldChar w:fldCharType="end"/>
        </w:r>
      </w:p>
    </w:sdtContent>
  </w:sdt>
  <w:p w:rsidR="00A3460B" w:rsidRDefault="00A346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60B" w:rsidRDefault="00A34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26" w:rsidRDefault="00E36E26" w:rsidP="00054762">
      <w:r>
        <w:separator/>
      </w:r>
    </w:p>
  </w:footnote>
  <w:footnote w:type="continuationSeparator" w:id="0">
    <w:p w:rsidR="00E36E26" w:rsidRDefault="00E36E26" w:rsidP="00054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60B" w:rsidRDefault="00A34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60B" w:rsidRDefault="00A34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60B" w:rsidRDefault="00A34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2C4D"/>
    <w:multiLevelType w:val="hybridMultilevel"/>
    <w:tmpl w:val="9DF8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0B"/>
    <w:rsid w:val="00000269"/>
    <w:rsid w:val="00011A88"/>
    <w:rsid w:val="00014363"/>
    <w:rsid w:val="00054762"/>
    <w:rsid w:val="00082B71"/>
    <w:rsid w:val="001160A3"/>
    <w:rsid w:val="001251CC"/>
    <w:rsid w:val="0018737F"/>
    <w:rsid w:val="00192375"/>
    <w:rsid w:val="001D67CC"/>
    <w:rsid w:val="002057E0"/>
    <w:rsid w:val="002310F6"/>
    <w:rsid w:val="00240048"/>
    <w:rsid w:val="0024459D"/>
    <w:rsid w:val="00262261"/>
    <w:rsid w:val="0028001D"/>
    <w:rsid w:val="002A4BB4"/>
    <w:rsid w:val="002F7A95"/>
    <w:rsid w:val="00353DA8"/>
    <w:rsid w:val="0036015D"/>
    <w:rsid w:val="00375D06"/>
    <w:rsid w:val="003769B3"/>
    <w:rsid w:val="003C7CFF"/>
    <w:rsid w:val="00416B30"/>
    <w:rsid w:val="004B2921"/>
    <w:rsid w:val="004D1A12"/>
    <w:rsid w:val="005422BC"/>
    <w:rsid w:val="00574B38"/>
    <w:rsid w:val="005A6397"/>
    <w:rsid w:val="005C2B1B"/>
    <w:rsid w:val="00640B8B"/>
    <w:rsid w:val="0064460D"/>
    <w:rsid w:val="00670FF2"/>
    <w:rsid w:val="00705AB3"/>
    <w:rsid w:val="007264A3"/>
    <w:rsid w:val="0074653C"/>
    <w:rsid w:val="007905D7"/>
    <w:rsid w:val="007D417C"/>
    <w:rsid w:val="007F4013"/>
    <w:rsid w:val="00822A78"/>
    <w:rsid w:val="00827A46"/>
    <w:rsid w:val="00855948"/>
    <w:rsid w:val="0088156C"/>
    <w:rsid w:val="008C0AA6"/>
    <w:rsid w:val="008E00F6"/>
    <w:rsid w:val="008E4DBC"/>
    <w:rsid w:val="00903ED2"/>
    <w:rsid w:val="00922022"/>
    <w:rsid w:val="0096242F"/>
    <w:rsid w:val="009B4B7D"/>
    <w:rsid w:val="009F77F9"/>
    <w:rsid w:val="00A11E0B"/>
    <w:rsid w:val="00A13D3F"/>
    <w:rsid w:val="00A15D1C"/>
    <w:rsid w:val="00A25942"/>
    <w:rsid w:val="00A2650D"/>
    <w:rsid w:val="00A3460B"/>
    <w:rsid w:val="00A85030"/>
    <w:rsid w:val="00AB718F"/>
    <w:rsid w:val="00AD4455"/>
    <w:rsid w:val="00AE51B2"/>
    <w:rsid w:val="00B1080C"/>
    <w:rsid w:val="00B17D91"/>
    <w:rsid w:val="00B21113"/>
    <w:rsid w:val="00C47F91"/>
    <w:rsid w:val="00C800CA"/>
    <w:rsid w:val="00C9702A"/>
    <w:rsid w:val="00CA4D47"/>
    <w:rsid w:val="00CB6071"/>
    <w:rsid w:val="00CE4722"/>
    <w:rsid w:val="00CE49C4"/>
    <w:rsid w:val="00CE5A8F"/>
    <w:rsid w:val="00D31902"/>
    <w:rsid w:val="00D36510"/>
    <w:rsid w:val="00D603A2"/>
    <w:rsid w:val="00D7289D"/>
    <w:rsid w:val="00D75DC3"/>
    <w:rsid w:val="00D77164"/>
    <w:rsid w:val="00DA5E37"/>
    <w:rsid w:val="00DB4970"/>
    <w:rsid w:val="00DB7F3C"/>
    <w:rsid w:val="00E25190"/>
    <w:rsid w:val="00E36E26"/>
    <w:rsid w:val="00E8029F"/>
    <w:rsid w:val="00E8119F"/>
    <w:rsid w:val="00E92E4F"/>
    <w:rsid w:val="00EA13AF"/>
    <w:rsid w:val="00EB302F"/>
    <w:rsid w:val="00EB4309"/>
    <w:rsid w:val="00EB7C99"/>
    <w:rsid w:val="00EC0A78"/>
    <w:rsid w:val="00EC1C18"/>
    <w:rsid w:val="00EC2367"/>
    <w:rsid w:val="00EC7754"/>
    <w:rsid w:val="00EE1E9E"/>
    <w:rsid w:val="00EE2B14"/>
    <w:rsid w:val="00F1546B"/>
    <w:rsid w:val="00F23B8C"/>
    <w:rsid w:val="00F26F1F"/>
    <w:rsid w:val="00F428A6"/>
    <w:rsid w:val="00FA109E"/>
    <w:rsid w:val="00FB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B14"/>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737F"/>
    <w:rPr>
      <w:color w:val="0000FF"/>
      <w:u w:val="single"/>
    </w:rPr>
  </w:style>
  <w:style w:type="paragraph" w:styleId="ListParagraph">
    <w:name w:val="List Paragraph"/>
    <w:basedOn w:val="Normal"/>
    <w:uiPriority w:val="34"/>
    <w:qFormat/>
    <w:rsid w:val="00D31902"/>
    <w:pPr>
      <w:ind w:left="720"/>
      <w:contextualSpacing/>
    </w:pPr>
  </w:style>
  <w:style w:type="paragraph" w:styleId="Header">
    <w:name w:val="header"/>
    <w:basedOn w:val="Normal"/>
    <w:link w:val="HeaderChar"/>
    <w:rsid w:val="00054762"/>
    <w:pPr>
      <w:tabs>
        <w:tab w:val="center" w:pos="4680"/>
        <w:tab w:val="right" w:pos="9360"/>
      </w:tabs>
    </w:pPr>
  </w:style>
  <w:style w:type="character" w:customStyle="1" w:styleId="HeaderChar">
    <w:name w:val="Header Char"/>
    <w:basedOn w:val="DefaultParagraphFont"/>
    <w:link w:val="Header"/>
    <w:rsid w:val="00054762"/>
    <w:rPr>
      <w:rFonts w:ascii="Arial" w:hAnsi="Arial"/>
      <w:sz w:val="24"/>
      <w:szCs w:val="24"/>
    </w:rPr>
  </w:style>
  <w:style w:type="paragraph" w:styleId="Footer">
    <w:name w:val="footer"/>
    <w:basedOn w:val="Normal"/>
    <w:link w:val="FooterChar"/>
    <w:uiPriority w:val="99"/>
    <w:rsid w:val="00054762"/>
    <w:pPr>
      <w:tabs>
        <w:tab w:val="center" w:pos="4680"/>
        <w:tab w:val="right" w:pos="9360"/>
      </w:tabs>
    </w:pPr>
  </w:style>
  <w:style w:type="character" w:customStyle="1" w:styleId="FooterChar">
    <w:name w:val="Footer Char"/>
    <w:basedOn w:val="DefaultParagraphFont"/>
    <w:link w:val="Footer"/>
    <w:uiPriority w:val="99"/>
    <w:rsid w:val="00054762"/>
    <w:rPr>
      <w:rFonts w:ascii="Arial" w:hAnsi="Arial"/>
      <w:sz w:val="24"/>
      <w:szCs w:val="24"/>
    </w:rPr>
  </w:style>
  <w:style w:type="paragraph" w:styleId="NoSpacing">
    <w:name w:val="No Spacing"/>
    <w:uiPriority w:val="1"/>
    <w:qFormat/>
    <w:rsid w:val="00EB302F"/>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B14"/>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737F"/>
    <w:rPr>
      <w:color w:val="0000FF"/>
      <w:u w:val="single"/>
    </w:rPr>
  </w:style>
  <w:style w:type="paragraph" w:styleId="ListParagraph">
    <w:name w:val="List Paragraph"/>
    <w:basedOn w:val="Normal"/>
    <w:uiPriority w:val="34"/>
    <w:qFormat/>
    <w:rsid w:val="00D31902"/>
    <w:pPr>
      <w:ind w:left="720"/>
      <w:contextualSpacing/>
    </w:pPr>
  </w:style>
  <w:style w:type="paragraph" w:styleId="Header">
    <w:name w:val="header"/>
    <w:basedOn w:val="Normal"/>
    <w:link w:val="HeaderChar"/>
    <w:rsid w:val="00054762"/>
    <w:pPr>
      <w:tabs>
        <w:tab w:val="center" w:pos="4680"/>
        <w:tab w:val="right" w:pos="9360"/>
      </w:tabs>
    </w:pPr>
  </w:style>
  <w:style w:type="character" w:customStyle="1" w:styleId="HeaderChar">
    <w:name w:val="Header Char"/>
    <w:basedOn w:val="DefaultParagraphFont"/>
    <w:link w:val="Header"/>
    <w:rsid w:val="00054762"/>
    <w:rPr>
      <w:rFonts w:ascii="Arial" w:hAnsi="Arial"/>
      <w:sz w:val="24"/>
      <w:szCs w:val="24"/>
    </w:rPr>
  </w:style>
  <w:style w:type="paragraph" w:styleId="Footer">
    <w:name w:val="footer"/>
    <w:basedOn w:val="Normal"/>
    <w:link w:val="FooterChar"/>
    <w:uiPriority w:val="99"/>
    <w:rsid w:val="00054762"/>
    <w:pPr>
      <w:tabs>
        <w:tab w:val="center" w:pos="4680"/>
        <w:tab w:val="right" w:pos="9360"/>
      </w:tabs>
    </w:pPr>
  </w:style>
  <w:style w:type="character" w:customStyle="1" w:styleId="FooterChar">
    <w:name w:val="Footer Char"/>
    <w:basedOn w:val="DefaultParagraphFont"/>
    <w:link w:val="Footer"/>
    <w:uiPriority w:val="99"/>
    <w:rsid w:val="00054762"/>
    <w:rPr>
      <w:rFonts w:ascii="Arial" w:hAnsi="Arial"/>
      <w:sz w:val="24"/>
      <w:szCs w:val="24"/>
    </w:rPr>
  </w:style>
  <w:style w:type="paragraph" w:styleId="NoSpacing">
    <w:name w:val="No Spacing"/>
    <w:uiPriority w:val="1"/>
    <w:qFormat/>
    <w:rsid w:val="00EB302F"/>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range.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esident@pagrang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grange.org"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20Downey\Desktop\President'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D9B7A-1C0E-4A94-A8FF-2EBD4A6F97F4}"/>
</file>

<file path=customXml/itemProps2.xml><?xml version="1.0" encoding="utf-8"?>
<ds:datastoreItem xmlns:ds="http://schemas.openxmlformats.org/officeDocument/2006/customXml" ds:itemID="{9C46E617-3E57-4FD4-AE65-32072FDBDE85}"/>
</file>

<file path=customXml/itemProps3.xml><?xml version="1.0" encoding="utf-8"?>
<ds:datastoreItem xmlns:ds="http://schemas.openxmlformats.org/officeDocument/2006/customXml" ds:itemID="{B76EB79B-1FDC-4AC2-BA8D-1B40A8C8FFF9}"/>
</file>

<file path=docProps/app.xml><?xml version="1.0" encoding="utf-8"?>
<Properties xmlns="http://schemas.openxmlformats.org/officeDocument/2006/extended-properties" xmlns:vt="http://schemas.openxmlformats.org/officeDocument/2006/docPropsVTypes">
  <Template>President's letterhead</Template>
  <TotalTime>0</TotalTime>
  <Pages>2</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Grange</Company>
  <LinksUpToDate>false</LinksUpToDate>
  <CharactersWithSpaces>4121</CharactersWithSpaces>
  <SharedDoc>false</SharedDoc>
  <HLinks>
    <vt:vector size="12" baseType="variant">
      <vt:variant>
        <vt:i4>2293791</vt:i4>
      </vt:variant>
      <vt:variant>
        <vt:i4>3</vt:i4>
      </vt:variant>
      <vt:variant>
        <vt:i4>0</vt:i4>
      </vt:variant>
      <vt:variant>
        <vt:i4>5</vt:i4>
      </vt:variant>
      <vt:variant>
        <vt:lpwstr>mailto:pagrange@pagrange.org</vt:lpwstr>
      </vt:variant>
      <vt:variant>
        <vt:lpwstr/>
      </vt:variant>
      <vt:variant>
        <vt:i4>4784192</vt:i4>
      </vt:variant>
      <vt:variant>
        <vt:i4>0</vt:i4>
      </vt:variant>
      <vt:variant>
        <vt:i4>0</vt:i4>
      </vt:variant>
      <vt:variant>
        <vt:i4>5</vt:i4>
      </vt:variant>
      <vt:variant>
        <vt:lpwstr>http://www.pagrange.org/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Downey</dc:creator>
  <cp:lastModifiedBy>Yordy, Karyn</cp:lastModifiedBy>
  <cp:revision>2</cp:revision>
  <cp:lastPrinted>2014-11-25T16:49:00Z</cp:lastPrinted>
  <dcterms:created xsi:type="dcterms:W3CDTF">2016-08-31T19:16:00Z</dcterms:created>
  <dcterms:modified xsi:type="dcterms:W3CDTF">2016-08-31T19:16:00Z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