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44FC" w:rsidRDefault="005B3A1D" w:rsidP="003144FC">
      <w:pPr>
        <w:pStyle w:val="Caption"/>
        <w:spacing w:before="0" w:after="0"/>
        <w:rPr>
          <w:rFonts w:cs="Arial"/>
          <w:bCs/>
          <w:sz w:val="20"/>
        </w:rPr>
      </w:pPr>
      <w:r w:rsidRPr="00715C0D">
        <w:rPr>
          <w:rFonts w:cs="Arial"/>
          <w:bCs/>
          <w:sz w:val="20"/>
        </w:rPr>
        <w:t>Wetland Bog Turtle Assessment Summary for the Pennsylvania Pipeline Project (PPP)</w:t>
      </w:r>
      <w:r w:rsidRPr="002813E5">
        <w:rPr>
          <w:rFonts w:cs="Arial"/>
          <w:bCs/>
          <w:sz w:val="20"/>
          <w:szCs w:val="18"/>
        </w:rPr>
        <w:t xml:space="preserve"> </w:t>
      </w:r>
      <w:r w:rsidR="00F80532" w:rsidRPr="002813E5">
        <w:rPr>
          <w:rFonts w:cs="Arial"/>
          <w:bCs/>
          <w:sz w:val="20"/>
          <w:szCs w:val="18"/>
        </w:rPr>
        <w:t xml:space="preserve">– </w:t>
      </w:r>
      <w:r w:rsidR="00BF2147" w:rsidRPr="00BF2147">
        <w:rPr>
          <w:rFonts w:cs="Arial"/>
          <w:bCs/>
          <w:sz w:val="20"/>
        </w:rPr>
        <w:t>York</w:t>
      </w:r>
      <w:r w:rsidR="003144FC" w:rsidRPr="002813E5">
        <w:rPr>
          <w:rFonts w:cs="Arial"/>
          <w:bCs/>
          <w:sz w:val="20"/>
        </w:rPr>
        <w:t xml:space="preserve"> County – </w:t>
      </w:r>
      <w:bookmarkStart w:id="0" w:name="_GoBack"/>
      <w:bookmarkEnd w:id="0"/>
      <w:r w:rsidR="003144FC" w:rsidRPr="0087431C">
        <w:rPr>
          <w:rFonts w:cs="Arial"/>
          <w:bCs/>
          <w:sz w:val="20"/>
        </w:rPr>
        <w:t>11/</w:t>
      </w:r>
      <w:r w:rsidR="0087431C" w:rsidRPr="0087431C">
        <w:rPr>
          <w:rFonts w:cs="Arial"/>
          <w:bCs/>
          <w:sz w:val="20"/>
        </w:rPr>
        <w:t>20</w:t>
      </w:r>
      <w:r w:rsidR="003144FC" w:rsidRPr="0087431C">
        <w:rPr>
          <w:rFonts w:cs="Arial"/>
          <w:bCs/>
          <w:sz w:val="20"/>
        </w:rPr>
        <w:t>/2016</w:t>
      </w:r>
    </w:p>
    <w:tbl>
      <w:tblPr>
        <w:tblW w:w="416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E0" w:firstRow="1" w:lastRow="1" w:firstColumn="1" w:lastColumn="0" w:noHBand="0" w:noVBand="1"/>
      </w:tblPr>
      <w:tblGrid>
        <w:gridCol w:w="1423"/>
        <w:gridCol w:w="1429"/>
        <w:gridCol w:w="1816"/>
        <w:gridCol w:w="1230"/>
        <w:gridCol w:w="1617"/>
        <w:gridCol w:w="1330"/>
        <w:gridCol w:w="1330"/>
        <w:gridCol w:w="1138"/>
        <w:gridCol w:w="1330"/>
        <w:gridCol w:w="1230"/>
        <w:gridCol w:w="1234"/>
        <w:gridCol w:w="1230"/>
        <w:gridCol w:w="1479"/>
        <w:gridCol w:w="1345"/>
      </w:tblGrid>
      <w:tr w:rsidR="000C6444" w:rsidRPr="00B82C0D" w:rsidTr="00D2670D">
        <w:trPr>
          <w:trHeight w:val="370"/>
          <w:tblHeader/>
          <w:jc w:val="center"/>
        </w:trPr>
        <w:tc>
          <w:tcPr>
            <w:tcW w:w="371" w:type="pct"/>
            <w:vMerge w:val="restart"/>
            <w:shd w:val="clear" w:color="auto" w:fill="A6A6A6"/>
            <w:vAlign w:val="bottom"/>
          </w:tcPr>
          <w:p w:rsidR="000C6444" w:rsidRPr="00B82C0D" w:rsidRDefault="000C6444" w:rsidP="00B82C0D">
            <w:pPr>
              <w:spacing w:beforeLines="20" w:before="48" w:afterLines="20" w:after="48"/>
              <w:contextualSpacing/>
              <w:jc w:val="center"/>
              <w:rPr>
                <w:rFonts w:ascii="Arial" w:hAnsi="Arial" w:cs="Arial"/>
                <w:b/>
                <w:bCs/>
                <w:color w:val="000000"/>
                <w:sz w:val="16"/>
                <w:szCs w:val="17"/>
              </w:rPr>
            </w:pPr>
            <w:r w:rsidRPr="00B82C0D">
              <w:rPr>
                <w:rFonts w:ascii="Arial" w:hAnsi="Arial" w:cs="Arial"/>
                <w:b/>
                <w:sz w:val="16"/>
                <w:szCs w:val="17"/>
              </w:rPr>
              <w:t>Wetland  ID</w:t>
            </w:r>
          </w:p>
        </w:tc>
        <w:tc>
          <w:tcPr>
            <w:tcW w:w="373" w:type="pct"/>
            <w:vMerge w:val="restart"/>
            <w:shd w:val="clear" w:color="auto" w:fill="A6A6A6"/>
            <w:vAlign w:val="bottom"/>
          </w:tcPr>
          <w:p w:rsidR="000C6444" w:rsidRPr="00B82C0D" w:rsidRDefault="000C6444" w:rsidP="0047035F">
            <w:pPr>
              <w:spacing w:beforeLines="20" w:before="48" w:afterLines="20" w:after="48"/>
              <w:contextualSpacing/>
              <w:jc w:val="center"/>
              <w:rPr>
                <w:rFonts w:ascii="Arial" w:hAnsi="Arial" w:cs="Arial"/>
                <w:b/>
                <w:bCs/>
                <w:color w:val="000000"/>
                <w:sz w:val="16"/>
                <w:szCs w:val="17"/>
              </w:rPr>
            </w:pPr>
            <w:r w:rsidRPr="00B82C0D">
              <w:rPr>
                <w:rFonts w:ascii="Arial" w:hAnsi="Arial" w:cs="Arial"/>
                <w:b/>
                <w:sz w:val="16"/>
                <w:szCs w:val="17"/>
              </w:rPr>
              <w:t>USFWS Cowardin Classification</w:t>
            </w:r>
            <w:r>
              <w:rPr>
                <w:rFonts w:ascii="Arial" w:hAnsi="Arial" w:cs="Arial"/>
                <w:b/>
                <w:sz w:val="16"/>
                <w:szCs w:val="17"/>
                <w:vertAlign w:val="superscript"/>
              </w:rPr>
              <w:t>1</w:t>
            </w:r>
          </w:p>
        </w:tc>
        <w:tc>
          <w:tcPr>
            <w:tcW w:w="474" w:type="pct"/>
            <w:vMerge w:val="restart"/>
            <w:shd w:val="clear" w:color="auto" w:fill="A6A6A6"/>
            <w:vAlign w:val="bottom"/>
          </w:tcPr>
          <w:p w:rsidR="000C6444" w:rsidRPr="00B82C0D" w:rsidRDefault="000C6444" w:rsidP="00B82C0D">
            <w:pPr>
              <w:spacing w:beforeLines="20" w:before="48" w:afterLines="20" w:after="48"/>
              <w:contextualSpacing/>
              <w:jc w:val="center"/>
              <w:rPr>
                <w:rFonts w:ascii="Arial" w:hAnsi="Arial" w:cs="Arial"/>
                <w:b/>
                <w:bCs/>
                <w:color w:val="000000"/>
                <w:sz w:val="16"/>
                <w:szCs w:val="17"/>
              </w:rPr>
            </w:pPr>
            <w:r w:rsidRPr="00B82C0D">
              <w:rPr>
                <w:rFonts w:ascii="Arial" w:hAnsi="Arial" w:cs="Arial"/>
                <w:b/>
                <w:sz w:val="16"/>
                <w:szCs w:val="17"/>
              </w:rPr>
              <w:t>Coordinates</w:t>
            </w:r>
          </w:p>
        </w:tc>
        <w:tc>
          <w:tcPr>
            <w:tcW w:w="321" w:type="pct"/>
            <w:vMerge w:val="restart"/>
            <w:shd w:val="clear" w:color="auto" w:fill="A6A6A6"/>
            <w:vAlign w:val="bottom"/>
          </w:tcPr>
          <w:p w:rsidR="000C6444" w:rsidRPr="00B82C0D" w:rsidRDefault="000C6444" w:rsidP="0047035F">
            <w:pPr>
              <w:spacing w:beforeLines="20" w:before="48" w:afterLines="20" w:after="48"/>
              <w:contextualSpacing/>
              <w:jc w:val="center"/>
              <w:rPr>
                <w:rFonts w:ascii="Arial" w:hAnsi="Arial" w:cs="Arial"/>
                <w:b/>
                <w:bCs/>
                <w:color w:val="000000"/>
                <w:sz w:val="16"/>
                <w:szCs w:val="17"/>
              </w:rPr>
            </w:pPr>
            <w:r w:rsidRPr="00B82C0D">
              <w:rPr>
                <w:rFonts w:ascii="Arial" w:hAnsi="Arial" w:cs="Arial"/>
                <w:b/>
                <w:sz w:val="16"/>
                <w:szCs w:val="17"/>
              </w:rPr>
              <w:t>Crossing Method</w:t>
            </w:r>
            <w:r>
              <w:rPr>
                <w:rFonts w:ascii="Arial" w:hAnsi="Arial" w:cs="Arial"/>
                <w:b/>
                <w:sz w:val="16"/>
                <w:szCs w:val="17"/>
                <w:vertAlign w:val="superscript"/>
              </w:rPr>
              <w:t>2</w:t>
            </w:r>
          </w:p>
        </w:tc>
        <w:tc>
          <w:tcPr>
            <w:tcW w:w="422" w:type="pct"/>
            <w:vMerge w:val="restart"/>
            <w:shd w:val="clear" w:color="auto" w:fill="A6A6A6"/>
            <w:vAlign w:val="bottom"/>
          </w:tcPr>
          <w:p w:rsidR="000C6444" w:rsidRPr="00B82C0D" w:rsidRDefault="000C6444" w:rsidP="0047035F">
            <w:pPr>
              <w:spacing w:beforeLines="20" w:before="48" w:afterLines="20" w:after="48"/>
              <w:contextualSpacing/>
              <w:jc w:val="center"/>
              <w:rPr>
                <w:rFonts w:ascii="Arial" w:hAnsi="Arial" w:cs="Arial"/>
                <w:b/>
                <w:sz w:val="16"/>
                <w:szCs w:val="17"/>
              </w:rPr>
            </w:pPr>
            <w:r w:rsidRPr="00B82C0D">
              <w:rPr>
                <w:rFonts w:ascii="Arial" w:hAnsi="Arial" w:cs="Arial"/>
                <w:b/>
                <w:sz w:val="16"/>
                <w:szCs w:val="17"/>
              </w:rPr>
              <w:t>Length of Centerline Crossing (feet)</w:t>
            </w:r>
            <w:r w:rsidRPr="00B82C0D">
              <w:rPr>
                <w:rFonts w:ascii="Arial" w:hAnsi="Arial" w:cs="Arial"/>
                <w:b/>
                <w:sz w:val="16"/>
                <w:szCs w:val="17"/>
                <w:vertAlign w:val="superscript"/>
              </w:rPr>
              <w:t xml:space="preserve"> </w:t>
            </w:r>
            <w:r>
              <w:rPr>
                <w:rFonts w:ascii="Arial" w:hAnsi="Arial" w:cs="Arial"/>
                <w:b/>
                <w:sz w:val="16"/>
                <w:szCs w:val="17"/>
                <w:vertAlign w:val="superscript"/>
              </w:rPr>
              <w:t>3</w:t>
            </w:r>
          </w:p>
        </w:tc>
        <w:tc>
          <w:tcPr>
            <w:tcW w:w="347" w:type="pct"/>
            <w:vMerge w:val="restart"/>
            <w:shd w:val="clear" w:color="auto" w:fill="A6A6A6"/>
            <w:vAlign w:val="bottom"/>
          </w:tcPr>
          <w:p w:rsidR="000C6444" w:rsidRPr="00B82C0D" w:rsidRDefault="000C6444" w:rsidP="0047035F">
            <w:pPr>
              <w:spacing w:beforeLines="20" w:before="48" w:afterLines="20" w:after="48"/>
              <w:contextualSpacing/>
              <w:jc w:val="center"/>
              <w:rPr>
                <w:rFonts w:ascii="Arial" w:hAnsi="Arial" w:cs="Arial"/>
                <w:b/>
                <w:bCs/>
                <w:color w:val="000000"/>
                <w:sz w:val="16"/>
                <w:szCs w:val="17"/>
              </w:rPr>
            </w:pPr>
            <w:r w:rsidRPr="00B82C0D">
              <w:rPr>
                <w:rFonts w:ascii="Arial" w:hAnsi="Arial" w:cs="Arial"/>
                <w:b/>
                <w:sz w:val="16"/>
                <w:szCs w:val="17"/>
              </w:rPr>
              <w:t>PADEP Permanent Impact</w:t>
            </w:r>
            <w:r>
              <w:rPr>
                <w:rFonts w:ascii="Arial" w:hAnsi="Arial" w:cs="Arial"/>
                <w:b/>
                <w:sz w:val="16"/>
                <w:szCs w:val="17"/>
                <w:vertAlign w:val="superscript"/>
              </w:rPr>
              <w:t>4</w:t>
            </w:r>
          </w:p>
        </w:tc>
        <w:tc>
          <w:tcPr>
            <w:tcW w:w="347" w:type="pct"/>
            <w:vMerge w:val="restart"/>
            <w:shd w:val="clear" w:color="auto" w:fill="A6A6A6"/>
            <w:vAlign w:val="bottom"/>
          </w:tcPr>
          <w:p w:rsidR="000C6444" w:rsidRPr="00B82C0D" w:rsidDel="00FA48CD" w:rsidRDefault="000C6444" w:rsidP="0047035F">
            <w:pPr>
              <w:spacing w:beforeLines="20" w:before="48" w:afterLines="20" w:after="48"/>
              <w:contextualSpacing/>
              <w:jc w:val="center"/>
              <w:rPr>
                <w:rFonts w:ascii="Arial" w:hAnsi="Arial" w:cs="Arial"/>
                <w:b/>
                <w:sz w:val="16"/>
                <w:szCs w:val="17"/>
                <w:vertAlign w:val="superscript"/>
              </w:rPr>
            </w:pPr>
            <w:r w:rsidRPr="00B82C0D">
              <w:rPr>
                <w:rFonts w:ascii="Arial" w:hAnsi="Arial" w:cs="Arial"/>
                <w:b/>
                <w:sz w:val="16"/>
                <w:szCs w:val="17"/>
              </w:rPr>
              <w:t>PADEP Temporary Impact</w:t>
            </w:r>
            <w:r>
              <w:rPr>
                <w:rFonts w:ascii="Arial" w:hAnsi="Arial" w:cs="Arial"/>
                <w:b/>
                <w:sz w:val="16"/>
                <w:szCs w:val="17"/>
                <w:vertAlign w:val="superscript"/>
              </w:rPr>
              <w:t>5</w:t>
            </w:r>
          </w:p>
        </w:tc>
        <w:tc>
          <w:tcPr>
            <w:tcW w:w="297" w:type="pct"/>
            <w:vMerge w:val="restart"/>
            <w:shd w:val="clear" w:color="auto" w:fill="A6A6A6"/>
            <w:vAlign w:val="bottom"/>
          </w:tcPr>
          <w:p w:rsidR="000C6444" w:rsidRPr="00B82C0D" w:rsidRDefault="000C6444" w:rsidP="0047035F">
            <w:pPr>
              <w:spacing w:beforeLines="20" w:before="48" w:afterLines="20" w:after="48"/>
              <w:contextualSpacing/>
              <w:jc w:val="center"/>
              <w:rPr>
                <w:rFonts w:ascii="Arial" w:hAnsi="Arial" w:cs="Arial"/>
                <w:b/>
                <w:sz w:val="16"/>
                <w:szCs w:val="17"/>
              </w:rPr>
            </w:pPr>
            <w:r w:rsidRPr="00B82C0D">
              <w:rPr>
                <w:rFonts w:ascii="Arial" w:hAnsi="Arial" w:cs="Arial"/>
                <w:b/>
                <w:sz w:val="16"/>
                <w:szCs w:val="17"/>
              </w:rPr>
              <w:t>PADEP &amp; USACE Permanent Loss</w:t>
            </w:r>
            <w:r>
              <w:rPr>
                <w:rFonts w:ascii="Arial" w:hAnsi="Arial" w:cs="Arial"/>
                <w:b/>
                <w:sz w:val="16"/>
                <w:szCs w:val="17"/>
                <w:vertAlign w:val="superscript"/>
              </w:rPr>
              <w:t>6</w:t>
            </w:r>
          </w:p>
        </w:tc>
        <w:tc>
          <w:tcPr>
            <w:tcW w:w="347" w:type="pct"/>
            <w:vMerge w:val="restart"/>
            <w:shd w:val="clear" w:color="auto" w:fill="A6A6A6"/>
            <w:vAlign w:val="bottom"/>
          </w:tcPr>
          <w:p w:rsidR="000C6444" w:rsidRPr="00B82C0D" w:rsidRDefault="000C6444" w:rsidP="00B82C0D">
            <w:pPr>
              <w:spacing w:beforeLines="20" w:before="48" w:afterLines="20" w:after="48"/>
              <w:contextualSpacing/>
              <w:jc w:val="center"/>
              <w:rPr>
                <w:rFonts w:ascii="Arial" w:hAnsi="Arial" w:cs="Arial"/>
                <w:b/>
                <w:sz w:val="16"/>
                <w:szCs w:val="17"/>
              </w:rPr>
            </w:pPr>
          </w:p>
          <w:p w:rsidR="000C6444" w:rsidRPr="00B82C0D" w:rsidDel="00FA48CD" w:rsidRDefault="000C6444" w:rsidP="0047035F">
            <w:pPr>
              <w:spacing w:beforeLines="20" w:before="48" w:afterLines="20" w:after="48"/>
              <w:contextualSpacing/>
              <w:jc w:val="center"/>
              <w:rPr>
                <w:rFonts w:ascii="Arial" w:hAnsi="Arial" w:cs="Arial"/>
                <w:b/>
                <w:sz w:val="16"/>
                <w:szCs w:val="17"/>
                <w:vertAlign w:val="superscript"/>
              </w:rPr>
            </w:pPr>
            <w:r w:rsidRPr="00B82C0D">
              <w:rPr>
                <w:rFonts w:ascii="Arial" w:hAnsi="Arial" w:cs="Arial"/>
                <w:b/>
                <w:sz w:val="16"/>
                <w:szCs w:val="17"/>
              </w:rPr>
              <w:t>Conversion Impact (acre)</w:t>
            </w:r>
            <w:r>
              <w:rPr>
                <w:rFonts w:ascii="Arial" w:hAnsi="Arial" w:cs="Arial"/>
                <w:b/>
                <w:sz w:val="16"/>
                <w:szCs w:val="17"/>
                <w:vertAlign w:val="superscript"/>
              </w:rPr>
              <w:t>7</w:t>
            </w:r>
          </w:p>
        </w:tc>
        <w:tc>
          <w:tcPr>
            <w:tcW w:w="643" w:type="pct"/>
            <w:gridSpan w:val="2"/>
            <w:tcBorders>
              <w:bottom w:val="single" w:sz="6" w:space="0" w:color="auto"/>
            </w:tcBorders>
            <w:shd w:val="clear" w:color="auto" w:fill="A6A6A6"/>
            <w:vAlign w:val="center"/>
          </w:tcPr>
          <w:p w:rsidR="000C6444" w:rsidRPr="00B82C0D" w:rsidRDefault="000C6444" w:rsidP="0047035F">
            <w:pPr>
              <w:spacing w:beforeLines="20" w:before="48" w:afterLines="20" w:after="48"/>
              <w:contextualSpacing/>
              <w:jc w:val="center"/>
              <w:rPr>
                <w:rFonts w:ascii="Arial" w:hAnsi="Arial" w:cs="Arial"/>
                <w:b/>
                <w:sz w:val="16"/>
                <w:szCs w:val="17"/>
              </w:rPr>
            </w:pPr>
            <w:r>
              <w:rPr>
                <w:rFonts w:ascii="Arial" w:hAnsi="Arial" w:cs="Arial"/>
                <w:b/>
                <w:sz w:val="16"/>
                <w:szCs w:val="16"/>
              </w:rPr>
              <w:t>Bog Turtle Assessment</w:t>
            </w:r>
            <w:r w:rsidRPr="00EA7DF9">
              <w:rPr>
                <w:rFonts w:ascii="Arial" w:hAnsi="Arial" w:cs="Arial"/>
                <w:b/>
                <w:sz w:val="20"/>
                <w:szCs w:val="16"/>
                <w:vertAlign w:val="superscript"/>
              </w:rPr>
              <w:t>8</w:t>
            </w:r>
          </w:p>
        </w:tc>
        <w:tc>
          <w:tcPr>
            <w:tcW w:w="321" w:type="pct"/>
            <w:vMerge w:val="restart"/>
            <w:shd w:val="clear" w:color="auto" w:fill="A6A6A6"/>
            <w:vAlign w:val="bottom"/>
          </w:tcPr>
          <w:p w:rsidR="000C6444" w:rsidRPr="00B82C0D" w:rsidRDefault="000C6444" w:rsidP="00B82C0D">
            <w:pPr>
              <w:spacing w:beforeLines="20" w:before="48" w:afterLines="20" w:after="48"/>
              <w:contextualSpacing/>
              <w:jc w:val="center"/>
              <w:rPr>
                <w:rFonts w:ascii="Arial" w:hAnsi="Arial" w:cs="Arial"/>
                <w:b/>
                <w:sz w:val="16"/>
                <w:szCs w:val="17"/>
              </w:rPr>
            </w:pPr>
            <w:r w:rsidRPr="00B82C0D">
              <w:rPr>
                <w:rFonts w:ascii="Arial" w:hAnsi="Arial" w:cs="Arial"/>
                <w:b/>
                <w:sz w:val="16"/>
                <w:szCs w:val="17"/>
              </w:rPr>
              <w:t>Exceptional Value</w:t>
            </w:r>
          </w:p>
        </w:tc>
        <w:tc>
          <w:tcPr>
            <w:tcW w:w="386" w:type="pct"/>
            <w:vMerge w:val="restart"/>
            <w:shd w:val="clear" w:color="auto" w:fill="A6A6A6"/>
            <w:vAlign w:val="bottom"/>
          </w:tcPr>
          <w:p w:rsidR="000C6444" w:rsidRPr="00B82C0D" w:rsidRDefault="000C6444" w:rsidP="00D2670D">
            <w:pPr>
              <w:spacing w:beforeLines="20" w:before="48" w:afterLines="20" w:after="48"/>
              <w:contextualSpacing/>
              <w:jc w:val="center"/>
              <w:rPr>
                <w:rFonts w:ascii="Arial" w:hAnsi="Arial" w:cs="Arial"/>
                <w:b/>
                <w:sz w:val="16"/>
                <w:szCs w:val="17"/>
              </w:rPr>
            </w:pPr>
            <w:r w:rsidRPr="00B82C0D">
              <w:rPr>
                <w:rFonts w:ascii="Arial" w:hAnsi="Arial" w:cs="Arial"/>
                <w:b/>
                <w:sz w:val="16"/>
                <w:szCs w:val="17"/>
              </w:rPr>
              <w:t>Site Plan Sheet Number</w:t>
            </w:r>
          </w:p>
        </w:tc>
        <w:tc>
          <w:tcPr>
            <w:tcW w:w="351" w:type="pct"/>
            <w:vMerge w:val="restart"/>
            <w:shd w:val="clear" w:color="auto" w:fill="A6A6A6"/>
            <w:vAlign w:val="bottom"/>
          </w:tcPr>
          <w:p w:rsidR="000C6444" w:rsidRPr="00B82C0D" w:rsidRDefault="000C6444" w:rsidP="00B82C0D">
            <w:pPr>
              <w:spacing w:beforeLines="20" w:before="48" w:afterLines="20" w:after="48"/>
              <w:contextualSpacing/>
              <w:jc w:val="center"/>
              <w:rPr>
                <w:rFonts w:ascii="Arial" w:hAnsi="Arial" w:cs="Arial"/>
                <w:b/>
                <w:bCs/>
                <w:color w:val="000000"/>
                <w:sz w:val="16"/>
                <w:szCs w:val="17"/>
              </w:rPr>
            </w:pPr>
            <w:r w:rsidRPr="00B82C0D">
              <w:rPr>
                <w:rFonts w:ascii="Arial" w:hAnsi="Arial" w:cs="Arial"/>
                <w:b/>
                <w:sz w:val="16"/>
                <w:szCs w:val="17"/>
              </w:rPr>
              <w:t>Permit</w:t>
            </w:r>
          </w:p>
        </w:tc>
      </w:tr>
      <w:tr w:rsidR="000C6444" w:rsidRPr="00B82C0D" w:rsidTr="00D2670D">
        <w:trPr>
          <w:trHeight w:val="369"/>
          <w:tblHeader/>
          <w:jc w:val="center"/>
        </w:trPr>
        <w:tc>
          <w:tcPr>
            <w:tcW w:w="371" w:type="pct"/>
            <w:vMerge/>
            <w:tcBorders>
              <w:bottom w:val="single" w:sz="12" w:space="0" w:color="auto"/>
            </w:tcBorders>
            <w:shd w:val="clear" w:color="auto" w:fill="A6A6A6"/>
            <w:vAlign w:val="bottom"/>
          </w:tcPr>
          <w:p w:rsidR="000C6444" w:rsidRPr="00B82C0D" w:rsidRDefault="000C6444" w:rsidP="0047035F">
            <w:pPr>
              <w:spacing w:beforeLines="20" w:before="48" w:afterLines="20" w:after="48"/>
              <w:contextualSpacing/>
              <w:jc w:val="center"/>
              <w:rPr>
                <w:rFonts w:ascii="Arial" w:hAnsi="Arial" w:cs="Arial"/>
                <w:b/>
                <w:sz w:val="16"/>
                <w:szCs w:val="17"/>
              </w:rPr>
            </w:pPr>
          </w:p>
        </w:tc>
        <w:tc>
          <w:tcPr>
            <w:tcW w:w="373" w:type="pct"/>
            <w:vMerge/>
            <w:tcBorders>
              <w:bottom w:val="single" w:sz="12" w:space="0" w:color="auto"/>
            </w:tcBorders>
            <w:shd w:val="clear" w:color="auto" w:fill="A6A6A6"/>
            <w:vAlign w:val="bottom"/>
          </w:tcPr>
          <w:p w:rsidR="000C6444" w:rsidRPr="00B82C0D" w:rsidRDefault="000C6444" w:rsidP="0047035F">
            <w:pPr>
              <w:spacing w:beforeLines="20" w:before="48" w:afterLines="20" w:after="48"/>
              <w:contextualSpacing/>
              <w:jc w:val="center"/>
              <w:rPr>
                <w:rFonts w:ascii="Arial" w:hAnsi="Arial" w:cs="Arial"/>
                <w:b/>
                <w:sz w:val="16"/>
                <w:szCs w:val="17"/>
              </w:rPr>
            </w:pPr>
          </w:p>
        </w:tc>
        <w:tc>
          <w:tcPr>
            <w:tcW w:w="474" w:type="pct"/>
            <w:vMerge/>
            <w:tcBorders>
              <w:bottom w:val="single" w:sz="12" w:space="0" w:color="auto"/>
            </w:tcBorders>
            <w:shd w:val="clear" w:color="auto" w:fill="A6A6A6"/>
            <w:vAlign w:val="bottom"/>
          </w:tcPr>
          <w:p w:rsidR="000C6444" w:rsidRPr="00B82C0D" w:rsidRDefault="000C6444" w:rsidP="0047035F">
            <w:pPr>
              <w:spacing w:beforeLines="20" w:before="48" w:afterLines="20" w:after="48"/>
              <w:contextualSpacing/>
              <w:jc w:val="center"/>
              <w:rPr>
                <w:rFonts w:ascii="Arial" w:hAnsi="Arial" w:cs="Arial"/>
                <w:b/>
                <w:sz w:val="16"/>
                <w:szCs w:val="17"/>
              </w:rPr>
            </w:pPr>
          </w:p>
        </w:tc>
        <w:tc>
          <w:tcPr>
            <w:tcW w:w="321" w:type="pct"/>
            <w:vMerge/>
            <w:tcBorders>
              <w:bottom w:val="single" w:sz="12" w:space="0" w:color="auto"/>
            </w:tcBorders>
            <w:shd w:val="clear" w:color="auto" w:fill="A6A6A6"/>
            <w:vAlign w:val="bottom"/>
          </w:tcPr>
          <w:p w:rsidR="000C6444" w:rsidRPr="00B82C0D" w:rsidRDefault="000C6444" w:rsidP="0047035F">
            <w:pPr>
              <w:spacing w:beforeLines="20" w:before="48" w:afterLines="20" w:after="48"/>
              <w:contextualSpacing/>
              <w:jc w:val="center"/>
              <w:rPr>
                <w:rFonts w:ascii="Arial" w:hAnsi="Arial" w:cs="Arial"/>
                <w:b/>
                <w:sz w:val="16"/>
                <w:szCs w:val="17"/>
              </w:rPr>
            </w:pPr>
          </w:p>
        </w:tc>
        <w:tc>
          <w:tcPr>
            <w:tcW w:w="422" w:type="pct"/>
            <w:vMerge/>
            <w:tcBorders>
              <w:bottom w:val="single" w:sz="12" w:space="0" w:color="auto"/>
            </w:tcBorders>
            <w:shd w:val="clear" w:color="auto" w:fill="A6A6A6"/>
            <w:vAlign w:val="bottom"/>
          </w:tcPr>
          <w:p w:rsidR="000C6444" w:rsidRPr="00B82C0D" w:rsidRDefault="000C6444" w:rsidP="0047035F">
            <w:pPr>
              <w:spacing w:beforeLines="20" w:before="48" w:afterLines="20" w:after="48"/>
              <w:contextualSpacing/>
              <w:jc w:val="center"/>
              <w:rPr>
                <w:rFonts w:ascii="Arial" w:hAnsi="Arial" w:cs="Arial"/>
                <w:b/>
                <w:sz w:val="16"/>
                <w:szCs w:val="17"/>
              </w:rPr>
            </w:pPr>
          </w:p>
        </w:tc>
        <w:tc>
          <w:tcPr>
            <w:tcW w:w="347" w:type="pct"/>
            <w:vMerge/>
            <w:tcBorders>
              <w:bottom w:val="single" w:sz="12" w:space="0" w:color="auto"/>
            </w:tcBorders>
            <w:shd w:val="clear" w:color="auto" w:fill="A6A6A6"/>
            <w:vAlign w:val="bottom"/>
          </w:tcPr>
          <w:p w:rsidR="000C6444" w:rsidRPr="00B82C0D" w:rsidRDefault="000C6444" w:rsidP="0047035F">
            <w:pPr>
              <w:spacing w:beforeLines="20" w:before="48" w:afterLines="20" w:after="48"/>
              <w:contextualSpacing/>
              <w:jc w:val="center"/>
              <w:rPr>
                <w:rFonts w:ascii="Arial" w:hAnsi="Arial" w:cs="Arial"/>
                <w:b/>
                <w:sz w:val="16"/>
                <w:szCs w:val="17"/>
              </w:rPr>
            </w:pPr>
          </w:p>
        </w:tc>
        <w:tc>
          <w:tcPr>
            <w:tcW w:w="347" w:type="pct"/>
            <w:vMerge/>
            <w:tcBorders>
              <w:bottom w:val="single" w:sz="12" w:space="0" w:color="auto"/>
            </w:tcBorders>
            <w:shd w:val="clear" w:color="auto" w:fill="A6A6A6"/>
            <w:vAlign w:val="bottom"/>
          </w:tcPr>
          <w:p w:rsidR="000C6444" w:rsidRPr="00B82C0D" w:rsidRDefault="000C6444" w:rsidP="0047035F">
            <w:pPr>
              <w:spacing w:beforeLines="20" w:before="48" w:afterLines="20" w:after="48"/>
              <w:contextualSpacing/>
              <w:jc w:val="center"/>
              <w:rPr>
                <w:rFonts w:ascii="Arial" w:hAnsi="Arial" w:cs="Arial"/>
                <w:b/>
                <w:sz w:val="16"/>
                <w:szCs w:val="17"/>
              </w:rPr>
            </w:pPr>
          </w:p>
        </w:tc>
        <w:tc>
          <w:tcPr>
            <w:tcW w:w="297" w:type="pct"/>
            <w:vMerge/>
            <w:tcBorders>
              <w:bottom w:val="single" w:sz="12" w:space="0" w:color="auto"/>
            </w:tcBorders>
            <w:shd w:val="clear" w:color="auto" w:fill="A6A6A6"/>
            <w:vAlign w:val="bottom"/>
          </w:tcPr>
          <w:p w:rsidR="000C6444" w:rsidRPr="00B82C0D" w:rsidRDefault="000C6444" w:rsidP="0047035F">
            <w:pPr>
              <w:spacing w:beforeLines="20" w:before="48" w:afterLines="20" w:after="48"/>
              <w:contextualSpacing/>
              <w:jc w:val="center"/>
              <w:rPr>
                <w:rFonts w:ascii="Arial" w:hAnsi="Arial" w:cs="Arial"/>
                <w:b/>
                <w:sz w:val="16"/>
                <w:szCs w:val="17"/>
              </w:rPr>
            </w:pPr>
          </w:p>
        </w:tc>
        <w:tc>
          <w:tcPr>
            <w:tcW w:w="347" w:type="pct"/>
            <w:vMerge/>
            <w:tcBorders>
              <w:bottom w:val="single" w:sz="12" w:space="0" w:color="auto"/>
            </w:tcBorders>
            <w:shd w:val="clear" w:color="auto" w:fill="A6A6A6"/>
            <w:vAlign w:val="bottom"/>
          </w:tcPr>
          <w:p w:rsidR="000C6444" w:rsidRPr="00B82C0D" w:rsidRDefault="000C6444" w:rsidP="0047035F">
            <w:pPr>
              <w:spacing w:beforeLines="20" w:before="48" w:afterLines="20" w:after="48"/>
              <w:contextualSpacing/>
              <w:jc w:val="center"/>
              <w:rPr>
                <w:rFonts w:ascii="Arial" w:hAnsi="Arial" w:cs="Arial"/>
                <w:b/>
                <w:sz w:val="16"/>
                <w:szCs w:val="17"/>
              </w:rPr>
            </w:pPr>
          </w:p>
        </w:tc>
        <w:tc>
          <w:tcPr>
            <w:tcW w:w="321" w:type="pct"/>
            <w:tcBorders>
              <w:top w:val="single" w:sz="6" w:space="0" w:color="auto"/>
              <w:bottom w:val="single" w:sz="12" w:space="0" w:color="auto"/>
            </w:tcBorders>
            <w:shd w:val="clear" w:color="auto" w:fill="A6A6A6"/>
            <w:vAlign w:val="bottom"/>
          </w:tcPr>
          <w:p w:rsidR="000C6444" w:rsidRDefault="000C6444" w:rsidP="0047035F">
            <w:pPr>
              <w:spacing w:before="0" w:after="20"/>
              <w:jc w:val="center"/>
              <w:rPr>
                <w:rFonts w:ascii="Arial" w:hAnsi="Arial" w:cs="Arial"/>
                <w:b/>
                <w:sz w:val="16"/>
                <w:szCs w:val="16"/>
              </w:rPr>
            </w:pPr>
            <w:r>
              <w:rPr>
                <w:rFonts w:ascii="Arial" w:hAnsi="Arial" w:cs="Arial"/>
                <w:b/>
                <w:sz w:val="16"/>
                <w:szCs w:val="16"/>
              </w:rPr>
              <w:t>Phase I</w:t>
            </w:r>
          </w:p>
        </w:tc>
        <w:tc>
          <w:tcPr>
            <w:tcW w:w="321" w:type="pct"/>
            <w:tcBorders>
              <w:top w:val="single" w:sz="6" w:space="0" w:color="auto"/>
              <w:bottom w:val="single" w:sz="12" w:space="0" w:color="auto"/>
            </w:tcBorders>
            <w:shd w:val="clear" w:color="auto" w:fill="A6A6A6"/>
            <w:vAlign w:val="bottom"/>
          </w:tcPr>
          <w:p w:rsidR="000C6444" w:rsidRDefault="000C6444" w:rsidP="0047035F">
            <w:pPr>
              <w:spacing w:before="0" w:after="20"/>
              <w:jc w:val="center"/>
              <w:rPr>
                <w:rFonts w:ascii="Arial" w:hAnsi="Arial" w:cs="Arial"/>
                <w:b/>
                <w:sz w:val="16"/>
                <w:szCs w:val="16"/>
              </w:rPr>
            </w:pPr>
            <w:r>
              <w:rPr>
                <w:rFonts w:ascii="Arial" w:hAnsi="Arial" w:cs="Arial"/>
                <w:b/>
                <w:sz w:val="16"/>
                <w:szCs w:val="16"/>
              </w:rPr>
              <w:t>Phase II</w:t>
            </w:r>
          </w:p>
        </w:tc>
        <w:tc>
          <w:tcPr>
            <w:tcW w:w="321" w:type="pct"/>
            <w:vMerge/>
            <w:tcBorders>
              <w:bottom w:val="single" w:sz="12" w:space="0" w:color="auto"/>
            </w:tcBorders>
            <w:shd w:val="clear" w:color="auto" w:fill="A6A6A6"/>
            <w:vAlign w:val="bottom"/>
          </w:tcPr>
          <w:p w:rsidR="000C6444" w:rsidRPr="00B82C0D" w:rsidRDefault="000C6444" w:rsidP="0047035F">
            <w:pPr>
              <w:spacing w:beforeLines="20" w:before="48" w:afterLines="20" w:after="48"/>
              <w:contextualSpacing/>
              <w:jc w:val="center"/>
              <w:rPr>
                <w:rFonts w:ascii="Arial" w:hAnsi="Arial" w:cs="Arial"/>
                <w:b/>
                <w:sz w:val="16"/>
                <w:szCs w:val="17"/>
              </w:rPr>
            </w:pPr>
          </w:p>
        </w:tc>
        <w:tc>
          <w:tcPr>
            <w:tcW w:w="386" w:type="pct"/>
            <w:vMerge/>
            <w:tcBorders>
              <w:bottom w:val="single" w:sz="12" w:space="0" w:color="auto"/>
            </w:tcBorders>
            <w:shd w:val="clear" w:color="auto" w:fill="A6A6A6"/>
            <w:vAlign w:val="bottom"/>
          </w:tcPr>
          <w:p w:rsidR="000C6444" w:rsidRPr="00B82C0D" w:rsidRDefault="000C6444" w:rsidP="0047035F">
            <w:pPr>
              <w:spacing w:beforeLines="20" w:before="48" w:afterLines="20" w:after="48"/>
              <w:contextualSpacing/>
              <w:jc w:val="center"/>
              <w:rPr>
                <w:rFonts w:ascii="Arial" w:hAnsi="Arial" w:cs="Arial"/>
                <w:b/>
                <w:sz w:val="16"/>
                <w:szCs w:val="17"/>
              </w:rPr>
            </w:pPr>
          </w:p>
        </w:tc>
        <w:tc>
          <w:tcPr>
            <w:tcW w:w="351" w:type="pct"/>
            <w:vMerge/>
            <w:tcBorders>
              <w:bottom w:val="single" w:sz="12" w:space="0" w:color="auto"/>
            </w:tcBorders>
            <w:shd w:val="clear" w:color="auto" w:fill="A6A6A6"/>
            <w:vAlign w:val="bottom"/>
          </w:tcPr>
          <w:p w:rsidR="000C6444" w:rsidRPr="00B82C0D" w:rsidRDefault="000C6444" w:rsidP="0047035F">
            <w:pPr>
              <w:spacing w:beforeLines="20" w:before="48" w:afterLines="20" w:after="48"/>
              <w:contextualSpacing/>
              <w:jc w:val="center"/>
              <w:rPr>
                <w:rFonts w:ascii="Arial" w:hAnsi="Arial" w:cs="Arial"/>
                <w:b/>
                <w:sz w:val="16"/>
                <w:szCs w:val="17"/>
              </w:rPr>
            </w:pPr>
          </w:p>
        </w:tc>
      </w:tr>
      <w:tr w:rsidR="00C54C39" w:rsidRPr="00B82C0D" w:rsidTr="00D2670D">
        <w:trPr>
          <w:trHeight w:val="402"/>
          <w:jc w:val="center"/>
        </w:trPr>
        <w:tc>
          <w:tcPr>
            <w:tcW w:w="371" w:type="pct"/>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rsidR="00C54C39" w:rsidRPr="00357EDB" w:rsidRDefault="00C54C39" w:rsidP="00C54C39">
            <w:pPr>
              <w:spacing w:before="0" w:after="0"/>
              <w:jc w:val="center"/>
              <w:rPr>
                <w:rFonts w:ascii="Arial" w:hAnsi="Arial" w:cs="Arial"/>
                <w:color w:val="000000"/>
                <w:sz w:val="17"/>
                <w:szCs w:val="17"/>
              </w:rPr>
            </w:pPr>
            <w:r w:rsidRPr="00357EDB">
              <w:rPr>
                <w:rFonts w:ascii="Arial" w:hAnsi="Arial" w:cs="Arial"/>
                <w:color w:val="000000"/>
                <w:sz w:val="17"/>
                <w:szCs w:val="17"/>
              </w:rPr>
              <w:t>W3c</w:t>
            </w:r>
          </w:p>
        </w:tc>
        <w:tc>
          <w:tcPr>
            <w:tcW w:w="373" w:type="pct"/>
            <w:tcBorders>
              <w:left w:val="single" w:sz="4" w:space="0" w:color="auto"/>
            </w:tcBorders>
            <w:shd w:val="clear" w:color="auto" w:fill="auto"/>
            <w:vAlign w:val="center"/>
          </w:tcPr>
          <w:p w:rsidR="00C54C39" w:rsidRPr="00357EDB" w:rsidRDefault="00C54C39" w:rsidP="00C54C39">
            <w:pPr>
              <w:spacing w:before="0" w:after="0"/>
              <w:jc w:val="center"/>
              <w:rPr>
                <w:rFonts w:ascii="Arial" w:hAnsi="Arial" w:cs="Arial"/>
                <w:color w:val="000000"/>
                <w:sz w:val="17"/>
                <w:szCs w:val="17"/>
              </w:rPr>
            </w:pPr>
            <w:r w:rsidRPr="00357EDB">
              <w:rPr>
                <w:rFonts w:ascii="Arial" w:hAnsi="Arial" w:cs="Arial"/>
                <w:color w:val="000000"/>
                <w:sz w:val="17"/>
                <w:szCs w:val="17"/>
              </w:rPr>
              <w:t>PEM</w:t>
            </w:r>
          </w:p>
        </w:tc>
        <w:tc>
          <w:tcPr>
            <w:tcW w:w="474" w:type="pct"/>
            <w:tcBorders>
              <w:top w:val="single" w:sz="6" w:space="0" w:color="auto"/>
              <w:left w:val="nil"/>
              <w:bottom w:val="single" w:sz="6" w:space="0" w:color="auto"/>
              <w:right w:val="single" w:sz="6" w:space="0" w:color="auto"/>
            </w:tcBorders>
            <w:shd w:val="clear" w:color="auto" w:fill="auto"/>
            <w:vAlign w:val="center"/>
          </w:tcPr>
          <w:p w:rsidR="00C54C39" w:rsidRPr="00357EDB" w:rsidRDefault="00C54C39" w:rsidP="00C54C39">
            <w:pPr>
              <w:spacing w:before="0" w:after="0"/>
              <w:jc w:val="center"/>
              <w:rPr>
                <w:rFonts w:ascii="Arial" w:hAnsi="Arial" w:cs="Arial"/>
                <w:color w:val="000000"/>
                <w:sz w:val="17"/>
                <w:szCs w:val="17"/>
              </w:rPr>
            </w:pPr>
            <w:r w:rsidRPr="00357EDB">
              <w:rPr>
                <w:rFonts w:ascii="Arial" w:hAnsi="Arial" w:cs="Arial"/>
                <w:color w:val="000000"/>
                <w:sz w:val="17"/>
                <w:szCs w:val="17"/>
              </w:rPr>
              <w:t>40.1922, -76.8873</w:t>
            </w:r>
          </w:p>
        </w:tc>
        <w:tc>
          <w:tcPr>
            <w:tcW w:w="321" w:type="pct"/>
            <w:tcBorders>
              <w:top w:val="single" w:sz="6" w:space="0" w:color="auto"/>
              <w:left w:val="single" w:sz="6" w:space="0" w:color="auto"/>
              <w:bottom w:val="single" w:sz="6" w:space="0" w:color="auto"/>
              <w:right w:val="single" w:sz="6" w:space="0" w:color="auto"/>
            </w:tcBorders>
            <w:shd w:val="clear" w:color="auto" w:fill="auto"/>
            <w:vAlign w:val="center"/>
          </w:tcPr>
          <w:p w:rsidR="00C54C39" w:rsidRPr="00357EDB" w:rsidRDefault="00C54C39" w:rsidP="00C54C39">
            <w:pPr>
              <w:spacing w:before="0" w:after="0"/>
              <w:jc w:val="center"/>
              <w:rPr>
                <w:rFonts w:ascii="Arial" w:hAnsi="Arial" w:cs="Arial"/>
                <w:color w:val="000000"/>
                <w:sz w:val="17"/>
                <w:szCs w:val="17"/>
              </w:rPr>
            </w:pPr>
            <w:r>
              <w:rPr>
                <w:rFonts w:ascii="Arial" w:hAnsi="Arial" w:cs="Arial"/>
                <w:color w:val="000000"/>
                <w:sz w:val="17"/>
                <w:szCs w:val="17"/>
              </w:rPr>
              <w:t>Open Cut</w:t>
            </w:r>
          </w:p>
        </w:tc>
        <w:tc>
          <w:tcPr>
            <w:tcW w:w="422" w:type="pct"/>
            <w:tcBorders>
              <w:top w:val="single" w:sz="6" w:space="0" w:color="auto"/>
              <w:left w:val="single" w:sz="6" w:space="0" w:color="auto"/>
              <w:bottom w:val="single" w:sz="6" w:space="0" w:color="auto"/>
              <w:right w:val="single" w:sz="6" w:space="0" w:color="auto"/>
            </w:tcBorders>
            <w:shd w:val="clear" w:color="auto" w:fill="auto"/>
            <w:vAlign w:val="center"/>
          </w:tcPr>
          <w:p w:rsidR="00C54C39" w:rsidRPr="00357EDB" w:rsidRDefault="00C54C39" w:rsidP="00C54C39">
            <w:pPr>
              <w:spacing w:before="0" w:after="0"/>
              <w:jc w:val="center"/>
              <w:rPr>
                <w:rFonts w:ascii="Arial" w:hAnsi="Arial" w:cs="Arial"/>
                <w:color w:val="000000"/>
                <w:sz w:val="17"/>
                <w:szCs w:val="17"/>
              </w:rPr>
            </w:pPr>
            <w:r w:rsidRPr="00357EDB">
              <w:rPr>
                <w:rFonts w:ascii="Arial" w:hAnsi="Arial" w:cs="Arial"/>
                <w:color w:val="000000"/>
                <w:sz w:val="17"/>
                <w:szCs w:val="17"/>
              </w:rPr>
              <w:t>23</w:t>
            </w:r>
          </w:p>
        </w:tc>
        <w:tc>
          <w:tcPr>
            <w:tcW w:w="347" w:type="pct"/>
            <w:tcBorders>
              <w:top w:val="single" w:sz="6" w:space="0" w:color="auto"/>
              <w:left w:val="single" w:sz="6" w:space="0" w:color="auto"/>
              <w:bottom w:val="single" w:sz="6" w:space="0" w:color="auto"/>
              <w:right w:val="nil"/>
            </w:tcBorders>
            <w:shd w:val="clear" w:color="auto" w:fill="auto"/>
            <w:vAlign w:val="center"/>
          </w:tcPr>
          <w:p w:rsidR="00C54C39" w:rsidRPr="00357EDB" w:rsidRDefault="00C54C39" w:rsidP="00C54C39">
            <w:pPr>
              <w:spacing w:before="0" w:after="0"/>
              <w:jc w:val="center"/>
              <w:rPr>
                <w:rFonts w:ascii="Arial" w:hAnsi="Arial" w:cs="Arial"/>
                <w:color w:val="000000"/>
                <w:sz w:val="17"/>
                <w:szCs w:val="17"/>
              </w:rPr>
            </w:pPr>
            <w:r w:rsidRPr="00357EDB">
              <w:rPr>
                <w:rFonts w:ascii="Arial" w:hAnsi="Arial" w:cs="Arial"/>
                <w:color w:val="000000"/>
                <w:sz w:val="17"/>
                <w:szCs w:val="17"/>
              </w:rPr>
              <w:t>0.01</w:t>
            </w:r>
            <w:r>
              <w:rPr>
                <w:rFonts w:ascii="Arial" w:hAnsi="Arial" w:cs="Arial"/>
                <w:color w:val="000000"/>
                <w:sz w:val="17"/>
                <w:szCs w:val="17"/>
              </w:rPr>
              <w:t>0</w:t>
            </w:r>
          </w:p>
        </w:tc>
        <w:tc>
          <w:tcPr>
            <w:tcW w:w="347" w:type="pct"/>
            <w:shd w:val="clear" w:color="auto" w:fill="auto"/>
            <w:vAlign w:val="center"/>
          </w:tcPr>
          <w:p w:rsidR="00C54C39" w:rsidRPr="00357EDB" w:rsidRDefault="00C54C39" w:rsidP="00C54C39">
            <w:pPr>
              <w:spacing w:before="0" w:after="0"/>
              <w:jc w:val="center"/>
              <w:rPr>
                <w:rFonts w:ascii="Arial" w:hAnsi="Arial" w:cs="Arial"/>
                <w:color w:val="000000"/>
                <w:sz w:val="17"/>
                <w:szCs w:val="17"/>
              </w:rPr>
            </w:pPr>
            <w:r>
              <w:rPr>
                <w:rFonts w:ascii="Arial" w:hAnsi="Arial" w:cs="Arial"/>
                <w:color w:val="000000"/>
                <w:sz w:val="17"/>
                <w:szCs w:val="17"/>
              </w:rPr>
              <w:t>-</w:t>
            </w:r>
          </w:p>
        </w:tc>
        <w:tc>
          <w:tcPr>
            <w:tcW w:w="297" w:type="pct"/>
            <w:shd w:val="clear" w:color="auto" w:fill="auto"/>
            <w:vAlign w:val="center"/>
          </w:tcPr>
          <w:p w:rsidR="00C54C39" w:rsidRPr="00357EDB" w:rsidRDefault="00C54C39" w:rsidP="00C54C39">
            <w:pPr>
              <w:spacing w:before="0" w:after="0"/>
              <w:jc w:val="center"/>
              <w:rPr>
                <w:rFonts w:ascii="Arial" w:hAnsi="Arial" w:cs="Arial"/>
                <w:color w:val="000000"/>
                <w:sz w:val="17"/>
                <w:szCs w:val="17"/>
              </w:rPr>
            </w:pPr>
            <w:r w:rsidRPr="00357EDB">
              <w:rPr>
                <w:rFonts w:ascii="Arial" w:hAnsi="Arial" w:cs="Arial"/>
                <w:color w:val="000000"/>
                <w:sz w:val="17"/>
                <w:szCs w:val="17"/>
              </w:rPr>
              <w:t>-</w:t>
            </w:r>
          </w:p>
        </w:tc>
        <w:tc>
          <w:tcPr>
            <w:tcW w:w="347" w:type="pct"/>
            <w:shd w:val="clear" w:color="auto" w:fill="auto"/>
            <w:vAlign w:val="center"/>
          </w:tcPr>
          <w:p w:rsidR="00C54C39" w:rsidRPr="00357EDB" w:rsidRDefault="00C54C39" w:rsidP="00C54C39">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321" w:type="pct"/>
            <w:tcBorders>
              <w:top w:val="single" w:sz="4" w:space="0" w:color="auto"/>
            </w:tcBorders>
            <w:vAlign w:val="center"/>
          </w:tcPr>
          <w:p w:rsidR="00C54C39" w:rsidRDefault="00C54C39" w:rsidP="00C54C39">
            <w:pPr>
              <w:contextualSpacing/>
              <w:jc w:val="center"/>
              <w:rPr>
                <w:rFonts w:ascii="Arial" w:hAnsi="Arial" w:cs="Arial"/>
                <w:color w:val="000000"/>
                <w:sz w:val="17"/>
                <w:szCs w:val="17"/>
              </w:rPr>
            </w:pPr>
            <w:r>
              <w:rPr>
                <w:rFonts w:ascii="Arial" w:hAnsi="Arial" w:cs="Arial"/>
                <w:color w:val="000000"/>
                <w:sz w:val="17"/>
                <w:szCs w:val="17"/>
              </w:rPr>
              <w:t>1N</w:t>
            </w:r>
          </w:p>
        </w:tc>
        <w:tc>
          <w:tcPr>
            <w:tcW w:w="321" w:type="pct"/>
            <w:tcBorders>
              <w:top w:val="single" w:sz="4" w:space="0" w:color="auto"/>
            </w:tcBorders>
            <w:vAlign w:val="center"/>
          </w:tcPr>
          <w:p w:rsidR="00C54C39" w:rsidRDefault="00C54C39" w:rsidP="00C54C39">
            <w:pPr>
              <w:contextualSpacing/>
              <w:jc w:val="center"/>
              <w:rPr>
                <w:rFonts w:ascii="Arial" w:hAnsi="Arial" w:cs="Arial"/>
                <w:color w:val="000000"/>
                <w:sz w:val="17"/>
                <w:szCs w:val="17"/>
              </w:rPr>
            </w:pPr>
            <w:r>
              <w:rPr>
                <w:rFonts w:ascii="Arial" w:hAnsi="Arial" w:cs="Arial"/>
                <w:color w:val="000000"/>
                <w:sz w:val="17"/>
                <w:szCs w:val="17"/>
              </w:rPr>
              <w:t>N/A</w:t>
            </w:r>
          </w:p>
        </w:tc>
        <w:tc>
          <w:tcPr>
            <w:tcW w:w="321" w:type="pct"/>
            <w:shd w:val="clear" w:color="auto" w:fill="auto"/>
            <w:vAlign w:val="center"/>
          </w:tcPr>
          <w:p w:rsidR="00C54C39" w:rsidRPr="00357EDB" w:rsidRDefault="00C54C39" w:rsidP="00C54C39">
            <w:pPr>
              <w:spacing w:before="0" w:after="0"/>
              <w:contextualSpacing/>
              <w:jc w:val="center"/>
              <w:rPr>
                <w:rFonts w:ascii="Arial" w:hAnsi="Arial" w:cs="Arial"/>
                <w:color w:val="000000"/>
                <w:sz w:val="17"/>
                <w:szCs w:val="17"/>
              </w:rPr>
            </w:pPr>
            <w:r>
              <w:rPr>
                <w:rFonts w:ascii="Arial" w:hAnsi="Arial" w:cs="Arial"/>
                <w:color w:val="000000"/>
                <w:sz w:val="17"/>
                <w:szCs w:val="17"/>
              </w:rPr>
              <w:t>-</w:t>
            </w:r>
          </w:p>
        </w:tc>
        <w:tc>
          <w:tcPr>
            <w:tcW w:w="386" w:type="pct"/>
            <w:shd w:val="clear" w:color="auto" w:fill="auto"/>
            <w:vAlign w:val="center"/>
          </w:tcPr>
          <w:p w:rsidR="00C54C39" w:rsidRPr="00357EDB" w:rsidRDefault="005A5301" w:rsidP="00C54C39">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6</w:t>
            </w:r>
          </w:p>
        </w:tc>
        <w:tc>
          <w:tcPr>
            <w:tcW w:w="351" w:type="pct"/>
            <w:shd w:val="clear" w:color="auto" w:fill="auto"/>
            <w:vAlign w:val="center"/>
          </w:tcPr>
          <w:p w:rsidR="00C54C39" w:rsidRPr="00357EDB" w:rsidRDefault="00C54C39" w:rsidP="00C54C39">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Individual</w:t>
            </w:r>
          </w:p>
        </w:tc>
      </w:tr>
      <w:tr w:rsidR="00C54C39" w:rsidRPr="00B82C0D" w:rsidTr="00D2670D">
        <w:trPr>
          <w:trHeight w:val="282"/>
          <w:jc w:val="center"/>
        </w:trPr>
        <w:tc>
          <w:tcPr>
            <w:tcW w:w="371" w:type="pct"/>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rsidR="00C54C39" w:rsidRPr="00357EDB" w:rsidRDefault="00C54C39" w:rsidP="00C54C39">
            <w:pPr>
              <w:jc w:val="center"/>
              <w:rPr>
                <w:rFonts w:ascii="Arial" w:hAnsi="Arial" w:cs="Arial"/>
                <w:color w:val="000000"/>
                <w:sz w:val="17"/>
                <w:szCs w:val="17"/>
              </w:rPr>
            </w:pPr>
            <w:r w:rsidRPr="00357EDB">
              <w:rPr>
                <w:rFonts w:ascii="Arial" w:hAnsi="Arial" w:cs="Arial"/>
                <w:color w:val="000000"/>
                <w:sz w:val="17"/>
                <w:szCs w:val="17"/>
              </w:rPr>
              <w:t>BB152</w:t>
            </w:r>
          </w:p>
        </w:tc>
        <w:tc>
          <w:tcPr>
            <w:tcW w:w="373" w:type="pct"/>
            <w:tcBorders>
              <w:left w:val="single" w:sz="4" w:space="0" w:color="auto"/>
            </w:tcBorders>
            <w:shd w:val="clear" w:color="auto" w:fill="auto"/>
            <w:vAlign w:val="center"/>
          </w:tcPr>
          <w:p w:rsidR="00C54C39" w:rsidRPr="00357EDB" w:rsidRDefault="00C54C39" w:rsidP="00C54C39">
            <w:pPr>
              <w:spacing w:before="0" w:after="0"/>
              <w:jc w:val="center"/>
              <w:rPr>
                <w:rFonts w:ascii="Arial" w:hAnsi="Arial" w:cs="Arial"/>
                <w:color w:val="000000"/>
                <w:sz w:val="17"/>
                <w:szCs w:val="17"/>
              </w:rPr>
            </w:pPr>
            <w:r w:rsidRPr="00357EDB">
              <w:rPr>
                <w:rFonts w:ascii="Arial" w:hAnsi="Arial" w:cs="Arial"/>
                <w:color w:val="000000"/>
                <w:sz w:val="17"/>
                <w:szCs w:val="17"/>
              </w:rPr>
              <w:t>PEM</w:t>
            </w:r>
          </w:p>
        </w:tc>
        <w:tc>
          <w:tcPr>
            <w:tcW w:w="474" w:type="pct"/>
            <w:tcBorders>
              <w:top w:val="single" w:sz="6" w:space="0" w:color="auto"/>
              <w:left w:val="nil"/>
              <w:bottom w:val="single" w:sz="6" w:space="0" w:color="auto"/>
              <w:right w:val="single" w:sz="6" w:space="0" w:color="auto"/>
            </w:tcBorders>
            <w:shd w:val="clear" w:color="auto" w:fill="auto"/>
            <w:vAlign w:val="center"/>
          </w:tcPr>
          <w:p w:rsidR="00C54C39" w:rsidRPr="00357EDB" w:rsidRDefault="00C54C39" w:rsidP="00C54C39">
            <w:pPr>
              <w:spacing w:before="0" w:after="0"/>
              <w:jc w:val="center"/>
              <w:rPr>
                <w:rFonts w:ascii="Arial" w:hAnsi="Arial" w:cs="Arial"/>
                <w:color w:val="000000"/>
                <w:sz w:val="17"/>
                <w:szCs w:val="17"/>
              </w:rPr>
            </w:pPr>
            <w:r w:rsidRPr="00357EDB">
              <w:rPr>
                <w:rFonts w:ascii="Arial" w:hAnsi="Arial" w:cs="Arial"/>
                <w:color w:val="000000"/>
                <w:sz w:val="17"/>
                <w:szCs w:val="17"/>
              </w:rPr>
              <w:t>40.1922, -76.8206</w:t>
            </w:r>
          </w:p>
        </w:tc>
        <w:tc>
          <w:tcPr>
            <w:tcW w:w="321" w:type="pct"/>
            <w:tcBorders>
              <w:top w:val="single" w:sz="6" w:space="0" w:color="auto"/>
              <w:left w:val="single" w:sz="6" w:space="0" w:color="auto"/>
              <w:bottom w:val="single" w:sz="6" w:space="0" w:color="auto"/>
              <w:right w:val="single" w:sz="6" w:space="0" w:color="auto"/>
            </w:tcBorders>
            <w:shd w:val="clear" w:color="auto" w:fill="auto"/>
            <w:vAlign w:val="center"/>
          </w:tcPr>
          <w:p w:rsidR="00C54C39" w:rsidRPr="00357EDB" w:rsidRDefault="00C54C39" w:rsidP="00C54C39">
            <w:pPr>
              <w:spacing w:before="0" w:after="0"/>
              <w:jc w:val="center"/>
              <w:rPr>
                <w:rFonts w:ascii="Arial" w:hAnsi="Arial" w:cs="Arial"/>
                <w:color w:val="000000"/>
                <w:sz w:val="17"/>
                <w:szCs w:val="17"/>
              </w:rPr>
            </w:pPr>
            <w:r>
              <w:rPr>
                <w:rFonts w:ascii="Arial" w:hAnsi="Arial" w:cs="Arial"/>
                <w:color w:val="000000"/>
                <w:sz w:val="17"/>
                <w:szCs w:val="17"/>
              </w:rPr>
              <w:t>Open Cut</w:t>
            </w:r>
          </w:p>
        </w:tc>
        <w:tc>
          <w:tcPr>
            <w:tcW w:w="422" w:type="pct"/>
            <w:tcBorders>
              <w:top w:val="single" w:sz="6" w:space="0" w:color="auto"/>
              <w:left w:val="single" w:sz="6" w:space="0" w:color="auto"/>
              <w:bottom w:val="single" w:sz="6" w:space="0" w:color="auto"/>
              <w:right w:val="single" w:sz="6" w:space="0" w:color="auto"/>
            </w:tcBorders>
            <w:shd w:val="clear" w:color="auto" w:fill="auto"/>
            <w:vAlign w:val="center"/>
          </w:tcPr>
          <w:p w:rsidR="00C54C39" w:rsidRPr="00357EDB" w:rsidRDefault="00C54C39" w:rsidP="00C54C39">
            <w:pPr>
              <w:spacing w:before="0" w:after="0"/>
              <w:jc w:val="center"/>
              <w:rPr>
                <w:rFonts w:ascii="Arial" w:hAnsi="Arial" w:cs="Arial"/>
                <w:color w:val="000000"/>
                <w:sz w:val="17"/>
                <w:szCs w:val="17"/>
              </w:rPr>
            </w:pPr>
            <w:r w:rsidRPr="00357EDB">
              <w:rPr>
                <w:rFonts w:ascii="Arial" w:hAnsi="Arial" w:cs="Arial"/>
                <w:color w:val="000000"/>
                <w:sz w:val="17"/>
                <w:szCs w:val="17"/>
              </w:rPr>
              <w:t>48</w:t>
            </w:r>
          </w:p>
        </w:tc>
        <w:tc>
          <w:tcPr>
            <w:tcW w:w="347" w:type="pct"/>
            <w:tcBorders>
              <w:top w:val="single" w:sz="6" w:space="0" w:color="auto"/>
              <w:left w:val="single" w:sz="6" w:space="0" w:color="auto"/>
              <w:bottom w:val="single" w:sz="6" w:space="0" w:color="auto"/>
              <w:right w:val="nil"/>
            </w:tcBorders>
            <w:shd w:val="clear" w:color="auto" w:fill="auto"/>
            <w:vAlign w:val="center"/>
          </w:tcPr>
          <w:p w:rsidR="00C54C39" w:rsidRPr="00357EDB" w:rsidRDefault="00C54C39" w:rsidP="00C54C39">
            <w:pPr>
              <w:spacing w:before="0" w:after="0"/>
              <w:jc w:val="center"/>
              <w:rPr>
                <w:rFonts w:ascii="Arial" w:hAnsi="Arial" w:cs="Arial"/>
                <w:color w:val="000000"/>
                <w:sz w:val="17"/>
                <w:szCs w:val="17"/>
              </w:rPr>
            </w:pPr>
            <w:r w:rsidRPr="00357EDB">
              <w:rPr>
                <w:rFonts w:ascii="Arial" w:hAnsi="Arial" w:cs="Arial"/>
                <w:color w:val="000000"/>
                <w:sz w:val="17"/>
                <w:szCs w:val="17"/>
              </w:rPr>
              <w:t>0.024</w:t>
            </w:r>
          </w:p>
        </w:tc>
        <w:tc>
          <w:tcPr>
            <w:tcW w:w="347" w:type="pct"/>
            <w:shd w:val="clear" w:color="auto" w:fill="auto"/>
            <w:vAlign w:val="center"/>
          </w:tcPr>
          <w:p w:rsidR="00C54C39" w:rsidRPr="00357EDB" w:rsidRDefault="00C54C39" w:rsidP="00C54C39">
            <w:pPr>
              <w:spacing w:before="0" w:after="0"/>
              <w:jc w:val="center"/>
              <w:rPr>
                <w:rFonts w:ascii="Arial" w:hAnsi="Arial" w:cs="Arial"/>
                <w:color w:val="000000"/>
                <w:sz w:val="17"/>
                <w:szCs w:val="17"/>
              </w:rPr>
            </w:pPr>
            <w:r>
              <w:rPr>
                <w:rFonts w:ascii="Arial" w:hAnsi="Arial" w:cs="Arial"/>
                <w:color w:val="000000"/>
                <w:sz w:val="17"/>
                <w:szCs w:val="17"/>
              </w:rPr>
              <w:t>-</w:t>
            </w:r>
          </w:p>
        </w:tc>
        <w:tc>
          <w:tcPr>
            <w:tcW w:w="297" w:type="pct"/>
            <w:shd w:val="clear" w:color="auto" w:fill="auto"/>
            <w:vAlign w:val="center"/>
          </w:tcPr>
          <w:p w:rsidR="00C54C39" w:rsidRPr="00357EDB" w:rsidRDefault="00C54C39" w:rsidP="00C54C39">
            <w:pPr>
              <w:spacing w:before="0" w:after="0"/>
              <w:jc w:val="center"/>
              <w:rPr>
                <w:rFonts w:ascii="Arial" w:hAnsi="Arial" w:cs="Arial"/>
                <w:color w:val="000000"/>
                <w:sz w:val="17"/>
                <w:szCs w:val="17"/>
              </w:rPr>
            </w:pPr>
            <w:r w:rsidRPr="00357EDB">
              <w:rPr>
                <w:rFonts w:ascii="Arial" w:hAnsi="Arial" w:cs="Arial"/>
                <w:color w:val="000000"/>
                <w:sz w:val="17"/>
                <w:szCs w:val="17"/>
              </w:rPr>
              <w:t>-</w:t>
            </w:r>
          </w:p>
        </w:tc>
        <w:tc>
          <w:tcPr>
            <w:tcW w:w="347" w:type="pct"/>
            <w:shd w:val="clear" w:color="auto" w:fill="auto"/>
            <w:vAlign w:val="center"/>
          </w:tcPr>
          <w:p w:rsidR="00C54C39" w:rsidRPr="00357EDB" w:rsidRDefault="00C54C39" w:rsidP="00C54C39">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321" w:type="pct"/>
            <w:vAlign w:val="center"/>
          </w:tcPr>
          <w:p w:rsidR="00C54C39" w:rsidRDefault="00C54C39" w:rsidP="00C54C39">
            <w:pPr>
              <w:contextualSpacing/>
              <w:jc w:val="center"/>
              <w:rPr>
                <w:rFonts w:ascii="Arial" w:hAnsi="Arial" w:cs="Arial"/>
                <w:color w:val="000000"/>
                <w:sz w:val="17"/>
                <w:szCs w:val="17"/>
              </w:rPr>
            </w:pPr>
            <w:r>
              <w:rPr>
                <w:rFonts w:ascii="Arial" w:hAnsi="Arial" w:cs="Arial"/>
                <w:color w:val="000000"/>
                <w:sz w:val="17"/>
                <w:szCs w:val="17"/>
              </w:rPr>
              <w:t>1N</w:t>
            </w:r>
          </w:p>
        </w:tc>
        <w:tc>
          <w:tcPr>
            <w:tcW w:w="321" w:type="pct"/>
            <w:vAlign w:val="center"/>
          </w:tcPr>
          <w:p w:rsidR="00C54C39" w:rsidRDefault="00C54C39" w:rsidP="00C54C39">
            <w:pPr>
              <w:contextualSpacing/>
              <w:jc w:val="center"/>
              <w:rPr>
                <w:rFonts w:ascii="Arial" w:hAnsi="Arial" w:cs="Arial"/>
                <w:color w:val="000000"/>
                <w:sz w:val="17"/>
                <w:szCs w:val="17"/>
              </w:rPr>
            </w:pPr>
            <w:r>
              <w:rPr>
                <w:rFonts w:ascii="Arial" w:hAnsi="Arial" w:cs="Arial"/>
                <w:color w:val="000000"/>
                <w:sz w:val="17"/>
                <w:szCs w:val="17"/>
              </w:rPr>
              <w:t>N/A</w:t>
            </w:r>
          </w:p>
        </w:tc>
        <w:tc>
          <w:tcPr>
            <w:tcW w:w="321" w:type="pct"/>
            <w:shd w:val="clear" w:color="auto" w:fill="auto"/>
            <w:vAlign w:val="center"/>
          </w:tcPr>
          <w:p w:rsidR="00C54C39" w:rsidRDefault="00C54C39" w:rsidP="00C54C39">
            <w:pPr>
              <w:spacing w:before="0" w:after="0"/>
              <w:jc w:val="center"/>
            </w:pPr>
            <w:r>
              <w:rPr>
                <w:rFonts w:ascii="Arial" w:hAnsi="Arial" w:cs="Arial"/>
                <w:color w:val="000000"/>
                <w:sz w:val="17"/>
                <w:szCs w:val="17"/>
              </w:rPr>
              <w:t>-</w:t>
            </w:r>
          </w:p>
        </w:tc>
        <w:tc>
          <w:tcPr>
            <w:tcW w:w="386" w:type="pct"/>
            <w:shd w:val="clear" w:color="auto" w:fill="auto"/>
            <w:vAlign w:val="center"/>
          </w:tcPr>
          <w:p w:rsidR="00C54C39" w:rsidRPr="00357EDB" w:rsidRDefault="005A5301" w:rsidP="00C54C39">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20</w:t>
            </w:r>
          </w:p>
        </w:tc>
        <w:tc>
          <w:tcPr>
            <w:tcW w:w="351" w:type="pct"/>
            <w:shd w:val="clear" w:color="auto" w:fill="auto"/>
            <w:vAlign w:val="center"/>
          </w:tcPr>
          <w:p w:rsidR="00C54C39" w:rsidRPr="00357EDB" w:rsidRDefault="00C54C39" w:rsidP="00C54C39">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Individual</w:t>
            </w:r>
          </w:p>
        </w:tc>
      </w:tr>
      <w:tr w:rsidR="00C54C39" w:rsidRPr="00B82C0D" w:rsidTr="00D2670D">
        <w:trPr>
          <w:trHeight w:val="282"/>
          <w:jc w:val="center"/>
        </w:trPr>
        <w:tc>
          <w:tcPr>
            <w:tcW w:w="371" w:type="pct"/>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rsidR="00C54C39" w:rsidRPr="00357EDB" w:rsidRDefault="00C54C39" w:rsidP="00C54C39">
            <w:pPr>
              <w:jc w:val="center"/>
              <w:rPr>
                <w:rFonts w:ascii="Arial" w:hAnsi="Arial" w:cs="Arial"/>
                <w:color w:val="000000"/>
                <w:sz w:val="17"/>
                <w:szCs w:val="17"/>
              </w:rPr>
            </w:pPr>
            <w:r w:rsidRPr="00357EDB">
              <w:rPr>
                <w:rFonts w:ascii="Arial" w:hAnsi="Arial" w:cs="Arial"/>
                <w:color w:val="000000"/>
                <w:sz w:val="17"/>
                <w:szCs w:val="17"/>
              </w:rPr>
              <w:t>BB1</w:t>
            </w:r>
          </w:p>
        </w:tc>
        <w:tc>
          <w:tcPr>
            <w:tcW w:w="373" w:type="pct"/>
            <w:tcBorders>
              <w:left w:val="single" w:sz="4" w:space="0" w:color="auto"/>
            </w:tcBorders>
            <w:shd w:val="clear" w:color="auto" w:fill="auto"/>
            <w:vAlign w:val="center"/>
          </w:tcPr>
          <w:p w:rsidR="00C54C39" w:rsidRPr="00357EDB" w:rsidRDefault="00C54C39" w:rsidP="00C54C39">
            <w:pPr>
              <w:spacing w:before="0" w:after="0"/>
              <w:jc w:val="center"/>
              <w:rPr>
                <w:rFonts w:ascii="Arial" w:hAnsi="Arial" w:cs="Arial"/>
                <w:color w:val="000000"/>
                <w:sz w:val="17"/>
                <w:szCs w:val="17"/>
              </w:rPr>
            </w:pPr>
            <w:r w:rsidRPr="00357EDB">
              <w:rPr>
                <w:rFonts w:ascii="Arial" w:hAnsi="Arial" w:cs="Arial"/>
                <w:color w:val="000000"/>
                <w:sz w:val="17"/>
                <w:szCs w:val="17"/>
              </w:rPr>
              <w:t>PEM</w:t>
            </w:r>
          </w:p>
        </w:tc>
        <w:tc>
          <w:tcPr>
            <w:tcW w:w="474" w:type="pct"/>
            <w:tcBorders>
              <w:top w:val="single" w:sz="6" w:space="0" w:color="auto"/>
              <w:left w:val="nil"/>
              <w:bottom w:val="single" w:sz="6" w:space="0" w:color="auto"/>
              <w:right w:val="single" w:sz="6" w:space="0" w:color="auto"/>
            </w:tcBorders>
            <w:shd w:val="clear" w:color="auto" w:fill="auto"/>
            <w:vAlign w:val="center"/>
          </w:tcPr>
          <w:p w:rsidR="00C54C39" w:rsidRPr="00357EDB" w:rsidRDefault="00C54C39" w:rsidP="00C54C39">
            <w:pPr>
              <w:spacing w:before="0" w:after="0"/>
              <w:jc w:val="center"/>
              <w:rPr>
                <w:rFonts w:ascii="Arial" w:hAnsi="Arial" w:cs="Arial"/>
                <w:color w:val="000000"/>
                <w:sz w:val="17"/>
                <w:szCs w:val="17"/>
              </w:rPr>
            </w:pPr>
            <w:r w:rsidRPr="00357EDB">
              <w:rPr>
                <w:rFonts w:ascii="Arial" w:hAnsi="Arial" w:cs="Arial"/>
                <w:color w:val="000000"/>
                <w:sz w:val="17"/>
                <w:szCs w:val="17"/>
              </w:rPr>
              <w:t>40.199</w:t>
            </w:r>
            <w:r>
              <w:rPr>
                <w:rFonts w:ascii="Arial" w:hAnsi="Arial" w:cs="Arial"/>
                <w:color w:val="000000"/>
                <w:sz w:val="17"/>
                <w:szCs w:val="17"/>
              </w:rPr>
              <w:t>0</w:t>
            </w:r>
            <w:r w:rsidRPr="00357EDB">
              <w:rPr>
                <w:rFonts w:ascii="Arial" w:hAnsi="Arial" w:cs="Arial"/>
                <w:color w:val="000000"/>
                <w:sz w:val="17"/>
                <w:szCs w:val="17"/>
              </w:rPr>
              <w:t>, -76.7988</w:t>
            </w:r>
          </w:p>
        </w:tc>
        <w:tc>
          <w:tcPr>
            <w:tcW w:w="321" w:type="pct"/>
            <w:tcBorders>
              <w:top w:val="single" w:sz="6" w:space="0" w:color="auto"/>
              <w:left w:val="single" w:sz="6" w:space="0" w:color="auto"/>
              <w:bottom w:val="single" w:sz="6" w:space="0" w:color="auto"/>
              <w:right w:val="single" w:sz="6" w:space="0" w:color="auto"/>
            </w:tcBorders>
            <w:shd w:val="clear" w:color="auto" w:fill="auto"/>
            <w:vAlign w:val="center"/>
          </w:tcPr>
          <w:p w:rsidR="00C54C39" w:rsidRPr="00357EDB" w:rsidRDefault="00C54C39" w:rsidP="00C54C39">
            <w:pPr>
              <w:spacing w:before="0" w:after="0"/>
              <w:jc w:val="center"/>
              <w:rPr>
                <w:rFonts w:ascii="Arial" w:hAnsi="Arial" w:cs="Arial"/>
                <w:color w:val="000000"/>
                <w:sz w:val="17"/>
                <w:szCs w:val="17"/>
              </w:rPr>
            </w:pPr>
            <w:r>
              <w:rPr>
                <w:rFonts w:ascii="Arial" w:hAnsi="Arial" w:cs="Arial"/>
                <w:color w:val="000000"/>
                <w:sz w:val="17"/>
                <w:szCs w:val="17"/>
              </w:rPr>
              <w:t>HDD</w:t>
            </w:r>
          </w:p>
        </w:tc>
        <w:tc>
          <w:tcPr>
            <w:tcW w:w="422" w:type="pct"/>
            <w:tcBorders>
              <w:top w:val="single" w:sz="6" w:space="0" w:color="auto"/>
              <w:left w:val="single" w:sz="6" w:space="0" w:color="auto"/>
              <w:bottom w:val="single" w:sz="6" w:space="0" w:color="auto"/>
              <w:right w:val="single" w:sz="6" w:space="0" w:color="auto"/>
            </w:tcBorders>
            <w:shd w:val="clear" w:color="auto" w:fill="auto"/>
            <w:vAlign w:val="center"/>
          </w:tcPr>
          <w:p w:rsidR="00C54C39" w:rsidRPr="00357EDB" w:rsidRDefault="00C54C39" w:rsidP="00C54C39">
            <w:pPr>
              <w:spacing w:before="0" w:after="0"/>
              <w:jc w:val="center"/>
              <w:rPr>
                <w:rFonts w:ascii="Arial" w:hAnsi="Arial" w:cs="Arial"/>
                <w:color w:val="000000"/>
                <w:sz w:val="17"/>
                <w:szCs w:val="17"/>
              </w:rPr>
            </w:pPr>
            <w:r w:rsidRPr="00357EDB">
              <w:rPr>
                <w:rFonts w:ascii="Arial" w:hAnsi="Arial" w:cs="Arial"/>
                <w:color w:val="000000"/>
                <w:sz w:val="17"/>
                <w:szCs w:val="17"/>
              </w:rPr>
              <w:t>30</w:t>
            </w:r>
          </w:p>
        </w:tc>
        <w:tc>
          <w:tcPr>
            <w:tcW w:w="347" w:type="pct"/>
            <w:tcBorders>
              <w:top w:val="single" w:sz="6" w:space="0" w:color="auto"/>
              <w:left w:val="single" w:sz="6" w:space="0" w:color="auto"/>
              <w:bottom w:val="single" w:sz="6" w:space="0" w:color="auto"/>
              <w:right w:val="nil"/>
            </w:tcBorders>
            <w:shd w:val="clear" w:color="auto" w:fill="auto"/>
            <w:vAlign w:val="center"/>
          </w:tcPr>
          <w:p w:rsidR="00C54C39" w:rsidRPr="00357EDB" w:rsidRDefault="00C54C39" w:rsidP="00C54C39">
            <w:pPr>
              <w:spacing w:before="0" w:after="0"/>
              <w:jc w:val="center"/>
              <w:rPr>
                <w:rFonts w:ascii="Arial" w:hAnsi="Arial" w:cs="Arial"/>
                <w:color w:val="000000"/>
                <w:sz w:val="17"/>
                <w:szCs w:val="17"/>
              </w:rPr>
            </w:pPr>
            <w:r w:rsidRPr="00357EDB">
              <w:rPr>
                <w:rFonts w:ascii="Arial" w:hAnsi="Arial" w:cs="Arial"/>
                <w:color w:val="000000"/>
                <w:sz w:val="17"/>
                <w:szCs w:val="17"/>
              </w:rPr>
              <w:t>0.002</w:t>
            </w:r>
          </w:p>
        </w:tc>
        <w:tc>
          <w:tcPr>
            <w:tcW w:w="347" w:type="pct"/>
            <w:shd w:val="clear" w:color="auto" w:fill="auto"/>
            <w:vAlign w:val="center"/>
          </w:tcPr>
          <w:p w:rsidR="00C54C39" w:rsidRPr="00357EDB" w:rsidRDefault="00C54C39" w:rsidP="00C54C39">
            <w:pPr>
              <w:spacing w:before="0" w:after="0"/>
              <w:jc w:val="center"/>
              <w:rPr>
                <w:rFonts w:ascii="Arial" w:hAnsi="Arial" w:cs="Arial"/>
                <w:color w:val="000000"/>
                <w:sz w:val="17"/>
                <w:szCs w:val="17"/>
              </w:rPr>
            </w:pPr>
            <w:r>
              <w:rPr>
                <w:rFonts w:ascii="Arial" w:hAnsi="Arial" w:cs="Arial"/>
                <w:color w:val="000000"/>
                <w:sz w:val="17"/>
                <w:szCs w:val="17"/>
              </w:rPr>
              <w:t>-</w:t>
            </w:r>
          </w:p>
        </w:tc>
        <w:tc>
          <w:tcPr>
            <w:tcW w:w="297" w:type="pct"/>
            <w:shd w:val="clear" w:color="auto" w:fill="auto"/>
            <w:vAlign w:val="center"/>
          </w:tcPr>
          <w:p w:rsidR="00C54C39" w:rsidRPr="00357EDB" w:rsidRDefault="00C54C39" w:rsidP="00C54C39">
            <w:pPr>
              <w:spacing w:before="0" w:after="0"/>
              <w:jc w:val="center"/>
              <w:rPr>
                <w:rFonts w:ascii="Arial" w:hAnsi="Arial" w:cs="Arial"/>
                <w:color w:val="000000"/>
                <w:sz w:val="17"/>
                <w:szCs w:val="17"/>
              </w:rPr>
            </w:pPr>
            <w:r w:rsidRPr="00357EDB">
              <w:rPr>
                <w:rFonts w:ascii="Arial" w:hAnsi="Arial" w:cs="Arial"/>
                <w:color w:val="000000"/>
                <w:sz w:val="17"/>
                <w:szCs w:val="17"/>
              </w:rPr>
              <w:t>-</w:t>
            </w:r>
          </w:p>
        </w:tc>
        <w:tc>
          <w:tcPr>
            <w:tcW w:w="347" w:type="pct"/>
            <w:shd w:val="clear" w:color="auto" w:fill="auto"/>
            <w:vAlign w:val="center"/>
          </w:tcPr>
          <w:p w:rsidR="00C54C39" w:rsidRPr="00357EDB" w:rsidRDefault="00C54C39" w:rsidP="00C54C39">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321" w:type="pct"/>
            <w:vAlign w:val="center"/>
          </w:tcPr>
          <w:p w:rsidR="00C54C39" w:rsidRDefault="00C54C39" w:rsidP="00C54C39">
            <w:pPr>
              <w:contextualSpacing/>
              <w:jc w:val="center"/>
              <w:rPr>
                <w:rFonts w:ascii="Arial" w:hAnsi="Arial" w:cs="Arial"/>
                <w:color w:val="000000"/>
                <w:sz w:val="17"/>
                <w:szCs w:val="17"/>
              </w:rPr>
            </w:pPr>
            <w:r>
              <w:rPr>
                <w:rFonts w:ascii="Arial" w:hAnsi="Arial" w:cs="Arial"/>
                <w:color w:val="000000"/>
                <w:sz w:val="17"/>
                <w:szCs w:val="17"/>
              </w:rPr>
              <w:t>1N</w:t>
            </w:r>
          </w:p>
        </w:tc>
        <w:tc>
          <w:tcPr>
            <w:tcW w:w="321" w:type="pct"/>
            <w:vAlign w:val="center"/>
          </w:tcPr>
          <w:p w:rsidR="00C54C39" w:rsidRDefault="00C54C39" w:rsidP="00C54C39">
            <w:pPr>
              <w:contextualSpacing/>
              <w:jc w:val="center"/>
              <w:rPr>
                <w:rFonts w:ascii="Arial" w:hAnsi="Arial" w:cs="Arial"/>
                <w:color w:val="000000"/>
                <w:sz w:val="17"/>
                <w:szCs w:val="17"/>
              </w:rPr>
            </w:pPr>
            <w:r>
              <w:rPr>
                <w:rFonts w:ascii="Arial" w:hAnsi="Arial" w:cs="Arial"/>
                <w:color w:val="000000"/>
                <w:sz w:val="17"/>
                <w:szCs w:val="17"/>
              </w:rPr>
              <w:t>N/A</w:t>
            </w:r>
          </w:p>
        </w:tc>
        <w:tc>
          <w:tcPr>
            <w:tcW w:w="321" w:type="pct"/>
            <w:shd w:val="clear" w:color="auto" w:fill="auto"/>
            <w:vAlign w:val="center"/>
          </w:tcPr>
          <w:p w:rsidR="00C54C39" w:rsidRDefault="00C54C39" w:rsidP="00C54C39">
            <w:pPr>
              <w:spacing w:before="0" w:after="0"/>
              <w:jc w:val="center"/>
            </w:pPr>
            <w:r>
              <w:rPr>
                <w:rFonts w:ascii="Arial" w:hAnsi="Arial" w:cs="Arial"/>
                <w:color w:val="000000"/>
                <w:sz w:val="17"/>
                <w:szCs w:val="17"/>
              </w:rPr>
              <w:t>-</w:t>
            </w:r>
          </w:p>
        </w:tc>
        <w:tc>
          <w:tcPr>
            <w:tcW w:w="386" w:type="pct"/>
            <w:shd w:val="clear" w:color="auto" w:fill="auto"/>
            <w:vAlign w:val="center"/>
          </w:tcPr>
          <w:p w:rsidR="00C54C39" w:rsidRPr="00357EDB" w:rsidRDefault="005A5301" w:rsidP="00C54C39">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26</w:t>
            </w:r>
          </w:p>
        </w:tc>
        <w:tc>
          <w:tcPr>
            <w:tcW w:w="351" w:type="pct"/>
            <w:shd w:val="clear" w:color="auto" w:fill="auto"/>
            <w:vAlign w:val="center"/>
          </w:tcPr>
          <w:p w:rsidR="00C54C39" w:rsidRPr="00357EDB" w:rsidRDefault="00C54C39" w:rsidP="00C54C39">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Individual</w:t>
            </w:r>
          </w:p>
        </w:tc>
      </w:tr>
      <w:tr w:rsidR="00C54C39" w:rsidRPr="00B82C0D" w:rsidTr="00D2670D">
        <w:trPr>
          <w:trHeight w:val="282"/>
          <w:jc w:val="center"/>
        </w:trPr>
        <w:tc>
          <w:tcPr>
            <w:tcW w:w="371" w:type="pct"/>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rsidR="00C54C39" w:rsidRPr="00357EDB" w:rsidRDefault="00C54C39" w:rsidP="00C54C39">
            <w:pPr>
              <w:jc w:val="center"/>
              <w:rPr>
                <w:rFonts w:ascii="Arial" w:hAnsi="Arial" w:cs="Arial"/>
                <w:color w:val="000000"/>
                <w:sz w:val="17"/>
                <w:szCs w:val="17"/>
              </w:rPr>
            </w:pPr>
            <w:r w:rsidRPr="00357EDB">
              <w:rPr>
                <w:rFonts w:ascii="Arial" w:hAnsi="Arial" w:cs="Arial"/>
                <w:color w:val="000000"/>
                <w:sz w:val="17"/>
                <w:szCs w:val="17"/>
              </w:rPr>
              <w:t>BB21</w:t>
            </w:r>
          </w:p>
        </w:tc>
        <w:tc>
          <w:tcPr>
            <w:tcW w:w="373" w:type="pct"/>
            <w:tcBorders>
              <w:left w:val="single" w:sz="4" w:space="0" w:color="auto"/>
            </w:tcBorders>
            <w:shd w:val="clear" w:color="auto" w:fill="auto"/>
            <w:vAlign w:val="center"/>
          </w:tcPr>
          <w:p w:rsidR="00C54C39" w:rsidRPr="00357EDB" w:rsidRDefault="00C54C39" w:rsidP="00C54C39">
            <w:pPr>
              <w:spacing w:before="0" w:after="0"/>
              <w:jc w:val="center"/>
              <w:rPr>
                <w:rFonts w:ascii="Arial" w:hAnsi="Arial" w:cs="Arial"/>
                <w:color w:val="000000"/>
                <w:sz w:val="17"/>
                <w:szCs w:val="17"/>
              </w:rPr>
            </w:pPr>
            <w:r w:rsidRPr="00357EDB">
              <w:rPr>
                <w:rFonts w:ascii="Arial" w:hAnsi="Arial" w:cs="Arial"/>
                <w:color w:val="000000"/>
                <w:sz w:val="17"/>
                <w:szCs w:val="17"/>
              </w:rPr>
              <w:t>PEM</w:t>
            </w:r>
          </w:p>
        </w:tc>
        <w:tc>
          <w:tcPr>
            <w:tcW w:w="474" w:type="pct"/>
            <w:tcBorders>
              <w:top w:val="single" w:sz="6" w:space="0" w:color="auto"/>
              <w:left w:val="nil"/>
              <w:bottom w:val="single" w:sz="6" w:space="0" w:color="auto"/>
              <w:right w:val="single" w:sz="6" w:space="0" w:color="auto"/>
            </w:tcBorders>
            <w:shd w:val="clear" w:color="auto" w:fill="auto"/>
            <w:vAlign w:val="center"/>
          </w:tcPr>
          <w:p w:rsidR="00C54C39" w:rsidRPr="00357EDB" w:rsidRDefault="00C54C39" w:rsidP="00C54C39">
            <w:pPr>
              <w:spacing w:before="0" w:after="0"/>
              <w:jc w:val="center"/>
              <w:rPr>
                <w:rFonts w:ascii="Arial" w:hAnsi="Arial" w:cs="Arial"/>
                <w:color w:val="000000"/>
                <w:sz w:val="17"/>
                <w:szCs w:val="17"/>
              </w:rPr>
            </w:pPr>
            <w:r w:rsidRPr="00357EDB">
              <w:rPr>
                <w:rFonts w:ascii="Arial" w:hAnsi="Arial" w:cs="Arial"/>
                <w:color w:val="000000"/>
                <w:sz w:val="17"/>
                <w:szCs w:val="17"/>
              </w:rPr>
              <w:t>40.1923, -76.8165</w:t>
            </w:r>
          </w:p>
        </w:tc>
        <w:tc>
          <w:tcPr>
            <w:tcW w:w="321" w:type="pct"/>
            <w:tcBorders>
              <w:top w:val="single" w:sz="6" w:space="0" w:color="auto"/>
              <w:left w:val="single" w:sz="6" w:space="0" w:color="auto"/>
              <w:bottom w:val="single" w:sz="6" w:space="0" w:color="auto"/>
              <w:right w:val="single" w:sz="6" w:space="0" w:color="auto"/>
            </w:tcBorders>
            <w:shd w:val="clear" w:color="auto" w:fill="auto"/>
            <w:vAlign w:val="center"/>
          </w:tcPr>
          <w:p w:rsidR="00C54C39" w:rsidRPr="00357EDB" w:rsidRDefault="00C54C39" w:rsidP="00C54C39">
            <w:pPr>
              <w:spacing w:before="0" w:after="0"/>
              <w:jc w:val="center"/>
              <w:rPr>
                <w:rFonts w:ascii="Arial" w:hAnsi="Arial" w:cs="Arial"/>
                <w:color w:val="000000"/>
                <w:sz w:val="17"/>
                <w:szCs w:val="17"/>
              </w:rPr>
            </w:pPr>
            <w:r>
              <w:rPr>
                <w:rFonts w:ascii="Arial" w:hAnsi="Arial" w:cs="Arial"/>
                <w:color w:val="000000"/>
                <w:sz w:val="17"/>
                <w:szCs w:val="17"/>
              </w:rPr>
              <w:t>Open Cut</w:t>
            </w:r>
          </w:p>
        </w:tc>
        <w:tc>
          <w:tcPr>
            <w:tcW w:w="422" w:type="pct"/>
            <w:tcBorders>
              <w:top w:val="single" w:sz="6" w:space="0" w:color="auto"/>
              <w:left w:val="single" w:sz="6" w:space="0" w:color="auto"/>
              <w:bottom w:val="single" w:sz="6" w:space="0" w:color="auto"/>
              <w:right w:val="single" w:sz="6" w:space="0" w:color="auto"/>
            </w:tcBorders>
            <w:shd w:val="clear" w:color="auto" w:fill="auto"/>
            <w:vAlign w:val="center"/>
          </w:tcPr>
          <w:p w:rsidR="00C54C39" w:rsidRPr="00357EDB" w:rsidRDefault="00C54C39" w:rsidP="00C54C39">
            <w:pPr>
              <w:spacing w:before="0" w:after="0"/>
              <w:jc w:val="center"/>
              <w:rPr>
                <w:rFonts w:ascii="Arial" w:hAnsi="Arial" w:cs="Arial"/>
                <w:color w:val="000000"/>
                <w:sz w:val="17"/>
                <w:szCs w:val="17"/>
              </w:rPr>
            </w:pPr>
            <w:r>
              <w:rPr>
                <w:rFonts w:ascii="Arial" w:hAnsi="Arial" w:cs="Arial"/>
                <w:color w:val="000000"/>
                <w:sz w:val="17"/>
                <w:szCs w:val="17"/>
              </w:rPr>
              <w:t>-</w:t>
            </w:r>
          </w:p>
        </w:tc>
        <w:tc>
          <w:tcPr>
            <w:tcW w:w="347" w:type="pct"/>
            <w:tcBorders>
              <w:top w:val="single" w:sz="6" w:space="0" w:color="auto"/>
              <w:left w:val="single" w:sz="6" w:space="0" w:color="auto"/>
              <w:bottom w:val="single" w:sz="6" w:space="0" w:color="auto"/>
              <w:right w:val="nil"/>
            </w:tcBorders>
            <w:shd w:val="clear" w:color="auto" w:fill="auto"/>
            <w:vAlign w:val="center"/>
          </w:tcPr>
          <w:p w:rsidR="00C54C39" w:rsidRPr="00357EDB" w:rsidRDefault="00C54C39" w:rsidP="00C54C39">
            <w:pPr>
              <w:spacing w:before="0" w:after="0"/>
              <w:jc w:val="center"/>
              <w:rPr>
                <w:rFonts w:ascii="Arial" w:hAnsi="Arial" w:cs="Arial"/>
                <w:color w:val="000000"/>
                <w:sz w:val="17"/>
                <w:szCs w:val="17"/>
              </w:rPr>
            </w:pPr>
            <w:r w:rsidRPr="00357EDB">
              <w:rPr>
                <w:rFonts w:ascii="Arial" w:hAnsi="Arial" w:cs="Arial"/>
                <w:color w:val="000000"/>
                <w:sz w:val="17"/>
                <w:szCs w:val="17"/>
              </w:rPr>
              <w:t>0.009</w:t>
            </w:r>
          </w:p>
        </w:tc>
        <w:tc>
          <w:tcPr>
            <w:tcW w:w="347" w:type="pct"/>
            <w:shd w:val="clear" w:color="auto" w:fill="auto"/>
            <w:vAlign w:val="center"/>
          </w:tcPr>
          <w:p w:rsidR="00C54C39" w:rsidRPr="00357EDB" w:rsidRDefault="00C54C39" w:rsidP="00C54C39">
            <w:pPr>
              <w:spacing w:before="0" w:after="0"/>
              <w:jc w:val="center"/>
              <w:rPr>
                <w:rFonts w:ascii="Arial" w:hAnsi="Arial" w:cs="Arial"/>
                <w:color w:val="000000"/>
                <w:sz w:val="17"/>
                <w:szCs w:val="17"/>
              </w:rPr>
            </w:pPr>
            <w:r>
              <w:rPr>
                <w:rFonts w:ascii="Arial" w:hAnsi="Arial" w:cs="Arial"/>
                <w:color w:val="000000"/>
                <w:sz w:val="17"/>
                <w:szCs w:val="17"/>
              </w:rPr>
              <w:t>-</w:t>
            </w:r>
          </w:p>
        </w:tc>
        <w:tc>
          <w:tcPr>
            <w:tcW w:w="297" w:type="pct"/>
            <w:shd w:val="clear" w:color="auto" w:fill="auto"/>
            <w:vAlign w:val="center"/>
          </w:tcPr>
          <w:p w:rsidR="00C54C39" w:rsidRPr="00357EDB" w:rsidRDefault="00C54C39" w:rsidP="00C54C39">
            <w:pPr>
              <w:spacing w:before="0" w:after="0"/>
              <w:jc w:val="center"/>
              <w:rPr>
                <w:rFonts w:ascii="Arial" w:hAnsi="Arial" w:cs="Arial"/>
                <w:color w:val="000000"/>
                <w:sz w:val="17"/>
                <w:szCs w:val="17"/>
              </w:rPr>
            </w:pPr>
            <w:r w:rsidRPr="00357EDB">
              <w:rPr>
                <w:rFonts w:ascii="Arial" w:hAnsi="Arial" w:cs="Arial"/>
                <w:color w:val="000000"/>
                <w:sz w:val="17"/>
                <w:szCs w:val="17"/>
              </w:rPr>
              <w:t>-</w:t>
            </w:r>
          </w:p>
        </w:tc>
        <w:tc>
          <w:tcPr>
            <w:tcW w:w="347" w:type="pct"/>
            <w:shd w:val="clear" w:color="auto" w:fill="auto"/>
            <w:vAlign w:val="center"/>
          </w:tcPr>
          <w:p w:rsidR="00C54C39" w:rsidRPr="00357EDB" w:rsidRDefault="00C54C39" w:rsidP="00C54C39">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321" w:type="pct"/>
            <w:vAlign w:val="center"/>
          </w:tcPr>
          <w:p w:rsidR="00C54C39" w:rsidRDefault="00C54C39" w:rsidP="00C54C39">
            <w:pPr>
              <w:contextualSpacing/>
              <w:jc w:val="center"/>
              <w:rPr>
                <w:rFonts w:ascii="Arial" w:hAnsi="Arial" w:cs="Arial"/>
                <w:color w:val="000000"/>
                <w:sz w:val="17"/>
                <w:szCs w:val="17"/>
              </w:rPr>
            </w:pPr>
            <w:r>
              <w:rPr>
                <w:rFonts w:ascii="Arial" w:hAnsi="Arial" w:cs="Arial"/>
                <w:color w:val="000000"/>
                <w:sz w:val="17"/>
                <w:szCs w:val="17"/>
              </w:rPr>
              <w:t>1N</w:t>
            </w:r>
          </w:p>
        </w:tc>
        <w:tc>
          <w:tcPr>
            <w:tcW w:w="321" w:type="pct"/>
            <w:vAlign w:val="center"/>
          </w:tcPr>
          <w:p w:rsidR="00C54C39" w:rsidRDefault="00C54C39" w:rsidP="00C54C39">
            <w:pPr>
              <w:contextualSpacing/>
              <w:jc w:val="center"/>
              <w:rPr>
                <w:rFonts w:ascii="Arial" w:hAnsi="Arial" w:cs="Arial"/>
                <w:color w:val="000000"/>
                <w:sz w:val="17"/>
                <w:szCs w:val="17"/>
              </w:rPr>
            </w:pPr>
            <w:r>
              <w:rPr>
                <w:rFonts w:ascii="Arial" w:hAnsi="Arial" w:cs="Arial"/>
                <w:color w:val="000000"/>
                <w:sz w:val="17"/>
                <w:szCs w:val="17"/>
              </w:rPr>
              <w:t>N/A</w:t>
            </w:r>
          </w:p>
        </w:tc>
        <w:tc>
          <w:tcPr>
            <w:tcW w:w="321" w:type="pct"/>
            <w:shd w:val="clear" w:color="auto" w:fill="auto"/>
            <w:vAlign w:val="center"/>
          </w:tcPr>
          <w:p w:rsidR="00C54C39" w:rsidRDefault="00C54C39" w:rsidP="00C54C39">
            <w:pPr>
              <w:spacing w:before="0" w:after="0"/>
              <w:jc w:val="center"/>
            </w:pPr>
            <w:r>
              <w:rPr>
                <w:rFonts w:ascii="Arial" w:hAnsi="Arial" w:cs="Arial"/>
                <w:color w:val="000000"/>
                <w:sz w:val="17"/>
                <w:szCs w:val="17"/>
              </w:rPr>
              <w:t>-</w:t>
            </w:r>
          </w:p>
        </w:tc>
        <w:tc>
          <w:tcPr>
            <w:tcW w:w="386" w:type="pct"/>
            <w:shd w:val="clear" w:color="auto" w:fill="auto"/>
            <w:vAlign w:val="center"/>
          </w:tcPr>
          <w:p w:rsidR="00C54C39" w:rsidRPr="00357EDB" w:rsidRDefault="005A5301" w:rsidP="00C54C39">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21</w:t>
            </w:r>
          </w:p>
        </w:tc>
        <w:tc>
          <w:tcPr>
            <w:tcW w:w="351" w:type="pct"/>
            <w:shd w:val="clear" w:color="auto" w:fill="auto"/>
            <w:vAlign w:val="center"/>
          </w:tcPr>
          <w:p w:rsidR="00C54C39" w:rsidRPr="00357EDB" w:rsidRDefault="00C54C39" w:rsidP="00C54C39">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Individual</w:t>
            </w:r>
          </w:p>
        </w:tc>
      </w:tr>
      <w:tr w:rsidR="00C54C39" w:rsidRPr="00B82C0D" w:rsidTr="00D2670D">
        <w:trPr>
          <w:trHeight w:val="282"/>
          <w:jc w:val="center"/>
        </w:trPr>
        <w:tc>
          <w:tcPr>
            <w:tcW w:w="371" w:type="pct"/>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rsidR="00C54C39" w:rsidRPr="00357EDB" w:rsidRDefault="00C54C39" w:rsidP="00C54C39">
            <w:pPr>
              <w:jc w:val="center"/>
              <w:rPr>
                <w:rFonts w:ascii="Arial" w:hAnsi="Arial" w:cs="Arial"/>
                <w:color w:val="000000"/>
                <w:sz w:val="17"/>
                <w:szCs w:val="17"/>
              </w:rPr>
            </w:pPr>
            <w:r w:rsidRPr="00357EDB">
              <w:rPr>
                <w:rFonts w:ascii="Arial" w:hAnsi="Arial" w:cs="Arial"/>
                <w:color w:val="000000"/>
                <w:sz w:val="17"/>
                <w:szCs w:val="17"/>
              </w:rPr>
              <w:t>H50</w:t>
            </w:r>
          </w:p>
        </w:tc>
        <w:tc>
          <w:tcPr>
            <w:tcW w:w="373" w:type="pct"/>
            <w:tcBorders>
              <w:left w:val="single" w:sz="4" w:space="0" w:color="auto"/>
              <w:bottom w:val="single" w:sz="6" w:space="0" w:color="auto"/>
            </w:tcBorders>
            <w:shd w:val="clear" w:color="auto" w:fill="auto"/>
            <w:vAlign w:val="center"/>
          </w:tcPr>
          <w:p w:rsidR="00C54C39" w:rsidRPr="00357EDB" w:rsidRDefault="00C54C39" w:rsidP="00C54C39">
            <w:pPr>
              <w:spacing w:before="0" w:after="0"/>
              <w:jc w:val="center"/>
              <w:rPr>
                <w:rFonts w:ascii="Arial" w:hAnsi="Arial" w:cs="Arial"/>
                <w:color w:val="000000"/>
                <w:sz w:val="17"/>
                <w:szCs w:val="17"/>
              </w:rPr>
            </w:pPr>
            <w:r w:rsidRPr="00357EDB">
              <w:rPr>
                <w:rFonts w:ascii="Arial" w:hAnsi="Arial" w:cs="Arial"/>
                <w:color w:val="000000"/>
                <w:sz w:val="17"/>
                <w:szCs w:val="17"/>
              </w:rPr>
              <w:t>PEM</w:t>
            </w:r>
          </w:p>
        </w:tc>
        <w:tc>
          <w:tcPr>
            <w:tcW w:w="474" w:type="pct"/>
            <w:tcBorders>
              <w:top w:val="single" w:sz="6" w:space="0" w:color="auto"/>
              <w:left w:val="nil"/>
              <w:bottom w:val="single" w:sz="6" w:space="0" w:color="auto"/>
              <w:right w:val="single" w:sz="6" w:space="0" w:color="auto"/>
            </w:tcBorders>
            <w:shd w:val="clear" w:color="auto" w:fill="auto"/>
            <w:vAlign w:val="center"/>
          </w:tcPr>
          <w:p w:rsidR="00C54C39" w:rsidRPr="00357EDB" w:rsidRDefault="00C54C39" w:rsidP="00C54C39">
            <w:pPr>
              <w:spacing w:before="0" w:after="0"/>
              <w:jc w:val="center"/>
              <w:rPr>
                <w:rFonts w:ascii="Arial" w:hAnsi="Arial" w:cs="Arial"/>
                <w:color w:val="000000"/>
                <w:sz w:val="17"/>
                <w:szCs w:val="17"/>
              </w:rPr>
            </w:pPr>
            <w:r w:rsidRPr="00357EDB">
              <w:rPr>
                <w:rFonts w:ascii="Arial" w:hAnsi="Arial" w:cs="Arial"/>
                <w:color w:val="000000"/>
                <w:sz w:val="17"/>
                <w:szCs w:val="17"/>
              </w:rPr>
              <w:t>40.1924, -76.813</w:t>
            </w:r>
            <w:r>
              <w:rPr>
                <w:rFonts w:ascii="Arial" w:hAnsi="Arial" w:cs="Arial"/>
                <w:color w:val="000000"/>
                <w:sz w:val="17"/>
                <w:szCs w:val="17"/>
              </w:rPr>
              <w:t>0</w:t>
            </w:r>
          </w:p>
        </w:tc>
        <w:tc>
          <w:tcPr>
            <w:tcW w:w="321" w:type="pct"/>
            <w:tcBorders>
              <w:top w:val="single" w:sz="6" w:space="0" w:color="auto"/>
              <w:left w:val="single" w:sz="6" w:space="0" w:color="auto"/>
              <w:bottom w:val="single" w:sz="6" w:space="0" w:color="auto"/>
              <w:right w:val="single" w:sz="6" w:space="0" w:color="auto"/>
            </w:tcBorders>
            <w:shd w:val="clear" w:color="auto" w:fill="auto"/>
            <w:vAlign w:val="center"/>
          </w:tcPr>
          <w:p w:rsidR="00C54C39" w:rsidRPr="00357EDB" w:rsidRDefault="00C54C39" w:rsidP="00C54C39">
            <w:pPr>
              <w:spacing w:before="0" w:after="0"/>
              <w:jc w:val="center"/>
              <w:rPr>
                <w:rFonts w:ascii="Arial" w:hAnsi="Arial" w:cs="Arial"/>
                <w:color w:val="000000"/>
                <w:sz w:val="17"/>
                <w:szCs w:val="17"/>
              </w:rPr>
            </w:pPr>
            <w:r>
              <w:rPr>
                <w:rFonts w:ascii="Arial" w:hAnsi="Arial" w:cs="Arial"/>
                <w:color w:val="000000"/>
                <w:sz w:val="17"/>
                <w:szCs w:val="17"/>
              </w:rPr>
              <w:t>Open Cut</w:t>
            </w:r>
          </w:p>
        </w:tc>
        <w:tc>
          <w:tcPr>
            <w:tcW w:w="422" w:type="pct"/>
            <w:tcBorders>
              <w:top w:val="single" w:sz="6" w:space="0" w:color="auto"/>
              <w:left w:val="single" w:sz="6" w:space="0" w:color="auto"/>
              <w:bottom w:val="single" w:sz="6" w:space="0" w:color="auto"/>
              <w:right w:val="single" w:sz="6" w:space="0" w:color="auto"/>
            </w:tcBorders>
            <w:shd w:val="clear" w:color="auto" w:fill="auto"/>
            <w:vAlign w:val="center"/>
          </w:tcPr>
          <w:p w:rsidR="00C54C39" w:rsidRPr="00357EDB" w:rsidRDefault="00C54C39" w:rsidP="00C54C39">
            <w:pPr>
              <w:spacing w:before="0" w:after="0"/>
              <w:jc w:val="center"/>
              <w:rPr>
                <w:rFonts w:ascii="Arial" w:hAnsi="Arial" w:cs="Arial"/>
                <w:color w:val="000000"/>
                <w:sz w:val="17"/>
                <w:szCs w:val="17"/>
              </w:rPr>
            </w:pPr>
            <w:r w:rsidRPr="00357EDB">
              <w:rPr>
                <w:rFonts w:ascii="Arial" w:hAnsi="Arial" w:cs="Arial"/>
                <w:color w:val="000000"/>
                <w:sz w:val="17"/>
                <w:szCs w:val="17"/>
              </w:rPr>
              <w:t>33</w:t>
            </w:r>
          </w:p>
        </w:tc>
        <w:tc>
          <w:tcPr>
            <w:tcW w:w="347" w:type="pct"/>
            <w:tcBorders>
              <w:top w:val="single" w:sz="6" w:space="0" w:color="auto"/>
              <w:left w:val="single" w:sz="6" w:space="0" w:color="auto"/>
              <w:bottom w:val="single" w:sz="6" w:space="0" w:color="auto"/>
              <w:right w:val="nil"/>
            </w:tcBorders>
            <w:shd w:val="clear" w:color="auto" w:fill="auto"/>
            <w:vAlign w:val="center"/>
          </w:tcPr>
          <w:p w:rsidR="00C54C39" w:rsidRPr="00357EDB" w:rsidRDefault="00C54C39" w:rsidP="00C54C39">
            <w:pPr>
              <w:spacing w:before="0" w:after="0"/>
              <w:jc w:val="center"/>
              <w:rPr>
                <w:rFonts w:ascii="Arial" w:hAnsi="Arial" w:cs="Arial"/>
                <w:color w:val="000000"/>
                <w:sz w:val="17"/>
                <w:szCs w:val="17"/>
              </w:rPr>
            </w:pPr>
            <w:r w:rsidRPr="00357EDB">
              <w:rPr>
                <w:rFonts w:ascii="Arial" w:hAnsi="Arial" w:cs="Arial"/>
                <w:color w:val="000000"/>
                <w:sz w:val="17"/>
                <w:szCs w:val="17"/>
              </w:rPr>
              <w:t>0.028</w:t>
            </w:r>
          </w:p>
        </w:tc>
        <w:tc>
          <w:tcPr>
            <w:tcW w:w="347" w:type="pct"/>
            <w:shd w:val="clear" w:color="auto" w:fill="auto"/>
            <w:vAlign w:val="center"/>
          </w:tcPr>
          <w:p w:rsidR="00C54C39" w:rsidRPr="00357EDB" w:rsidRDefault="00C54C39" w:rsidP="00C54C39">
            <w:pPr>
              <w:spacing w:before="0" w:after="0"/>
              <w:jc w:val="center"/>
              <w:rPr>
                <w:rFonts w:ascii="Arial" w:hAnsi="Arial" w:cs="Arial"/>
                <w:color w:val="000000"/>
                <w:sz w:val="17"/>
                <w:szCs w:val="17"/>
              </w:rPr>
            </w:pPr>
            <w:r>
              <w:rPr>
                <w:rFonts w:ascii="Arial" w:hAnsi="Arial" w:cs="Arial"/>
                <w:color w:val="000000"/>
                <w:sz w:val="17"/>
                <w:szCs w:val="17"/>
              </w:rPr>
              <w:t>-</w:t>
            </w:r>
          </w:p>
        </w:tc>
        <w:tc>
          <w:tcPr>
            <w:tcW w:w="297" w:type="pct"/>
            <w:shd w:val="clear" w:color="auto" w:fill="auto"/>
            <w:vAlign w:val="center"/>
          </w:tcPr>
          <w:p w:rsidR="00C54C39" w:rsidRPr="00357EDB" w:rsidRDefault="00C54C39" w:rsidP="00C54C39">
            <w:pPr>
              <w:spacing w:before="0" w:after="0"/>
              <w:jc w:val="center"/>
              <w:rPr>
                <w:rFonts w:ascii="Arial" w:hAnsi="Arial" w:cs="Arial"/>
                <w:color w:val="000000"/>
                <w:sz w:val="17"/>
                <w:szCs w:val="17"/>
              </w:rPr>
            </w:pPr>
            <w:r w:rsidRPr="00357EDB">
              <w:rPr>
                <w:rFonts w:ascii="Arial" w:hAnsi="Arial" w:cs="Arial"/>
                <w:color w:val="000000"/>
                <w:sz w:val="17"/>
                <w:szCs w:val="17"/>
              </w:rPr>
              <w:t>-</w:t>
            </w:r>
          </w:p>
        </w:tc>
        <w:tc>
          <w:tcPr>
            <w:tcW w:w="347" w:type="pct"/>
            <w:shd w:val="clear" w:color="auto" w:fill="auto"/>
            <w:vAlign w:val="center"/>
          </w:tcPr>
          <w:p w:rsidR="00C54C39" w:rsidRPr="00357EDB" w:rsidRDefault="00C54C39" w:rsidP="00C54C39">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321" w:type="pct"/>
            <w:tcBorders>
              <w:bottom w:val="single" w:sz="6" w:space="0" w:color="auto"/>
            </w:tcBorders>
            <w:vAlign w:val="center"/>
          </w:tcPr>
          <w:p w:rsidR="00C54C39" w:rsidRDefault="00C54C39" w:rsidP="00C54C39">
            <w:pPr>
              <w:contextualSpacing/>
              <w:jc w:val="center"/>
              <w:rPr>
                <w:rFonts w:ascii="Arial" w:hAnsi="Arial" w:cs="Arial"/>
                <w:color w:val="000000"/>
                <w:sz w:val="17"/>
                <w:szCs w:val="17"/>
              </w:rPr>
            </w:pPr>
            <w:r>
              <w:rPr>
                <w:rFonts w:ascii="Arial" w:hAnsi="Arial" w:cs="Arial"/>
                <w:color w:val="000000"/>
                <w:sz w:val="17"/>
                <w:szCs w:val="17"/>
              </w:rPr>
              <w:t>1N</w:t>
            </w:r>
          </w:p>
        </w:tc>
        <w:tc>
          <w:tcPr>
            <w:tcW w:w="321" w:type="pct"/>
            <w:tcBorders>
              <w:bottom w:val="single" w:sz="6" w:space="0" w:color="auto"/>
            </w:tcBorders>
            <w:vAlign w:val="center"/>
          </w:tcPr>
          <w:p w:rsidR="00C54C39" w:rsidRDefault="00C54C39" w:rsidP="00C54C39">
            <w:pPr>
              <w:contextualSpacing/>
              <w:jc w:val="center"/>
              <w:rPr>
                <w:rFonts w:ascii="Arial" w:hAnsi="Arial" w:cs="Arial"/>
                <w:color w:val="000000"/>
                <w:sz w:val="17"/>
                <w:szCs w:val="17"/>
              </w:rPr>
            </w:pPr>
            <w:r>
              <w:rPr>
                <w:rFonts w:ascii="Arial" w:hAnsi="Arial" w:cs="Arial"/>
                <w:color w:val="000000"/>
                <w:sz w:val="17"/>
                <w:szCs w:val="17"/>
              </w:rPr>
              <w:t>N/A</w:t>
            </w:r>
          </w:p>
        </w:tc>
        <w:tc>
          <w:tcPr>
            <w:tcW w:w="321" w:type="pct"/>
            <w:tcBorders>
              <w:bottom w:val="single" w:sz="6" w:space="0" w:color="auto"/>
            </w:tcBorders>
            <w:shd w:val="clear" w:color="auto" w:fill="auto"/>
            <w:vAlign w:val="center"/>
          </w:tcPr>
          <w:p w:rsidR="00C54C39" w:rsidRDefault="00C54C39" w:rsidP="00C54C39">
            <w:pPr>
              <w:spacing w:before="0" w:after="0"/>
              <w:jc w:val="center"/>
            </w:pPr>
            <w:r>
              <w:rPr>
                <w:rFonts w:ascii="Arial" w:hAnsi="Arial" w:cs="Arial"/>
                <w:color w:val="000000"/>
                <w:sz w:val="17"/>
                <w:szCs w:val="17"/>
              </w:rPr>
              <w:t>-</w:t>
            </w:r>
          </w:p>
        </w:tc>
        <w:tc>
          <w:tcPr>
            <w:tcW w:w="386" w:type="pct"/>
            <w:tcBorders>
              <w:bottom w:val="single" w:sz="6" w:space="0" w:color="auto"/>
            </w:tcBorders>
            <w:shd w:val="clear" w:color="auto" w:fill="auto"/>
            <w:vAlign w:val="center"/>
          </w:tcPr>
          <w:p w:rsidR="00C54C39" w:rsidRPr="00357EDB" w:rsidRDefault="005A5301" w:rsidP="00C54C39">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22</w:t>
            </w:r>
          </w:p>
        </w:tc>
        <w:tc>
          <w:tcPr>
            <w:tcW w:w="351" w:type="pct"/>
            <w:tcBorders>
              <w:bottom w:val="single" w:sz="6" w:space="0" w:color="auto"/>
            </w:tcBorders>
            <w:shd w:val="clear" w:color="auto" w:fill="auto"/>
            <w:vAlign w:val="center"/>
          </w:tcPr>
          <w:p w:rsidR="00C54C39" w:rsidRPr="00357EDB" w:rsidRDefault="00C54C39" w:rsidP="00C54C39">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Individual</w:t>
            </w:r>
          </w:p>
        </w:tc>
      </w:tr>
      <w:tr w:rsidR="00C54C39" w:rsidRPr="00B82C0D" w:rsidTr="00D2670D">
        <w:trPr>
          <w:trHeight w:val="282"/>
          <w:jc w:val="center"/>
        </w:trPr>
        <w:tc>
          <w:tcPr>
            <w:tcW w:w="371" w:type="pct"/>
            <w:vMerge w:val="restart"/>
            <w:tcBorders>
              <w:top w:val="single" w:sz="4" w:space="0" w:color="auto"/>
              <w:left w:val="single" w:sz="6" w:space="0" w:color="auto"/>
              <w:right w:val="single" w:sz="4" w:space="0" w:color="auto"/>
            </w:tcBorders>
            <w:shd w:val="clear" w:color="auto" w:fill="D9D9D9" w:themeFill="background1" w:themeFillShade="D9"/>
            <w:vAlign w:val="center"/>
          </w:tcPr>
          <w:p w:rsidR="00C54C39" w:rsidRPr="00357EDB" w:rsidRDefault="00C54C39" w:rsidP="00C54C39">
            <w:pPr>
              <w:jc w:val="center"/>
              <w:rPr>
                <w:rFonts w:ascii="Arial" w:hAnsi="Arial" w:cs="Arial"/>
                <w:color w:val="000000"/>
                <w:sz w:val="17"/>
                <w:szCs w:val="17"/>
              </w:rPr>
            </w:pPr>
            <w:r w:rsidRPr="00357EDB">
              <w:rPr>
                <w:rFonts w:ascii="Arial" w:hAnsi="Arial" w:cs="Arial"/>
                <w:color w:val="000000"/>
                <w:sz w:val="17"/>
                <w:szCs w:val="17"/>
              </w:rPr>
              <w:t>H51</w:t>
            </w:r>
          </w:p>
        </w:tc>
        <w:tc>
          <w:tcPr>
            <w:tcW w:w="373" w:type="pct"/>
            <w:tcBorders>
              <w:left w:val="single" w:sz="4" w:space="0" w:color="auto"/>
              <w:bottom w:val="dashed" w:sz="4" w:space="0" w:color="auto"/>
            </w:tcBorders>
            <w:shd w:val="clear" w:color="auto" w:fill="auto"/>
            <w:vAlign w:val="center"/>
          </w:tcPr>
          <w:p w:rsidR="00C54C39" w:rsidRPr="00357EDB" w:rsidRDefault="00C54C39" w:rsidP="00C54C39">
            <w:pPr>
              <w:spacing w:before="0" w:after="0"/>
              <w:jc w:val="center"/>
              <w:rPr>
                <w:rFonts w:ascii="Arial" w:hAnsi="Arial" w:cs="Arial"/>
                <w:color w:val="000000"/>
                <w:sz w:val="17"/>
                <w:szCs w:val="17"/>
              </w:rPr>
            </w:pPr>
            <w:r w:rsidRPr="00357EDB">
              <w:rPr>
                <w:rFonts w:ascii="Arial" w:hAnsi="Arial" w:cs="Arial"/>
                <w:color w:val="000000"/>
                <w:sz w:val="17"/>
                <w:szCs w:val="17"/>
              </w:rPr>
              <w:t>PEM</w:t>
            </w:r>
          </w:p>
        </w:tc>
        <w:tc>
          <w:tcPr>
            <w:tcW w:w="474" w:type="pct"/>
            <w:tcBorders>
              <w:top w:val="single" w:sz="6" w:space="0" w:color="auto"/>
              <w:left w:val="nil"/>
              <w:bottom w:val="dashed" w:sz="4" w:space="0" w:color="auto"/>
              <w:right w:val="single" w:sz="6" w:space="0" w:color="auto"/>
            </w:tcBorders>
            <w:shd w:val="clear" w:color="auto" w:fill="auto"/>
            <w:vAlign w:val="center"/>
          </w:tcPr>
          <w:p w:rsidR="00C54C39" w:rsidRPr="00357EDB" w:rsidRDefault="00C54C39" w:rsidP="00C54C39">
            <w:pPr>
              <w:spacing w:before="0" w:after="0"/>
              <w:jc w:val="center"/>
              <w:rPr>
                <w:rFonts w:ascii="Arial" w:hAnsi="Arial" w:cs="Arial"/>
                <w:color w:val="000000"/>
                <w:sz w:val="17"/>
                <w:szCs w:val="17"/>
              </w:rPr>
            </w:pPr>
            <w:r w:rsidRPr="00357EDB">
              <w:rPr>
                <w:rFonts w:ascii="Arial" w:hAnsi="Arial" w:cs="Arial"/>
                <w:color w:val="000000"/>
                <w:sz w:val="17"/>
                <w:szCs w:val="17"/>
              </w:rPr>
              <w:t>40.1928, -76.8152</w:t>
            </w:r>
          </w:p>
        </w:tc>
        <w:tc>
          <w:tcPr>
            <w:tcW w:w="321" w:type="pct"/>
            <w:tcBorders>
              <w:top w:val="single" w:sz="6" w:space="0" w:color="auto"/>
              <w:left w:val="single" w:sz="6" w:space="0" w:color="auto"/>
              <w:bottom w:val="dashed" w:sz="4" w:space="0" w:color="auto"/>
              <w:right w:val="single" w:sz="6" w:space="0" w:color="auto"/>
            </w:tcBorders>
            <w:shd w:val="clear" w:color="auto" w:fill="auto"/>
            <w:vAlign w:val="center"/>
          </w:tcPr>
          <w:p w:rsidR="00C54C39" w:rsidRPr="00357EDB" w:rsidRDefault="00C54C39" w:rsidP="00C54C39">
            <w:pPr>
              <w:spacing w:before="0" w:after="0"/>
              <w:jc w:val="center"/>
              <w:rPr>
                <w:rFonts w:ascii="Arial" w:hAnsi="Arial" w:cs="Arial"/>
                <w:color w:val="000000"/>
                <w:sz w:val="17"/>
                <w:szCs w:val="17"/>
              </w:rPr>
            </w:pPr>
            <w:r>
              <w:rPr>
                <w:rFonts w:ascii="Arial" w:hAnsi="Arial" w:cs="Arial"/>
                <w:color w:val="000000"/>
                <w:sz w:val="17"/>
                <w:szCs w:val="17"/>
              </w:rPr>
              <w:t>Bore</w:t>
            </w:r>
            <w:r w:rsidR="001850F4">
              <w:rPr>
                <w:rFonts w:ascii="Arial" w:hAnsi="Arial" w:cs="Arial"/>
                <w:color w:val="000000"/>
                <w:sz w:val="17"/>
                <w:szCs w:val="17"/>
              </w:rPr>
              <w:t xml:space="preserve"> / </w:t>
            </w:r>
            <w:r>
              <w:rPr>
                <w:rFonts w:ascii="Arial" w:hAnsi="Arial" w:cs="Arial"/>
                <w:color w:val="000000"/>
                <w:sz w:val="17"/>
                <w:szCs w:val="17"/>
              </w:rPr>
              <w:t>Travel Lane</w:t>
            </w:r>
          </w:p>
        </w:tc>
        <w:tc>
          <w:tcPr>
            <w:tcW w:w="422" w:type="pct"/>
            <w:tcBorders>
              <w:top w:val="single" w:sz="6" w:space="0" w:color="auto"/>
              <w:left w:val="single" w:sz="6" w:space="0" w:color="auto"/>
              <w:bottom w:val="dashed" w:sz="4" w:space="0" w:color="auto"/>
              <w:right w:val="single" w:sz="6" w:space="0" w:color="auto"/>
            </w:tcBorders>
            <w:shd w:val="clear" w:color="auto" w:fill="auto"/>
            <w:vAlign w:val="center"/>
          </w:tcPr>
          <w:p w:rsidR="00C54C39" w:rsidRPr="00357EDB" w:rsidRDefault="00C54C39" w:rsidP="00C54C39">
            <w:pPr>
              <w:spacing w:before="0" w:after="0"/>
              <w:jc w:val="center"/>
              <w:rPr>
                <w:rFonts w:ascii="Arial" w:hAnsi="Arial" w:cs="Arial"/>
                <w:color w:val="000000"/>
                <w:sz w:val="17"/>
                <w:szCs w:val="17"/>
              </w:rPr>
            </w:pPr>
            <w:r w:rsidRPr="00357EDB">
              <w:rPr>
                <w:rFonts w:ascii="Arial" w:hAnsi="Arial" w:cs="Arial"/>
                <w:color w:val="000000"/>
                <w:sz w:val="17"/>
                <w:szCs w:val="17"/>
              </w:rPr>
              <w:t>242</w:t>
            </w:r>
          </w:p>
        </w:tc>
        <w:tc>
          <w:tcPr>
            <w:tcW w:w="347" w:type="pct"/>
            <w:tcBorders>
              <w:top w:val="single" w:sz="6" w:space="0" w:color="auto"/>
              <w:left w:val="single" w:sz="6" w:space="0" w:color="auto"/>
              <w:bottom w:val="dashed" w:sz="4" w:space="0" w:color="auto"/>
              <w:right w:val="nil"/>
            </w:tcBorders>
            <w:shd w:val="clear" w:color="auto" w:fill="auto"/>
            <w:vAlign w:val="center"/>
          </w:tcPr>
          <w:p w:rsidR="00C54C39" w:rsidRPr="00357EDB" w:rsidRDefault="00C54C39" w:rsidP="00C54C39">
            <w:pPr>
              <w:spacing w:before="0" w:after="0"/>
              <w:jc w:val="center"/>
              <w:rPr>
                <w:rFonts w:ascii="Arial" w:hAnsi="Arial" w:cs="Arial"/>
                <w:color w:val="000000"/>
                <w:sz w:val="17"/>
                <w:szCs w:val="17"/>
              </w:rPr>
            </w:pPr>
            <w:r w:rsidRPr="00357EDB">
              <w:rPr>
                <w:rFonts w:ascii="Arial" w:hAnsi="Arial" w:cs="Arial"/>
                <w:color w:val="000000"/>
                <w:sz w:val="17"/>
                <w:szCs w:val="17"/>
              </w:rPr>
              <w:t>0.038</w:t>
            </w:r>
          </w:p>
        </w:tc>
        <w:tc>
          <w:tcPr>
            <w:tcW w:w="347" w:type="pct"/>
            <w:tcBorders>
              <w:bottom w:val="dashed" w:sz="4" w:space="0" w:color="auto"/>
            </w:tcBorders>
            <w:shd w:val="clear" w:color="auto" w:fill="auto"/>
            <w:vAlign w:val="center"/>
          </w:tcPr>
          <w:p w:rsidR="00C54C39" w:rsidRPr="00357EDB" w:rsidRDefault="00C54C39" w:rsidP="00C54C39">
            <w:pPr>
              <w:spacing w:before="0" w:after="0"/>
              <w:jc w:val="center"/>
              <w:rPr>
                <w:rFonts w:ascii="Arial" w:hAnsi="Arial" w:cs="Arial"/>
                <w:color w:val="000000"/>
                <w:sz w:val="17"/>
                <w:szCs w:val="17"/>
              </w:rPr>
            </w:pPr>
            <w:r w:rsidRPr="00357EDB">
              <w:rPr>
                <w:rFonts w:ascii="Arial" w:hAnsi="Arial" w:cs="Arial"/>
                <w:color w:val="000000"/>
                <w:sz w:val="17"/>
                <w:szCs w:val="17"/>
              </w:rPr>
              <w:t>0.148</w:t>
            </w:r>
          </w:p>
        </w:tc>
        <w:tc>
          <w:tcPr>
            <w:tcW w:w="297" w:type="pct"/>
            <w:tcBorders>
              <w:bottom w:val="dashed" w:sz="4" w:space="0" w:color="auto"/>
            </w:tcBorders>
            <w:shd w:val="clear" w:color="auto" w:fill="auto"/>
            <w:vAlign w:val="center"/>
          </w:tcPr>
          <w:p w:rsidR="00C54C39" w:rsidRPr="00357EDB" w:rsidRDefault="00C54C39" w:rsidP="00C54C39">
            <w:pPr>
              <w:spacing w:before="0" w:after="0"/>
              <w:jc w:val="center"/>
              <w:rPr>
                <w:rFonts w:ascii="Arial" w:hAnsi="Arial" w:cs="Arial"/>
                <w:color w:val="000000"/>
                <w:sz w:val="17"/>
                <w:szCs w:val="17"/>
              </w:rPr>
            </w:pPr>
            <w:r w:rsidRPr="00357EDB">
              <w:rPr>
                <w:rFonts w:ascii="Arial" w:hAnsi="Arial" w:cs="Arial"/>
                <w:color w:val="000000"/>
                <w:sz w:val="17"/>
                <w:szCs w:val="17"/>
              </w:rPr>
              <w:t>-</w:t>
            </w:r>
          </w:p>
        </w:tc>
        <w:tc>
          <w:tcPr>
            <w:tcW w:w="347" w:type="pct"/>
            <w:tcBorders>
              <w:bottom w:val="dashed" w:sz="4" w:space="0" w:color="auto"/>
            </w:tcBorders>
            <w:shd w:val="clear" w:color="auto" w:fill="auto"/>
            <w:vAlign w:val="center"/>
          </w:tcPr>
          <w:p w:rsidR="00C54C39" w:rsidRPr="00357EDB" w:rsidRDefault="00C54C39" w:rsidP="00C54C39">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321" w:type="pct"/>
            <w:tcBorders>
              <w:bottom w:val="dashed" w:sz="4" w:space="0" w:color="auto"/>
            </w:tcBorders>
            <w:vAlign w:val="center"/>
          </w:tcPr>
          <w:p w:rsidR="00C54C39" w:rsidRDefault="00C54C39" w:rsidP="00C54C39">
            <w:pPr>
              <w:contextualSpacing/>
              <w:jc w:val="center"/>
              <w:rPr>
                <w:rFonts w:ascii="Arial" w:hAnsi="Arial" w:cs="Arial"/>
                <w:color w:val="000000"/>
                <w:sz w:val="17"/>
                <w:szCs w:val="17"/>
              </w:rPr>
            </w:pPr>
            <w:r>
              <w:rPr>
                <w:rFonts w:ascii="Arial" w:hAnsi="Arial" w:cs="Arial"/>
                <w:color w:val="000000"/>
                <w:sz w:val="17"/>
                <w:szCs w:val="17"/>
              </w:rPr>
              <w:t>1P</w:t>
            </w:r>
          </w:p>
        </w:tc>
        <w:tc>
          <w:tcPr>
            <w:tcW w:w="321" w:type="pct"/>
            <w:tcBorders>
              <w:bottom w:val="dashed" w:sz="4" w:space="0" w:color="auto"/>
            </w:tcBorders>
            <w:vAlign w:val="center"/>
          </w:tcPr>
          <w:p w:rsidR="00C54C39" w:rsidRDefault="00C54C39" w:rsidP="00C54C39">
            <w:pPr>
              <w:contextualSpacing/>
              <w:jc w:val="center"/>
              <w:rPr>
                <w:rFonts w:ascii="Arial" w:hAnsi="Arial" w:cs="Arial"/>
                <w:color w:val="000000"/>
                <w:sz w:val="17"/>
                <w:szCs w:val="17"/>
              </w:rPr>
            </w:pPr>
            <w:r>
              <w:rPr>
                <w:rFonts w:ascii="Arial" w:hAnsi="Arial" w:cs="Arial"/>
                <w:color w:val="000000"/>
                <w:sz w:val="17"/>
                <w:szCs w:val="17"/>
              </w:rPr>
              <w:t>2N</w:t>
            </w:r>
          </w:p>
        </w:tc>
        <w:tc>
          <w:tcPr>
            <w:tcW w:w="321" w:type="pct"/>
            <w:tcBorders>
              <w:bottom w:val="dashed" w:sz="4" w:space="0" w:color="auto"/>
            </w:tcBorders>
            <w:shd w:val="clear" w:color="auto" w:fill="auto"/>
            <w:vAlign w:val="center"/>
          </w:tcPr>
          <w:p w:rsidR="00C54C39" w:rsidRDefault="00C54C39" w:rsidP="00C54C39">
            <w:pPr>
              <w:spacing w:before="0" w:after="0"/>
              <w:jc w:val="center"/>
            </w:pPr>
            <w:r>
              <w:rPr>
                <w:rFonts w:ascii="Arial" w:hAnsi="Arial" w:cs="Arial"/>
                <w:color w:val="000000"/>
                <w:sz w:val="17"/>
                <w:szCs w:val="17"/>
              </w:rPr>
              <w:t>-</w:t>
            </w:r>
          </w:p>
        </w:tc>
        <w:tc>
          <w:tcPr>
            <w:tcW w:w="386" w:type="pct"/>
            <w:tcBorders>
              <w:bottom w:val="dashed" w:sz="4" w:space="0" w:color="auto"/>
            </w:tcBorders>
            <w:shd w:val="clear" w:color="auto" w:fill="auto"/>
            <w:vAlign w:val="center"/>
          </w:tcPr>
          <w:p w:rsidR="00C54C39" w:rsidRPr="00357EDB" w:rsidRDefault="005A5301" w:rsidP="00C54C39">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21</w:t>
            </w:r>
          </w:p>
        </w:tc>
        <w:tc>
          <w:tcPr>
            <w:tcW w:w="351" w:type="pct"/>
            <w:tcBorders>
              <w:bottom w:val="dashed" w:sz="4" w:space="0" w:color="auto"/>
            </w:tcBorders>
            <w:shd w:val="clear" w:color="auto" w:fill="auto"/>
            <w:vAlign w:val="center"/>
          </w:tcPr>
          <w:p w:rsidR="00C54C39" w:rsidRPr="00357EDB" w:rsidRDefault="00C54C39" w:rsidP="00C54C39">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Individual</w:t>
            </w:r>
          </w:p>
        </w:tc>
      </w:tr>
      <w:tr w:rsidR="00C54C39" w:rsidRPr="00B82C0D" w:rsidTr="00D2670D">
        <w:trPr>
          <w:trHeight w:val="390"/>
          <w:jc w:val="center"/>
        </w:trPr>
        <w:tc>
          <w:tcPr>
            <w:tcW w:w="371" w:type="pct"/>
            <w:vMerge/>
            <w:tcBorders>
              <w:left w:val="single" w:sz="6" w:space="0" w:color="auto"/>
              <w:bottom w:val="single" w:sz="4" w:space="0" w:color="auto"/>
              <w:right w:val="single" w:sz="4" w:space="0" w:color="auto"/>
            </w:tcBorders>
            <w:shd w:val="clear" w:color="auto" w:fill="D9D9D9" w:themeFill="background1" w:themeFillShade="D9"/>
            <w:vAlign w:val="center"/>
          </w:tcPr>
          <w:p w:rsidR="00C54C39" w:rsidRPr="00357EDB" w:rsidRDefault="00C54C39" w:rsidP="00C54C39">
            <w:pPr>
              <w:jc w:val="center"/>
              <w:rPr>
                <w:rFonts w:ascii="Arial" w:hAnsi="Arial" w:cs="Arial"/>
                <w:color w:val="000000"/>
                <w:sz w:val="17"/>
                <w:szCs w:val="17"/>
              </w:rPr>
            </w:pPr>
          </w:p>
        </w:tc>
        <w:tc>
          <w:tcPr>
            <w:tcW w:w="373" w:type="pct"/>
            <w:tcBorders>
              <w:top w:val="dashed" w:sz="4" w:space="0" w:color="auto"/>
              <w:left w:val="single" w:sz="4" w:space="0" w:color="auto"/>
            </w:tcBorders>
            <w:shd w:val="clear" w:color="auto" w:fill="auto"/>
            <w:vAlign w:val="center"/>
          </w:tcPr>
          <w:p w:rsidR="00C54C39" w:rsidRPr="00357EDB" w:rsidRDefault="00C54C39" w:rsidP="00C54C39">
            <w:pPr>
              <w:spacing w:before="0" w:after="0"/>
              <w:jc w:val="center"/>
              <w:rPr>
                <w:rFonts w:ascii="Arial" w:hAnsi="Arial" w:cs="Arial"/>
                <w:color w:val="000000"/>
                <w:sz w:val="17"/>
                <w:szCs w:val="17"/>
              </w:rPr>
            </w:pPr>
            <w:r w:rsidRPr="00357EDB">
              <w:rPr>
                <w:rFonts w:ascii="Arial" w:hAnsi="Arial" w:cs="Arial"/>
                <w:color w:val="000000"/>
                <w:sz w:val="17"/>
                <w:szCs w:val="17"/>
              </w:rPr>
              <w:t>PFO</w:t>
            </w:r>
          </w:p>
        </w:tc>
        <w:tc>
          <w:tcPr>
            <w:tcW w:w="474" w:type="pct"/>
            <w:tcBorders>
              <w:top w:val="dashed" w:sz="4" w:space="0" w:color="auto"/>
              <w:left w:val="nil"/>
              <w:bottom w:val="single" w:sz="6" w:space="0" w:color="auto"/>
              <w:right w:val="single" w:sz="6" w:space="0" w:color="auto"/>
            </w:tcBorders>
            <w:shd w:val="clear" w:color="auto" w:fill="auto"/>
            <w:vAlign w:val="center"/>
          </w:tcPr>
          <w:p w:rsidR="00C54C39" w:rsidRPr="00357EDB" w:rsidRDefault="00C54C39" w:rsidP="00C54C39">
            <w:pPr>
              <w:spacing w:before="0" w:after="0"/>
              <w:jc w:val="center"/>
              <w:rPr>
                <w:rFonts w:ascii="Arial" w:hAnsi="Arial" w:cs="Arial"/>
                <w:color w:val="000000"/>
                <w:sz w:val="17"/>
                <w:szCs w:val="17"/>
              </w:rPr>
            </w:pPr>
            <w:r w:rsidRPr="00357EDB">
              <w:rPr>
                <w:rFonts w:ascii="Arial" w:hAnsi="Arial" w:cs="Arial"/>
                <w:color w:val="000000"/>
                <w:sz w:val="17"/>
                <w:szCs w:val="17"/>
              </w:rPr>
              <w:t>40.1925, -76.8149</w:t>
            </w:r>
          </w:p>
        </w:tc>
        <w:tc>
          <w:tcPr>
            <w:tcW w:w="321" w:type="pct"/>
            <w:tcBorders>
              <w:top w:val="dashed" w:sz="4" w:space="0" w:color="auto"/>
              <w:left w:val="single" w:sz="6" w:space="0" w:color="auto"/>
              <w:bottom w:val="single" w:sz="6" w:space="0" w:color="auto"/>
              <w:right w:val="single" w:sz="6" w:space="0" w:color="auto"/>
            </w:tcBorders>
            <w:shd w:val="clear" w:color="auto" w:fill="auto"/>
            <w:vAlign w:val="center"/>
          </w:tcPr>
          <w:p w:rsidR="00C54C39" w:rsidRPr="00357EDB" w:rsidRDefault="00C54C39" w:rsidP="00C54C39">
            <w:pPr>
              <w:spacing w:before="0" w:after="0"/>
              <w:jc w:val="center"/>
              <w:rPr>
                <w:rFonts w:ascii="Arial" w:hAnsi="Arial" w:cs="Arial"/>
                <w:color w:val="000000"/>
                <w:sz w:val="17"/>
                <w:szCs w:val="17"/>
              </w:rPr>
            </w:pPr>
            <w:r>
              <w:rPr>
                <w:rFonts w:ascii="Arial" w:hAnsi="Arial" w:cs="Arial"/>
                <w:color w:val="000000"/>
                <w:sz w:val="17"/>
                <w:szCs w:val="17"/>
              </w:rPr>
              <w:t>Bore</w:t>
            </w:r>
          </w:p>
        </w:tc>
        <w:tc>
          <w:tcPr>
            <w:tcW w:w="422" w:type="pct"/>
            <w:tcBorders>
              <w:top w:val="dashed" w:sz="4" w:space="0" w:color="auto"/>
              <w:left w:val="single" w:sz="6" w:space="0" w:color="auto"/>
              <w:bottom w:val="single" w:sz="6" w:space="0" w:color="auto"/>
              <w:right w:val="single" w:sz="6" w:space="0" w:color="auto"/>
            </w:tcBorders>
            <w:shd w:val="clear" w:color="auto" w:fill="auto"/>
            <w:vAlign w:val="center"/>
          </w:tcPr>
          <w:p w:rsidR="00C54C39" w:rsidRPr="00357EDB" w:rsidRDefault="00C54C39" w:rsidP="00C54C39">
            <w:pPr>
              <w:spacing w:before="0" w:after="0"/>
              <w:jc w:val="center"/>
              <w:rPr>
                <w:rFonts w:ascii="Arial" w:hAnsi="Arial" w:cs="Arial"/>
                <w:color w:val="000000"/>
                <w:sz w:val="17"/>
                <w:szCs w:val="17"/>
              </w:rPr>
            </w:pPr>
            <w:r w:rsidRPr="00357EDB">
              <w:rPr>
                <w:rFonts w:ascii="Arial" w:hAnsi="Arial" w:cs="Arial"/>
                <w:color w:val="000000"/>
                <w:sz w:val="17"/>
                <w:szCs w:val="17"/>
              </w:rPr>
              <w:t>181</w:t>
            </w:r>
          </w:p>
        </w:tc>
        <w:tc>
          <w:tcPr>
            <w:tcW w:w="347" w:type="pct"/>
            <w:tcBorders>
              <w:top w:val="dashed" w:sz="4" w:space="0" w:color="auto"/>
              <w:left w:val="single" w:sz="6" w:space="0" w:color="auto"/>
              <w:bottom w:val="single" w:sz="6" w:space="0" w:color="auto"/>
              <w:right w:val="nil"/>
            </w:tcBorders>
            <w:shd w:val="clear" w:color="auto" w:fill="auto"/>
            <w:vAlign w:val="center"/>
          </w:tcPr>
          <w:p w:rsidR="00C54C39" w:rsidRPr="00357EDB" w:rsidRDefault="00C54C39" w:rsidP="00C54C39">
            <w:pPr>
              <w:spacing w:before="0" w:after="0"/>
              <w:jc w:val="center"/>
              <w:rPr>
                <w:rFonts w:ascii="Arial" w:hAnsi="Arial" w:cs="Arial"/>
                <w:color w:val="000000"/>
                <w:sz w:val="17"/>
                <w:szCs w:val="17"/>
              </w:rPr>
            </w:pPr>
            <w:r w:rsidRPr="00357EDB">
              <w:rPr>
                <w:rFonts w:ascii="Arial" w:hAnsi="Arial" w:cs="Arial"/>
                <w:color w:val="000000"/>
                <w:sz w:val="17"/>
                <w:szCs w:val="17"/>
              </w:rPr>
              <w:t>0.012</w:t>
            </w:r>
          </w:p>
        </w:tc>
        <w:tc>
          <w:tcPr>
            <w:tcW w:w="347" w:type="pct"/>
            <w:tcBorders>
              <w:top w:val="dashed" w:sz="4" w:space="0" w:color="auto"/>
            </w:tcBorders>
            <w:shd w:val="clear" w:color="auto" w:fill="auto"/>
            <w:vAlign w:val="center"/>
          </w:tcPr>
          <w:p w:rsidR="00C54C39" w:rsidRPr="00357EDB" w:rsidRDefault="00C54C39" w:rsidP="00C54C39">
            <w:pPr>
              <w:spacing w:before="0" w:after="0"/>
              <w:jc w:val="center"/>
              <w:rPr>
                <w:rFonts w:ascii="Arial" w:hAnsi="Arial" w:cs="Arial"/>
                <w:color w:val="000000"/>
                <w:sz w:val="17"/>
                <w:szCs w:val="17"/>
              </w:rPr>
            </w:pPr>
            <w:r>
              <w:rPr>
                <w:rFonts w:ascii="Arial" w:hAnsi="Arial" w:cs="Arial"/>
                <w:color w:val="000000"/>
                <w:sz w:val="17"/>
                <w:szCs w:val="17"/>
              </w:rPr>
              <w:t>-</w:t>
            </w:r>
          </w:p>
        </w:tc>
        <w:tc>
          <w:tcPr>
            <w:tcW w:w="297" w:type="pct"/>
            <w:tcBorders>
              <w:top w:val="dashed" w:sz="4" w:space="0" w:color="auto"/>
            </w:tcBorders>
            <w:shd w:val="clear" w:color="auto" w:fill="auto"/>
            <w:vAlign w:val="center"/>
          </w:tcPr>
          <w:p w:rsidR="00C54C39" w:rsidRPr="00357EDB" w:rsidRDefault="00C54C39" w:rsidP="00C54C39">
            <w:pPr>
              <w:spacing w:before="0" w:after="0"/>
              <w:jc w:val="center"/>
              <w:rPr>
                <w:rFonts w:ascii="Arial" w:hAnsi="Arial" w:cs="Arial"/>
                <w:color w:val="000000"/>
                <w:sz w:val="17"/>
                <w:szCs w:val="17"/>
              </w:rPr>
            </w:pPr>
            <w:r w:rsidRPr="00357EDB">
              <w:rPr>
                <w:rFonts w:ascii="Arial" w:hAnsi="Arial" w:cs="Arial"/>
                <w:color w:val="000000"/>
                <w:sz w:val="17"/>
                <w:szCs w:val="17"/>
              </w:rPr>
              <w:t>-</w:t>
            </w:r>
          </w:p>
        </w:tc>
        <w:tc>
          <w:tcPr>
            <w:tcW w:w="347" w:type="pct"/>
            <w:tcBorders>
              <w:top w:val="dashed" w:sz="4" w:space="0" w:color="auto"/>
            </w:tcBorders>
            <w:shd w:val="clear" w:color="auto" w:fill="auto"/>
            <w:vAlign w:val="center"/>
          </w:tcPr>
          <w:p w:rsidR="00C54C39" w:rsidRPr="00357EDB" w:rsidRDefault="00C54C39" w:rsidP="00C54C39">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321" w:type="pct"/>
            <w:tcBorders>
              <w:top w:val="dashed" w:sz="4" w:space="0" w:color="auto"/>
            </w:tcBorders>
            <w:vAlign w:val="center"/>
          </w:tcPr>
          <w:p w:rsidR="00C54C39" w:rsidRDefault="00C54C39" w:rsidP="00C54C39">
            <w:pPr>
              <w:contextualSpacing/>
              <w:jc w:val="center"/>
              <w:rPr>
                <w:rFonts w:ascii="Arial" w:hAnsi="Arial" w:cs="Arial"/>
                <w:color w:val="000000"/>
                <w:sz w:val="17"/>
                <w:szCs w:val="17"/>
              </w:rPr>
            </w:pPr>
            <w:r>
              <w:rPr>
                <w:rFonts w:ascii="Arial" w:hAnsi="Arial" w:cs="Arial"/>
                <w:color w:val="000000"/>
                <w:sz w:val="17"/>
                <w:szCs w:val="17"/>
              </w:rPr>
              <w:t>1P</w:t>
            </w:r>
          </w:p>
        </w:tc>
        <w:tc>
          <w:tcPr>
            <w:tcW w:w="321" w:type="pct"/>
            <w:tcBorders>
              <w:top w:val="dashed" w:sz="4" w:space="0" w:color="auto"/>
            </w:tcBorders>
            <w:vAlign w:val="center"/>
          </w:tcPr>
          <w:p w:rsidR="00C54C39" w:rsidRDefault="00C54C39" w:rsidP="00C54C39">
            <w:pPr>
              <w:contextualSpacing/>
              <w:jc w:val="center"/>
              <w:rPr>
                <w:rFonts w:ascii="Arial" w:hAnsi="Arial" w:cs="Arial"/>
                <w:color w:val="000000"/>
                <w:sz w:val="17"/>
                <w:szCs w:val="17"/>
              </w:rPr>
            </w:pPr>
            <w:r>
              <w:rPr>
                <w:rFonts w:ascii="Arial" w:hAnsi="Arial" w:cs="Arial"/>
                <w:color w:val="000000"/>
                <w:sz w:val="17"/>
                <w:szCs w:val="17"/>
              </w:rPr>
              <w:t>2N</w:t>
            </w:r>
          </w:p>
        </w:tc>
        <w:tc>
          <w:tcPr>
            <w:tcW w:w="321" w:type="pct"/>
            <w:tcBorders>
              <w:top w:val="dashed" w:sz="4" w:space="0" w:color="auto"/>
            </w:tcBorders>
            <w:shd w:val="clear" w:color="auto" w:fill="auto"/>
            <w:vAlign w:val="center"/>
          </w:tcPr>
          <w:p w:rsidR="00C54C39" w:rsidRDefault="00C54C39" w:rsidP="00C54C39">
            <w:pPr>
              <w:spacing w:before="0" w:after="0"/>
              <w:jc w:val="center"/>
            </w:pPr>
            <w:r>
              <w:rPr>
                <w:rFonts w:ascii="Arial" w:hAnsi="Arial" w:cs="Arial"/>
                <w:color w:val="000000"/>
                <w:sz w:val="17"/>
                <w:szCs w:val="17"/>
              </w:rPr>
              <w:t>-</w:t>
            </w:r>
          </w:p>
        </w:tc>
        <w:tc>
          <w:tcPr>
            <w:tcW w:w="386" w:type="pct"/>
            <w:tcBorders>
              <w:top w:val="dashed" w:sz="4" w:space="0" w:color="auto"/>
            </w:tcBorders>
            <w:shd w:val="clear" w:color="auto" w:fill="auto"/>
            <w:vAlign w:val="center"/>
          </w:tcPr>
          <w:p w:rsidR="00C54C39" w:rsidRPr="00357EDB" w:rsidRDefault="005A5301" w:rsidP="00C54C39">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21</w:t>
            </w:r>
          </w:p>
        </w:tc>
        <w:tc>
          <w:tcPr>
            <w:tcW w:w="351" w:type="pct"/>
            <w:tcBorders>
              <w:top w:val="dashed" w:sz="4" w:space="0" w:color="auto"/>
            </w:tcBorders>
            <w:shd w:val="clear" w:color="auto" w:fill="auto"/>
            <w:vAlign w:val="center"/>
          </w:tcPr>
          <w:p w:rsidR="00C54C39" w:rsidRPr="00357EDB" w:rsidRDefault="00C54C39" w:rsidP="00C54C39">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Individual</w:t>
            </w:r>
          </w:p>
        </w:tc>
      </w:tr>
      <w:tr w:rsidR="00C54C39" w:rsidRPr="00B82C0D" w:rsidTr="00D2670D">
        <w:trPr>
          <w:trHeight w:val="660"/>
          <w:jc w:val="center"/>
        </w:trPr>
        <w:tc>
          <w:tcPr>
            <w:tcW w:w="371" w:type="pct"/>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rsidR="00C54C39" w:rsidRPr="00357EDB" w:rsidRDefault="00C54C39" w:rsidP="00C54C39">
            <w:pPr>
              <w:jc w:val="center"/>
              <w:rPr>
                <w:rFonts w:ascii="Arial" w:hAnsi="Arial" w:cs="Arial"/>
                <w:color w:val="000000"/>
                <w:sz w:val="17"/>
                <w:szCs w:val="17"/>
              </w:rPr>
            </w:pPr>
            <w:r w:rsidRPr="00357EDB">
              <w:rPr>
                <w:rFonts w:ascii="Arial" w:hAnsi="Arial" w:cs="Arial"/>
                <w:color w:val="000000"/>
                <w:sz w:val="17"/>
                <w:szCs w:val="17"/>
              </w:rPr>
              <w:t>I20</w:t>
            </w:r>
          </w:p>
        </w:tc>
        <w:tc>
          <w:tcPr>
            <w:tcW w:w="373" w:type="pct"/>
            <w:tcBorders>
              <w:left w:val="single" w:sz="4" w:space="0" w:color="auto"/>
            </w:tcBorders>
            <w:shd w:val="clear" w:color="auto" w:fill="auto"/>
            <w:vAlign w:val="center"/>
          </w:tcPr>
          <w:p w:rsidR="00C54C39" w:rsidRPr="00357EDB" w:rsidRDefault="00C54C39" w:rsidP="00C54C39">
            <w:pPr>
              <w:spacing w:before="0" w:after="0"/>
              <w:jc w:val="center"/>
              <w:rPr>
                <w:rFonts w:ascii="Arial" w:hAnsi="Arial" w:cs="Arial"/>
                <w:color w:val="000000"/>
                <w:sz w:val="17"/>
                <w:szCs w:val="17"/>
              </w:rPr>
            </w:pPr>
            <w:r w:rsidRPr="00357EDB">
              <w:rPr>
                <w:rFonts w:ascii="Arial" w:hAnsi="Arial" w:cs="Arial"/>
                <w:color w:val="000000"/>
                <w:sz w:val="17"/>
                <w:szCs w:val="17"/>
              </w:rPr>
              <w:t>PEM</w:t>
            </w:r>
          </w:p>
        </w:tc>
        <w:tc>
          <w:tcPr>
            <w:tcW w:w="474" w:type="pct"/>
            <w:tcBorders>
              <w:top w:val="single" w:sz="6" w:space="0" w:color="auto"/>
              <w:left w:val="nil"/>
              <w:bottom w:val="single" w:sz="6" w:space="0" w:color="auto"/>
              <w:right w:val="single" w:sz="6" w:space="0" w:color="auto"/>
            </w:tcBorders>
            <w:shd w:val="clear" w:color="auto" w:fill="auto"/>
            <w:vAlign w:val="center"/>
          </w:tcPr>
          <w:p w:rsidR="00C54C39" w:rsidRPr="00357EDB" w:rsidRDefault="00C54C39" w:rsidP="00C54C39">
            <w:pPr>
              <w:spacing w:before="0" w:after="0"/>
              <w:jc w:val="center"/>
              <w:rPr>
                <w:rFonts w:ascii="Arial" w:hAnsi="Arial" w:cs="Arial"/>
                <w:color w:val="000000"/>
                <w:sz w:val="17"/>
                <w:szCs w:val="17"/>
              </w:rPr>
            </w:pPr>
            <w:r w:rsidRPr="00357EDB">
              <w:rPr>
                <w:rFonts w:ascii="Arial" w:hAnsi="Arial" w:cs="Arial"/>
                <w:color w:val="000000"/>
                <w:sz w:val="17"/>
                <w:szCs w:val="17"/>
              </w:rPr>
              <w:t>40.1913, -76.8412</w:t>
            </w:r>
          </w:p>
        </w:tc>
        <w:tc>
          <w:tcPr>
            <w:tcW w:w="321" w:type="pct"/>
            <w:tcBorders>
              <w:top w:val="single" w:sz="6" w:space="0" w:color="auto"/>
              <w:left w:val="single" w:sz="6" w:space="0" w:color="auto"/>
              <w:bottom w:val="single" w:sz="6" w:space="0" w:color="auto"/>
              <w:right w:val="single" w:sz="6" w:space="0" w:color="auto"/>
            </w:tcBorders>
            <w:shd w:val="clear" w:color="auto" w:fill="auto"/>
            <w:vAlign w:val="center"/>
          </w:tcPr>
          <w:p w:rsidR="00C54C39" w:rsidRPr="00357EDB" w:rsidRDefault="00C54C39" w:rsidP="00C54C39">
            <w:pPr>
              <w:spacing w:before="0" w:after="0"/>
              <w:jc w:val="center"/>
              <w:rPr>
                <w:rFonts w:ascii="Arial" w:hAnsi="Arial" w:cs="Arial"/>
                <w:color w:val="000000"/>
                <w:sz w:val="17"/>
                <w:szCs w:val="17"/>
              </w:rPr>
            </w:pPr>
            <w:r>
              <w:rPr>
                <w:rFonts w:ascii="Arial" w:hAnsi="Arial" w:cs="Arial"/>
                <w:color w:val="000000"/>
                <w:sz w:val="17"/>
                <w:szCs w:val="17"/>
              </w:rPr>
              <w:t>Bore</w:t>
            </w:r>
            <w:r w:rsidR="001850F4">
              <w:rPr>
                <w:rFonts w:ascii="Arial" w:hAnsi="Arial" w:cs="Arial"/>
                <w:color w:val="000000"/>
                <w:sz w:val="17"/>
                <w:szCs w:val="17"/>
              </w:rPr>
              <w:t xml:space="preserve"> </w:t>
            </w:r>
            <w:r>
              <w:rPr>
                <w:rFonts w:ascii="Arial" w:hAnsi="Arial" w:cs="Arial"/>
                <w:color w:val="000000"/>
                <w:sz w:val="17"/>
                <w:szCs w:val="17"/>
              </w:rPr>
              <w:t>/ Temporary Matting</w:t>
            </w:r>
          </w:p>
        </w:tc>
        <w:tc>
          <w:tcPr>
            <w:tcW w:w="422" w:type="pct"/>
            <w:tcBorders>
              <w:top w:val="single" w:sz="6" w:space="0" w:color="auto"/>
              <w:left w:val="single" w:sz="6" w:space="0" w:color="auto"/>
              <w:bottom w:val="single" w:sz="6" w:space="0" w:color="auto"/>
              <w:right w:val="single" w:sz="6" w:space="0" w:color="auto"/>
            </w:tcBorders>
            <w:shd w:val="clear" w:color="auto" w:fill="auto"/>
            <w:vAlign w:val="center"/>
          </w:tcPr>
          <w:p w:rsidR="00C54C39" w:rsidRPr="00357EDB" w:rsidRDefault="00C54C39" w:rsidP="00C54C39">
            <w:pPr>
              <w:spacing w:before="0" w:after="0"/>
              <w:jc w:val="center"/>
              <w:rPr>
                <w:rFonts w:ascii="Arial" w:hAnsi="Arial" w:cs="Arial"/>
                <w:color w:val="000000"/>
                <w:sz w:val="17"/>
                <w:szCs w:val="17"/>
              </w:rPr>
            </w:pPr>
            <w:r w:rsidRPr="00357EDB">
              <w:rPr>
                <w:rFonts w:ascii="Arial" w:hAnsi="Arial" w:cs="Arial"/>
                <w:color w:val="000000"/>
                <w:sz w:val="17"/>
                <w:szCs w:val="17"/>
              </w:rPr>
              <w:t>6</w:t>
            </w:r>
          </w:p>
        </w:tc>
        <w:tc>
          <w:tcPr>
            <w:tcW w:w="347" w:type="pct"/>
            <w:tcBorders>
              <w:top w:val="single" w:sz="6" w:space="0" w:color="auto"/>
              <w:left w:val="single" w:sz="6" w:space="0" w:color="auto"/>
              <w:bottom w:val="single" w:sz="6" w:space="0" w:color="auto"/>
              <w:right w:val="nil"/>
            </w:tcBorders>
            <w:shd w:val="clear" w:color="auto" w:fill="auto"/>
            <w:vAlign w:val="center"/>
          </w:tcPr>
          <w:p w:rsidR="00C54C39" w:rsidRPr="00357EDB" w:rsidRDefault="00C54C39" w:rsidP="00C54C39">
            <w:pPr>
              <w:spacing w:before="0" w:after="0"/>
              <w:jc w:val="center"/>
              <w:rPr>
                <w:rFonts w:ascii="Arial" w:hAnsi="Arial" w:cs="Arial"/>
                <w:color w:val="000000"/>
                <w:sz w:val="17"/>
                <w:szCs w:val="17"/>
              </w:rPr>
            </w:pPr>
            <w:r w:rsidRPr="00357EDB">
              <w:rPr>
                <w:rFonts w:ascii="Arial" w:hAnsi="Arial" w:cs="Arial"/>
                <w:color w:val="000000"/>
                <w:sz w:val="17"/>
                <w:szCs w:val="17"/>
              </w:rPr>
              <w:t>0.011</w:t>
            </w:r>
          </w:p>
        </w:tc>
        <w:tc>
          <w:tcPr>
            <w:tcW w:w="347" w:type="pct"/>
            <w:shd w:val="clear" w:color="auto" w:fill="auto"/>
            <w:vAlign w:val="center"/>
          </w:tcPr>
          <w:p w:rsidR="00C54C39" w:rsidRPr="00357EDB" w:rsidRDefault="00C54C39" w:rsidP="00C54C39">
            <w:pPr>
              <w:spacing w:before="0" w:after="0"/>
              <w:jc w:val="center"/>
              <w:rPr>
                <w:rFonts w:ascii="Arial" w:hAnsi="Arial" w:cs="Arial"/>
                <w:color w:val="000000"/>
                <w:sz w:val="17"/>
                <w:szCs w:val="17"/>
              </w:rPr>
            </w:pPr>
            <w:r>
              <w:rPr>
                <w:rFonts w:ascii="Arial" w:hAnsi="Arial" w:cs="Arial"/>
                <w:color w:val="000000"/>
                <w:sz w:val="17"/>
                <w:szCs w:val="17"/>
              </w:rPr>
              <w:t>-</w:t>
            </w:r>
          </w:p>
        </w:tc>
        <w:tc>
          <w:tcPr>
            <w:tcW w:w="297" w:type="pct"/>
            <w:shd w:val="clear" w:color="auto" w:fill="auto"/>
            <w:vAlign w:val="center"/>
          </w:tcPr>
          <w:p w:rsidR="00C54C39" w:rsidRPr="00357EDB" w:rsidRDefault="00C54C39" w:rsidP="00C54C39">
            <w:pPr>
              <w:spacing w:before="0" w:after="0"/>
              <w:jc w:val="center"/>
              <w:rPr>
                <w:rFonts w:ascii="Arial" w:hAnsi="Arial" w:cs="Arial"/>
                <w:color w:val="000000"/>
                <w:sz w:val="17"/>
                <w:szCs w:val="17"/>
              </w:rPr>
            </w:pPr>
            <w:r w:rsidRPr="00357EDB">
              <w:rPr>
                <w:rFonts w:ascii="Arial" w:hAnsi="Arial" w:cs="Arial"/>
                <w:color w:val="000000"/>
                <w:sz w:val="17"/>
                <w:szCs w:val="17"/>
              </w:rPr>
              <w:t>-</w:t>
            </w:r>
          </w:p>
        </w:tc>
        <w:tc>
          <w:tcPr>
            <w:tcW w:w="347" w:type="pct"/>
            <w:shd w:val="clear" w:color="auto" w:fill="auto"/>
            <w:vAlign w:val="center"/>
          </w:tcPr>
          <w:p w:rsidR="00C54C39" w:rsidRPr="00357EDB" w:rsidRDefault="00C54C39" w:rsidP="00C54C39">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321" w:type="pct"/>
            <w:vAlign w:val="center"/>
          </w:tcPr>
          <w:p w:rsidR="00C54C39" w:rsidRDefault="00C54C39" w:rsidP="00C54C39">
            <w:pPr>
              <w:contextualSpacing/>
              <w:jc w:val="center"/>
              <w:rPr>
                <w:rFonts w:ascii="Arial" w:hAnsi="Arial" w:cs="Arial"/>
                <w:color w:val="000000"/>
                <w:sz w:val="17"/>
                <w:szCs w:val="17"/>
              </w:rPr>
            </w:pPr>
            <w:r>
              <w:rPr>
                <w:rFonts w:ascii="Arial" w:hAnsi="Arial" w:cs="Arial"/>
                <w:color w:val="000000"/>
                <w:sz w:val="17"/>
                <w:szCs w:val="17"/>
              </w:rPr>
              <w:t>1N</w:t>
            </w:r>
          </w:p>
        </w:tc>
        <w:tc>
          <w:tcPr>
            <w:tcW w:w="321" w:type="pct"/>
            <w:vAlign w:val="center"/>
          </w:tcPr>
          <w:p w:rsidR="00C54C39" w:rsidRDefault="00C54C39" w:rsidP="00C54C39">
            <w:pPr>
              <w:contextualSpacing/>
              <w:jc w:val="center"/>
              <w:rPr>
                <w:rFonts w:ascii="Arial" w:hAnsi="Arial" w:cs="Arial"/>
                <w:color w:val="000000"/>
                <w:sz w:val="17"/>
                <w:szCs w:val="17"/>
              </w:rPr>
            </w:pPr>
            <w:r>
              <w:rPr>
                <w:rFonts w:ascii="Arial" w:hAnsi="Arial" w:cs="Arial"/>
                <w:color w:val="000000"/>
                <w:sz w:val="17"/>
                <w:szCs w:val="17"/>
              </w:rPr>
              <w:t>N/A</w:t>
            </w:r>
          </w:p>
        </w:tc>
        <w:tc>
          <w:tcPr>
            <w:tcW w:w="321" w:type="pct"/>
            <w:shd w:val="clear" w:color="auto" w:fill="auto"/>
            <w:vAlign w:val="center"/>
          </w:tcPr>
          <w:p w:rsidR="00C54C39" w:rsidRDefault="00C54C39" w:rsidP="00C54C39">
            <w:pPr>
              <w:spacing w:before="0" w:after="0"/>
              <w:jc w:val="center"/>
            </w:pPr>
            <w:r>
              <w:rPr>
                <w:rFonts w:ascii="Arial" w:hAnsi="Arial" w:cs="Arial"/>
                <w:color w:val="000000"/>
                <w:sz w:val="17"/>
                <w:szCs w:val="17"/>
              </w:rPr>
              <w:t>-</w:t>
            </w:r>
          </w:p>
        </w:tc>
        <w:tc>
          <w:tcPr>
            <w:tcW w:w="386" w:type="pct"/>
            <w:shd w:val="clear" w:color="auto" w:fill="auto"/>
            <w:vAlign w:val="center"/>
          </w:tcPr>
          <w:p w:rsidR="00C54C39" w:rsidRPr="00357EDB" w:rsidRDefault="005A5301" w:rsidP="00C54C39">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16</w:t>
            </w:r>
          </w:p>
        </w:tc>
        <w:tc>
          <w:tcPr>
            <w:tcW w:w="351" w:type="pct"/>
            <w:shd w:val="clear" w:color="auto" w:fill="auto"/>
            <w:vAlign w:val="center"/>
          </w:tcPr>
          <w:p w:rsidR="00C54C39" w:rsidRPr="00357EDB" w:rsidRDefault="00C54C39" w:rsidP="00C54C39">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Individual</w:t>
            </w:r>
          </w:p>
        </w:tc>
      </w:tr>
      <w:tr w:rsidR="00C54C39" w:rsidRPr="00B82C0D" w:rsidTr="00D2670D">
        <w:trPr>
          <w:trHeight w:val="282"/>
          <w:jc w:val="center"/>
        </w:trPr>
        <w:tc>
          <w:tcPr>
            <w:tcW w:w="371" w:type="pct"/>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rsidR="00C54C39" w:rsidRPr="00357EDB" w:rsidRDefault="00C54C39" w:rsidP="00C54C39">
            <w:pPr>
              <w:jc w:val="center"/>
              <w:rPr>
                <w:rFonts w:ascii="Arial" w:hAnsi="Arial" w:cs="Arial"/>
                <w:color w:val="000000"/>
                <w:sz w:val="17"/>
                <w:szCs w:val="17"/>
              </w:rPr>
            </w:pPr>
            <w:r w:rsidRPr="00357EDB">
              <w:rPr>
                <w:rFonts w:ascii="Arial" w:hAnsi="Arial" w:cs="Arial"/>
                <w:color w:val="000000"/>
                <w:sz w:val="17"/>
                <w:szCs w:val="17"/>
              </w:rPr>
              <w:t>I22</w:t>
            </w:r>
          </w:p>
        </w:tc>
        <w:tc>
          <w:tcPr>
            <w:tcW w:w="373" w:type="pct"/>
            <w:tcBorders>
              <w:left w:val="single" w:sz="4" w:space="0" w:color="auto"/>
            </w:tcBorders>
            <w:shd w:val="clear" w:color="auto" w:fill="auto"/>
            <w:vAlign w:val="center"/>
          </w:tcPr>
          <w:p w:rsidR="00C54C39" w:rsidRPr="00357EDB" w:rsidRDefault="00C54C39" w:rsidP="00C54C39">
            <w:pPr>
              <w:spacing w:before="0" w:after="0"/>
              <w:jc w:val="center"/>
              <w:rPr>
                <w:rFonts w:ascii="Arial" w:hAnsi="Arial" w:cs="Arial"/>
                <w:color w:val="000000"/>
                <w:sz w:val="17"/>
                <w:szCs w:val="17"/>
              </w:rPr>
            </w:pPr>
            <w:r w:rsidRPr="00357EDB">
              <w:rPr>
                <w:rFonts w:ascii="Arial" w:hAnsi="Arial" w:cs="Arial"/>
                <w:color w:val="000000"/>
                <w:sz w:val="17"/>
                <w:szCs w:val="17"/>
              </w:rPr>
              <w:t>PEM</w:t>
            </w:r>
          </w:p>
        </w:tc>
        <w:tc>
          <w:tcPr>
            <w:tcW w:w="474" w:type="pct"/>
            <w:tcBorders>
              <w:top w:val="single" w:sz="6" w:space="0" w:color="auto"/>
              <w:left w:val="nil"/>
              <w:bottom w:val="single" w:sz="6" w:space="0" w:color="auto"/>
              <w:right w:val="single" w:sz="6" w:space="0" w:color="auto"/>
            </w:tcBorders>
            <w:shd w:val="clear" w:color="auto" w:fill="auto"/>
            <w:vAlign w:val="center"/>
          </w:tcPr>
          <w:p w:rsidR="00C54C39" w:rsidRPr="00357EDB" w:rsidRDefault="00C54C39" w:rsidP="00C54C39">
            <w:pPr>
              <w:spacing w:before="0" w:after="0"/>
              <w:jc w:val="center"/>
              <w:rPr>
                <w:rFonts w:ascii="Arial" w:hAnsi="Arial" w:cs="Arial"/>
                <w:color w:val="000000"/>
                <w:sz w:val="17"/>
                <w:szCs w:val="17"/>
              </w:rPr>
            </w:pPr>
            <w:r w:rsidRPr="00357EDB">
              <w:rPr>
                <w:rFonts w:ascii="Arial" w:hAnsi="Arial" w:cs="Arial"/>
                <w:color w:val="000000"/>
                <w:sz w:val="17"/>
                <w:szCs w:val="17"/>
              </w:rPr>
              <w:t>40.1923, -76.8719</w:t>
            </w:r>
          </w:p>
        </w:tc>
        <w:tc>
          <w:tcPr>
            <w:tcW w:w="321" w:type="pct"/>
            <w:tcBorders>
              <w:top w:val="single" w:sz="6" w:space="0" w:color="auto"/>
              <w:left w:val="single" w:sz="6" w:space="0" w:color="auto"/>
              <w:bottom w:val="single" w:sz="6" w:space="0" w:color="auto"/>
              <w:right w:val="single" w:sz="6" w:space="0" w:color="auto"/>
            </w:tcBorders>
            <w:shd w:val="clear" w:color="auto" w:fill="auto"/>
            <w:vAlign w:val="center"/>
          </w:tcPr>
          <w:p w:rsidR="00C54C39" w:rsidRPr="00357EDB" w:rsidRDefault="00C54C39" w:rsidP="00C54C39">
            <w:pPr>
              <w:spacing w:before="0" w:after="0"/>
              <w:jc w:val="center"/>
              <w:rPr>
                <w:rFonts w:ascii="Arial" w:hAnsi="Arial" w:cs="Arial"/>
                <w:color w:val="000000"/>
                <w:sz w:val="17"/>
                <w:szCs w:val="17"/>
              </w:rPr>
            </w:pPr>
            <w:r>
              <w:rPr>
                <w:rFonts w:ascii="Arial" w:hAnsi="Arial" w:cs="Arial"/>
                <w:color w:val="000000"/>
                <w:sz w:val="17"/>
                <w:szCs w:val="17"/>
              </w:rPr>
              <w:t>Open Cut</w:t>
            </w:r>
          </w:p>
        </w:tc>
        <w:tc>
          <w:tcPr>
            <w:tcW w:w="422" w:type="pct"/>
            <w:tcBorders>
              <w:top w:val="single" w:sz="6" w:space="0" w:color="auto"/>
              <w:left w:val="single" w:sz="6" w:space="0" w:color="auto"/>
              <w:bottom w:val="single" w:sz="6" w:space="0" w:color="auto"/>
              <w:right w:val="single" w:sz="6" w:space="0" w:color="auto"/>
            </w:tcBorders>
            <w:shd w:val="clear" w:color="auto" w:fill="auto"/>
            <w:vAlign w:val="center"/>
          </w:tcPr>
          <w:p w:rsidR="00C54C39" w:rsidRPr="00357EDB" w:rsidRDefault="00C54C39" w:rsidP="00C54C39">
            <w:pPr>
              <w:spacing w:before="0" w:after="0"/>
              <w:jc w:val="center"/>
              <w:rPr>
                <w:rFonts w:ascii="Arial" w:hAnsi="Arial" w:cs="Arial"/>
                <w:color w:val="000000"/>
                <w:sz w:val="17"/>
                <w:szCs w:val="17"/>
              </w:rPr>
            </w:pPr>
            <w:r w:rsidRPr="00357EDB">
              <w:rPr>
                <w:rFonts w:ascii="Arial" w:hAnsi="Arial" w:cs="Arial"/>
                <w:color w:val="000000"/>
                <w:sz w:val="17"/>
                <w:szCs w:val="17"/>
              </w:rPr>
              <w:t>143</w:t>
            </w:r>
          </w:p>
        </w:tc>
        <w:tc>
          <w:tcPr>
            <w:tcW w:w="347" w:type="pct"/>
            <w:tcBorders>
              <w:top w:val="single" w:sz="6" w:space="0" w:color="auto"/>
              <w:left w:val="single" w:sz="6" w:space="0" w:color="auto"/>
              <w:bottom w:val="single" w:sz="6" w:space="0" w:color="auto"/>
              <w:right w:val="nil"/>
            </w:tcBorders>
            <w:shd w:val="clear" w:color="auto" w:fill="auto"/>
            <w:vAlign w:val="center"/>
          </w:tcPr>
          <w:p w:rsidR="00C54C39" w:rsidRPr="00357EDB" w:rsidRDefault="00C54C39" w:rsidP="00C54C39">
            <w:pPr>
              <w:spacing w:before="0" w:after="0"/>
              <w:jc w:val="center"/>
              <w:rPr>
                <w:rFonts w:ascii="Arial" w:hAnsi="Arial" w:cs="Arial"/>
                <w:color w:val="000000"/>
                <w:sz w:val="17"/>
                <w:szCs w:val="17"/>
              </w:rPr>
            </w:pPr>
            <w:r w:rsidRPr="00357EDB">
              <w:rPr>
                <w:rFonts w:ascii="Arial" w:hAnsi="Arial" w:cs="Arial"/>
                <w:color w:val="000000"/>
                <w:sz w:val="17"/>
                <w:szCs w:val="17"/>
              </w:rPr>
              <w:t>0.096</w:t>
            </w:r>
          </w:p>
        </w:tc>
        <w:tc>
          <w:tcPr>
            <w:tcW w:w="347" w:type="pct"/>
            <w:shd w:val="clear" w:color="auto" w:fill="auto"/>
            <w:vAlign w:val="center"/>
          </w:tcPr>
          <w:p w:rsidR="00C54C39" w:rsidRPr="00357EDB" w:rsidRDefault="00C54C39" w:rsidP="00C54C39">
            <w:pPr>
              <w:spacing w:before="0" w:after="0"/>
              <w:jc w:val="center"/>
              <w:rPr>
                <w:rFonts w:ascii="Arial" w:hAnsi="Arial" w:cs="Arial"/>
                <w:color w:val="000000"/>
                <w:sz w:val="17"/>
                <w:szCs w:val="17"/>
              </w:rPr>
            </w:pPr>
            <w:r>
              <w:rPr>
                <w:rFonts w:ascii="Arial" w:hAnsi="Arial" w:cs="Arial"/>
                <w:color w:val="000000"/>
                <w:sz w:val="17"/>
                <w:szCs w:val="17"/>
              </w:rPr>
              <w:t>-</w:t>
            </w:r>
          </w:p>
        </w:tc>
        <w:tc>
          <w:tcPr>
            <w:tcW w:w="297" w:type="pct"/>
            <w:shd w:val="clear" w:color="auto" w:fill="auto"/>
            <w:vAlign w:val="center"/>
          </w:tcPr>
          <w:p w:rsidR="00C54C39" w:rsidRPr="00357EDB" w:rsidRDefault="00C54C39" w:rsidP="00C54C39">
            <w:pPr>
              <w:spacing w:before="0" w:after="0"/>
              <w:jc w:val="center"/>
              <w:rPr>
                <w:rFonts w:ascii="Arial" w:hAnsi="Arial" w:cs="Arial"/>
                <w:color w:val="000000"/>
                <w:sz w:val="17"/>
                <w:szCs w:val="17"/>
              </w:rPr>
            </w:pPr>
            <w:r w:rsidRPr="00357EDB">
              <w:rPr>
                <w:rFonts w:ascii="Arial" w:hAnsi="Arial" w:cs="Arial"/>
                <w:color w:val="000000"/>
                <w:sz w:val="17"/>
                <w:szCs w:val="17"/>
              </w:rPr>
              <w:t>-</w:t>
            </w:r>
          </w:p>
        </w:tc>
        <w:tc>
          <w:tcPr>
            <w:tcW w:w="347" w:type="pct"/>
            <w:shd w:val="clear" w:color="auto" w:fill="auto"/>
            <w:vAlign w:val="center"/>
          </w:tcPr>
          <w:p w:rsidR="00C54C39" w:rsidRPr="00357EDB" w:rsidRDefault="00C54C39" w:rsidP="00C54C39">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321" w:type="pct"/>
            <w:vAlign w:val="center"/>
          </w:tcPr>
          <w:p w:rsidR="00C54C39" w:rsidRDefault="00C54C39" w:rsidP="00C54C39">
            <w:pPr>
              <w:contextualSpacing/>
              <w:jc w:val="center"/>
              <w:rPr>
                <w:rFonts w:ascii="Arial" w:hAnsi="Arial" w:cs="Arial"/>
                <w:color w:val="000000"/>
                <w:sz w:val="17"/>
                <w:szCs w:val="17"/>
              </w:rPr>
            </w:pPr>
            <w:r>
              <w:rPr>
                <w:rFonts w:ascii="Arial" w:hAnsi="Arial" w:cs="Arial"/>
                <w:color w:val="000000"/>
                <w:sz w:val="17"/>
                <w:szCs w:val="17"/>
              </w:rPr>
              <w:t>1N</w:t>
            </w:r>
          </w:p>
        </w:tc>
        <w:tc>
          <w:tcPr>
            <w:tcW w:w="321" w:type="pct"/>
            <w:vAlign w:val="center"/>
          </w:tcPr>
          <w:p w:rsidR="00C54C39" w:rsidRDefault="00C54C39" w:rsidP="00C54C39">
            <w:pPr>
              <w:contextualSpacing/>
              <w:jc w:val="center"/>
              <w:rPr>
                <w:rFonts w:ascii="Arial" w:hAnsi="Arial" w:cs="Arial"/>
                <w:color w:val="000000"/>
                <w:sz w:val="17"/>
                <w:szCs w:val="17"/>
              </w:rPr>
            </w:pPr>
            <w:r>
              <w:rPr>
                <w:rFonts w:ascii="Arial" w:hAnsi="Arial" w:cs="Arial"/>
                <w:color w:val="000000"/>
                <w:sz w:val="17"/>
                <w:szCs w:val="17"/>
              </w:rPr>
              <w:t>N/A</w:t>
            </w:r>
          </w:p>
        </w:tc>
        <w:tc>
          <w:tcPr>
            <w:tcW w:w="321" w:type="pct"/>
            <w:shd w:val="clear" w:color="auto" w:fill="auto"/>
            <w:vAlign w:val="center"/>
          </w:tcPr>
          <w:p w:rsidR="00C54C39" w:rsidRDefault="00C54C39" w:rsidP="00C54C39">
            <w:pPr>
              <w:spacing w:before="0" w:after="0"/>
              <w:jc w:val="center"/>
            </w:pPr>
            <w:r>
              <w:rPr>
                <w:rFonts w:ascii="Arial" w:hAnsi="Arial" w:cs="Arial"/>
                <w:color w:val="000000"/>
                <w:sz w:val="17"/>
                <w:szCs w:val="17"/>
              </w:rPr>
              <w:t>-</w:t>
            </w:r>
          </w:p>
        </w:tc>
        <w:tc>
          <w:tcPr>
            <w:tcW w:w="386" w:type="pct"/>
            <w:shd w:val="clear" w:color="auto" w:fill="auto"/>
            <w:vAlign w:val="center"/>
          </w:tcPr>
          <w:p w:rsidR="00C54C39" w:rsidRPr="00357EDB" w:rsidRDefault="005A5301" w:rsidP="00C54C39">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9</w:t>
            </w:r>
          </w:p>
        </w:tc>
        <w:tc>
          <w:tcPr>
            <w:tcW w:w="351" w:type="pct"/>
            <w:shd w:val="clear" w:color="auto" w:fill="auto"/>
            <w:vAlign w:val="center"/>
          </w:tcPr>
          <w:p w:rsidR="00C54C39" w:rsidRPr="00357EDB" w:rsidRDefault="00C54C39" w:rsidP="00C54C39">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Individual</w:t>
            </w:r>
          </w:p>
        </w:tc>
      </w:tr>
      <w:tr w:rsidR="00C54C39" w:rsidRPr="00B82C0D" w:rsidTr="00D2670D">
        <w:trPr>
          <w:trHeight w:val="282"/>
          <w:jc w:val="center"/>
        </w:trPr>
        <w:tc>
          <w:tcPr>
            <w:tcW w:w="371" w:type="pct"/>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rsidR="00C54C39" w:rsidRPr="00357EDB" w:rsidRDefault="00C54C39" w:rsidP="00C54C39">
            <w:pPr>
              <w:jc w:val="center"/>
              <w:rPr>
                <w:rFonts w:ascii="Arial" w:hAnsi="Arial" w:cs="Arial"/>
                <w:color w:val="000000"/>
                <w:sz w:val="17"/>
                <w:szCs w:val="17"/>
              </w:rPr>
            </w:pPr>
            <w:r w:rsidRPr="00357EDB">
              <w:rPr>
                <w:rFonts w:ascii="Arial" w:hAnsi="Arial" w:cs="Arial"/>
                <w:color w:val="000000"/>
                <w:sz w:val="17"/>
                <w:szCs w:val="17"/>
              </w:rPr>
              <w:t>I23</w:t>
            </w:r>
          </w:p>
        </w:tc>
        <w:tc>
          <w:tcPr>
            <w:tcW w:w="373" w:type="pct"/>
            <w:tcBorders>
              <w:left w:val="single" w:sz="4" w:space="0" w:color="auto"/>
            </w:tcBorders>
            <w:shd w:val="clear" w:color="auto" w:fill="auto"/>
            <w:vAlign w:val="center"/>
          </w:tcPr>
          <w:p w:rsidR="00C54C39" w:rsidRPr="00357EDB" w:rsidRDefault="00C54C39" w:rsidP="00C54C39">
            <w:pPr>
              <w:spacing w:before="0" w:after="0"/>
              <w:jc w:val="center"/>
              <w:rPr>
                <w:rFonts w:ascii="Arial" w:hAnsi="Arial" w:cs="Arial"/>
                <w:color w:val="000000"/>
                <w:sz w:val="17"/>
                <w:szCs w:val="17"/>
              </w:rPr>
            </w:pPr>
            <w:r w:rsidRPr="00357EDB">
              <w:rPr>
                <w:rFonts w:ascii="Arial" w:hAnsi="Arial" w:cs="Arial"/>
                <w:color w:val="000000"/>
                <w:sz w:val="17"/>
                <w:szCs w:val="17"/>
              </w:rPr>
              <w:t>PEM</w:t>
            </w:r>
          </w:p>
        </w:tc>
        <w:tc>
          <w:tcPr>
            <w:tcW w:w="474" w:type="pct"/>
            <w:tcBorders>
              <w:top w:val="single" w:sz="6" w:space="0" w:color="auto"/>
              <w:left w:val="nil"/>
              <w:bottom w:val="single" w:sz="6" w:space="0" w:color="auto"/>
              <w:right w:val="single" w:sz="6" w:space="0" w:color="auto"/>
            </w:tcBorders>
            <w:shd w:val="clear" w:color="auto" w:fill="auto"/>
            <w:vAlign w:val="center"/>
          </w:tcPr>
          <w:p w:rsidR="00C54C39" w:rsidRPr="00357EDB" w:rsidRDefault="00C54C39" w:rsidP="00C54C39">
            <w:pPr>
              <w:spacing w:before="0" w:after="0"/>
              <w:jc w:val="center"/>
              <w:rPr>
                <w:rFonts w:ascii="Arial" w:hAnsi="Arial" w:cs="Arial"/>
                <w:color w:val="000000"/>
                <w:sz w:val="17"/>
                <w:szCs w:val="17"/>
              </w:rPr>
            </w:pPr>
            <w:r w:rsidRPr="00357EDB">
              <w:rPr>
                <w:rFonts w:ascii="Arial" w:hAnsi="Arial" w:cs="Arial"/>
                <w:color w:val="000000"/>
                <w:sz w:val="17"/>
                <w:szCs w:val="17"/>
              </w:rPr>
              <w:t>40.1923, -76.8876</w:t>
            </w:r>
          </w:p>
        </w:tc>
        <w:tc>
          <w:tcPr>
            <w:tcW w:w="321" w:type="pct"/>
            <w:tcBorders>
              <w:top w:val="single" w:sz="6" w:space="0" w:color="auto"/>
              <w:left w:val="single" w:sz="6" w:space="0" w:color="auto"/>
              <w:bottom w:val="single" w:sz="6" w:space="0" w:color="auto"/>
              <w:right w:val="single" w:sz="6" w:space="0" w:color="auto"/>
            </w:tcBorders>
            <w:shd w:val="clear" w:color="auto" w:fill="auto"/>
            <w:vAlign w:val="center"/>
          </w:tcPr>
          <w:p w:rsidR="00C54C39" w:rsidRPr="00357EDB" w:rsidRDefault="00C54C39" w:rsidP="00C54C39">
            <w:pPr>
              <w:spacing w:before="0" w:after="0"/>
              <w:jc w:val="center"/>
              <w:rPr>
                <w:rFonts w:ascii="Arial" w:hAnsi="Arial" w:cs="Arial"/>
                <w:color w:val="000000"/>
                <w:sz w:val="17"/>
                <w:szCs w:val="17"/>
              </w:rPr>
            </w:pPr>
            <w:r>
              <w:rPr>
                <w:rFonts w:ascii="Arial" w:hAnsi="Arial" w:cs="Arial"/>
                <w:color w:val="000000"/>
                <w:sz w:val="17"/>
                <w:szCs w:val="17"/>
              </w:rPr>
              <w:t>Open Cut</w:t>
            </w:r>
          </w:p>
        </w:tc>
        <w:tc>
          <w:tcPr>
            <w:tcW w:w="422" w:type="pct"/>
            <w:tcBorders>
              <w:top w:val="single" w:sz="6" w:space="0" w:color="auto"/>
              <w:left w:val="single" w:sz="6" w:space="0" w:color="auto"/>
              <w:bottom w:val="single" w:sz="6" w:space="0" w:color="auto"/>
              <w:right w:val="single" w:sz="6" w:space="0" w:color="auto"/>
            </w:tcBorders>
            <w:shd w:val="clear" w:color="auto" w:fill="auto"/>
            <w:vAlign w:val="center"/>
          </w:tcPr>
          <w:p w:rsidR="00C54C39" w:rsidRPr="00357EDB" w:rsidRDefault="00C54C39" w:rsidP="00C54C39">
            <w:pPr>
              <w:spacing w:before="0" w:after="0"/>
              <w:jc w:val="center"/>
              <w:rPr>
                <w:rFonts w:ascii="Arial" w:hAnsi="Arial" w:cs="Arial"/>
                <w:color w:val="000000"/>
                <w:sz w:val="17"/>
                <w:szCs w:val="17"/>
              </w:rPr>
            </w:pPr>
            <w:r>
              <w:rPr>
                <w:rFonts w:ascii="Arial" w:hAnsi="Arial" w:cs="Arial"/>
                <w:color w:val="000000"/>
                <w:sz w:val="17"/>
                <w:szCs w:val="17"/>
              </w:rPr>
              <w:t>-</w:t>
            </w:r>
          </w:p>
        </w:tc>
        <w:tc>
          <w:tcPr>
            <w:tcW w:w="347" w:type="pct"/>
            <w:tcBorders>
              <w:top w:val="single" w:sz="6" w:space="0" w:color="auto"/>
              <w:left w:val="single" w:sz="6" w:space="0" w:color="auto"/>
              <w:bottom w:val="single" w:sz="6" w:space="0" w:color="auto"/>
              <w:right w:val="nil"/>
            </w:tcBorders>
            <w:shd w:val="clear" w:color="auto" w:fill="auto"/>
            <w:vAlign w:val="center"/>
          </w:tcPr>
          <w:p w:rsidR="00C54C39" w:rsidRPr="00357EDB" w:rsidRDefault="00C54C39" w:rsidP="00C54C39">
            <w:pPr>
              <w:spacing w:before="0" w:after="0"/>
              <w:jc w:val="center"/>
              <w:rPr>
                <w:rFonts w:ascii="Arial" w:hAnsi="Arial" w:cs="Arial"/>
                <w:color w:val="000000"/>
                <w:sz w:val="17"/>
                <w:szCs w:val="17"/>
              </w:rPr>
            </w:pPr>
            <w:r w:rsidRPr="00357EDB">
              <w:rPr>
                <w:rFonts w:ascii="Arial" w:hAnsi="Arial" w:cs="Arial"/>
                <w:color w:val="000000"/>
                <w:sz w:val="17"/>
                <w:szCs w:val="17"/>
              </w:rPr>
              <w:t>0.021</w:t>
            </w:r>
          </w:p>
        </w:tc>
        <w:tc>
          <w:tcPr>
            <w:tcW w:w="347" w:type="pct"/>
            <w:shd w:val="clear" w:color="auto" w:fill="auto"/>
            <w:vAlign w:val="center"/>
          </w:tcPr>
          <w:p w:rsidR="00C54C39" w:rsidRPr="00357EDB" w:rsidRDefault="00C54C39" w:rsidP="00C54C39">
            <w:pPr>
              <w:spacing w:before="0" w:after="0"/>
              <w:jc w:val="center"/>
              <w:rPr>
                <w:rFonts w:ascii="Arial" w:hAnsi="Arial" w:cs="Arial"/>
                <w:color w:val="000000"/>
                <w:sz w:val="17"/>
                <w:szCs w:val="17"/>
              </w:rPr>
            </w:pPr>
            <w:r>
              <w:rPr>
                <w:rFonts w:ascii="Arial" w:hAnsi="Arial" w:cs="Arial"/>
                <w:color w:val="000000"/>
                <w:sz w:val="17"/>
                <w:szCs w:val="17"/>
              </w:rPr>
              <w:t>-</w:t>
            </w:r>
          </w:p>
        </w:tc>
        <w:tc>
          <w:tcPr>
            <w:tcW w:w="297" w:type="pct"/>
            <w:shd w:val="clear" w:color="auto" w:fill="auto"/>
            <w:vAlign w:val="center"/>
          </w:tcPr>
          <w:p w:rsidR="00C54C39" w:rsidRPr="00357EDB" w:rsidRDefault="00C54C39" w:rsidP="00C54C39">
            <w:pPr>
              <w:spacing w:before="0" w:after="0"/>
              <w:jc w:val="center"/>
              <w:rPr>
                <w:rFonts w:ascii="Arial" w:hAnsi="Arial" w:cs="Arial"/>
                <w:color w:val="000000"/>
                <w:sz w:val="17"/>
                <w:szCs w:val="17"/>
              </w:rPr>
            </w:pPr>
            <w:r w:rsidRPr="00357EDB">
              <w:rPr>
                <w:rFonts w:ascii="Arial" w:hAnsi="Arial" w:cs="Arial"/>
                <w:color w:val="000000"/>
                <w:sz w:val="17"/>
                <w:szCs w:val="17"/>
              </w:rPr>
              <w:t>-</w:t>
            </w:r>
          </w:p>
        </w:tc>
        <w:tc>
          <w:tcPr>
            <w:tcW w:w="347" w:type="pct"/>
            <w:shd w:val="clear" w:color="auto" w:fill="auto"/>
            <w:vAlign w:val="center"/>
          </w:tcPr>
          <w:p w:rsidR="00C54C39" w:rsidRPr="00357EDB" w:rsidRDefault="00C54C39" w:rsidP="00C54C39">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w:t>
            </w:r>
          </w:p>
        </w:tc>
        <w:tc>
          <w:tcPr>
            <w:tcW w:w="321" w:type="pct"/>
            <w:vAlign w:val="center"/>
          </w:tcPr>
          <w:p w:rsidR="00C54C39" w:rsidRDefault="00C54C39" w:rsidP="00C54C39">
            <w:pPr>
              <w:contextualSpacing/>
              <w:jc w:val="center"/>
              <w:rPr>
                <w:rFonts w:ascii="Arial" w:hAnsi="Arial" w:cs="Arial"/>
                <w:color w:val="000000"/>
                <w:sz w:val="17"/>
                <w:szCs w:val="17"/>
              </w:rPr>
            </w:pPr>
            <w:r>
              <w:rPr>
                <w:rFonts w:ascii="Arial" w:hAnsi="Arial" w:cs="Arial"/>
                <w:color w:val="000000"/>
                <w:sz w:val="17"/>
                <w:szCs w:val="17"/>
              </w:rPr>
              <w:t>1N</w:t>
            </w:r>
          </w:p>
        </w:tc>
        <w:tc>
          <w:tcPr>
            <w:tcW w:w="321" w:type="pct"/>
            <w:vAlign w:val="center"/>
          </w:tcPr>
          <w:p w:rsidR="00C54C39" w:rsidRDefault="00C54C39" w:rsidP="00C54C39">
            <w:pPr>
              <w:contextualSpacing/>
              <w:jc w:val="center"/>
              <w:rPr>
                <w:rFonts w:ascii="Arial" w:hAnsi="Arial" w:cs="Arial"/>
                <w:color w:val="000000"/>
                <w:sz w:val="17"/>
                <w:szCs w:val="17"/>
              </w:rPr>
            </w:pPr>
            <w:r>
              <w:rPr>
                <w:rFonts w:ascii="Arial" w:hAnsi="Arial" w:cs="Arial"/>
                <w:color w:val="000000"/>
                <w:sz w:val="17"/>
                <w:szCs w:val="17"/>
              </w:rPr>
              <w:t>N/A</w:t>
            </w:r>
          </w:p>
        </w:tc>
        <w:tc>
          <w:tcPr>
            <w:tcW w:w="321" w:type="pct"/>
            <w:shd w:val="clear" w:color="auto" w:fill="auto"/>
            <w:vAlign w:val="center"/>
          </w:tcPr>
          <w:p w:rsidR="00C54C39" w:rsidRDefault="00C54C39" w:rsidP="00C54C39">
            <w:pPr>
              <w:spacing w:before="0" w:after="0"/>
              <w:jc w:val="center"/>
            </w:pPr>
            <w:r>
              <w:rPr>
                <w:rFonts w:ascii="Arial" w:hAnsi="Arial" w:cs="Arial"/>
                <w:color w:val="000000"/>
                <w:sz w:val="17"/>
                <w:szCs w:val="17"/>
              </w:rPr>
              <w:t>-</w:t>
            </w:r>
          </w:p>
        </w:tc>
        <w:tc>
          <w:tcPr>
            <w:tcW w:w="386" w:type="pct"/>
            <w:shd w:val="clear" w:color="auto" w:fill="auto"/>
            <w:vAlign w:val="center"/>
          </w:tcPr>
          <w:p w:rsidR="00C54C39" w:rsidRPr="00357EDB" w:rsidRDefault="005A5301" w:rsidP="00C54C39">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6</w:t>
            </w:r>
          </w:p>
        </w:tc>
        <w:tc>
          <w:tcPr>
            <w:tcW w:w="351" w:type="pct"/>
            <w:shd w:val="clear" w:color="auto" w:fill="auto"/>
            <w:vAlign w:val="center"/>
          </w:tcPr>
          <w:p w:rsidR="00C54C39" w:rsidRPr="00357EDB" w:rsidRDefault="00C54C39" w:rsidP="00C54C39">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Individual</w:t>
            </w:r>
          </w:p>
        </w:tc>
      </w:tr>
      <w:tr w:rsidR="00C54C39" w:rsidRPr="00B82C0D" w:rsidTr="00D2670D">
        <w:trPr>
          <w:trHeight w:val="282"/>
          <w:jc w:val="center"/>
        </w:trPr>
        <w:tc>
          <w:tcPr>
            <w:tcW w:w="371" w:type="pct"/>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rsidR="00C54C39" w:rsidRPr="00357EDB" w:rsidRDefault="00C54C39" w:rsidP="00C54C39">
            <w:pPr>
              <w:jc w:val="center"/>
              <w:rPr>
                <w:rFonts w:ascii="Arial" w:hAnsi="Arial" w:cs="Arial"/>
                <w:color w:val="000000"/>
                <w:sz w:val="17"/>
                <w:szCs w:val="17"/>
              </w:rPr>
            </w:pPr>
            <w:r w:rsidRPr="00357EDB">
              <w:rPr>
                <w:rFonts w:ascii="Arial" w:hAnsi="Arial" w:cs="Arial"/>
                <w:color w:val="000000"/>
                <w:sz w:val="17"/>
                <w:szCs w:val="17"/>
              </w:rPr>
              <w:t>J63</w:t>
            </w:r>
          </w:p>
        </w:tc>
        <w:tc>
          <w:tcPr>
            <w:tcW w:w="373" w:type="pct"/>
            <w:tcBorders>
              <w:left w:val="single" w:sz="4" w:space="0" w:color="auto"/>
            </w:tcBorders>
            <w:shd w:val="clear" w:color="auto" w:fill="auto"/>
            <w:vAlign w:val="center"/>
          </w:tcPr>
          <w:p w:rsidR="00C54C39" w:rsidRPr="00357EDB" w:rsidRDefault="00C54C39" w:rsidP="00C54C39">
            <w:pPr>
              <w:spacing w:before="0" w:after="0"/>
              <w:jc w:val="center"/>
              <w:rPr>
                <w:rFonts w:ascii="Arial" w:hAnsi="Arial" w:cs="Arial"/>
                <w:color w:val="000000"/>
                <w:sz w:val="17"/>
                <w:szCs w:val="17"/>
              </w:rPr>
            </w:pPr>
            <w:r w:rsidRPr="00357EDB">
              <w:rPr>
                <w:rFonts w:ascii="Arial" w:hAnsi="Arial" w:cs="Arial"/>
                <w:color w:val="000000"/>
                <w:sz w:val="17"/>
                <w:szCs w:val="17"/>
              </w:rPr>
              <w:t>PFO</w:t>
            </w:r>
          </w:p>
        </w:tc>
        <w:tc>
          <w:tcPr>
            <w:tcW w:w="474" w:type="pct"/>
            <w:tcBorders>
              <w:top w:val="single" w:sz="6" w:space="0" w:color="auto"/>
              <w:left w:val="nil"/>
              <w:bottom w:val="single" w:sz="6" w:space="0" w:color="auto"/>
              <w:right w:val="single" w:sz="6" w:space="0" w:color="auto"/>
            </w:tcBorders>
            <w:shd w:val="clear" w:color="auto" w:fill="auto"/>
            <w:vAlign w:val="center"/>
          </w:tcPr>
          <w:p w:rsidR="00C54C39" w:rsidRPr="00357EDB" w:rsidRDefault="00C54C39" w:rsidP="00C54C39">
            <w:pPr>
              <w:spacing w:before="0" w:after="0"/>
              <w:jc w:val="center"/>
              <w:rPr>
                <w:rFonts w:ascii="Arial" w:hAnsi="Arial" w:cs="Arial"/>
                <w:color w:val="000000"/>
                <w:sz w:val="17"/>
                <w:szCs w:val="17"/>
              </w:rPr>
            </w:pPr>
            <w:r w:rsidRPr="00357EDB">
              <w:rPr>
                <w:rFonts w:ascii="Arial" w:hAnsi="Arial" w:cs="Arial"/>
                <w:color w:val="000000"/>
                <w:sz w:val="17"/>
                <w:szCs w:val="17"/>
              </w:rPr>
              <w:t>40.1917, -76.8213</w:t>
            </w:r>
          </w:p>
        </w:tc>
        <w:tc>
          <w:tcPr>
            <w:tcW w:w="321" w:type="pct"/>
            <w:tcBorders>
              <w:top w:val="single" w:sz="6" w:space="0" w:color="auto"/>
              <w:left w:val="single" w:sz="6" w:space="0" w:color="auto"/>
              <w:bottom w:val="single" w:sz="6" w:space="0" w:color="auto"/>
              <w:right w:val="single" w:sz="6" w:space="0" w:color="auto"/>
            </w:tcBorders>
            <w:shd w:val="clear" w:color="auto" w:fill="auto"/>
            <w:vAlign w:val="center"/>
          </w:tcPr>
          <w:p w:rsidR="00C54C39" w:rsidRPr="00357EDB" w:rsidRDefault="00C54C39" w:rsidP="00C54C39">
            <w:pPr>
              <w:spacing w:before="0" w:after="0"/>
              <w:jc w:val="center"/>
              <w:rPr>
                <w:rFonts w:ascii="Arial" w:hAnsi="Arial" w:cs="Arial"/>
                <w:color w:val="000000"/>
                <w:sz w:val="17"/>
                <w:szCs w:val="17"/>
              </w:rPr>
            </w:pPr>
            <w:r>
              <w:rPr>
                <w:rFonts w:ascii="Arial" w:hAnsi="Arial" w:cs="Arial"/>
                <w:color w:val="000000"/>
                <w:sz w:val="17"/>
                <w:szCs w:val="17"/>
              </w:rPr>
              <w:t>Open Cut</w:t>
            </w:r>
          </w:p>
        </w:tc>
        <w:tc>
          <w:tcPr>
            <w:tcW w:w="422" w:type="pct"/>
            <w:tcBorders>
              <w:top w:val="single" w:sz="6" w:space="0" w:color="auto"/>
              <w:left w:val="single" w:sz="6" w:space="0" w:color="auto"/>
              <w:bottom w:val="single" w:sz="6" w:space="0" w:color="auto"/>
              <w:right w:val="single" w:sz="6" w:space="0" w:color="auto"/>
            </w:tcBorders>
            <w:shd w:val="clear" w:color="auto" w:fill="auto"/>
            <w:vAlign w:val="center"/>
          </w:tcPr>
          <w:p w:rsidR="00C54C39" w:rsidRPr="00357EDB" w:rsidRDefault="00C54C39" w:rsidP="00C54C39">
            <w:pPr>
              <w:spacing w:before="0" w:after="0"/>
              <w:jc w:val="center"/>
              <w:rPr>
                <w:rFonts w:ascii="Arial" w:hAnsi="Arial" w:cs="Arial"/>
                <w:color w:val="000000"/>
                <w:sz w:val="17"/>
                <w:szCs w:val="17"/>
              </w:rPr>
            </w:pPr>
            <w:r w:rsidRPr="00357EDB">
              <w:rPr>
                <w:rFonts w:ascii="Arial" w:hAnsi="Arial" w:cs="Arial"/>
                <w:color w:val="000000"/>
                <w:sz w:val="17"/>
                <w:szCs w:val="17"/>
              </w:rPr>
              <w:t>4</w:t>
            </w:r>
          </w:p>
        </w:tc>
        <w:tc>
          <w:tcPr>
            <w:tcW w:w="347" w:type="pct"/>
            <w:tcBorders>
              <w:top w:val="single" w:sz="6" w:space="0" w:color="auto"/>
              <w:left w:val="single" w:sz="6" w:space="0" w:color="auto"/>
              <w:bottom w:val="single" w:sz="6" w:space="0" w:color="auto"/>
              <w:right w:val="nil"/>
            </w:tcBorders>
            <w:shd w:val="clear" w:color="auto" w:fill="auto"/>
            <w:vAlign w:val="center"/>
          </w:tcPr>
          <w:p w:rsidR="00C54C39" w:rsidRPr="00357EDB" w:rsidRDefault="00C54C39" w:rsidP="00C54C39">
            <w:pPr>
              <w:spacing w:before="0" w:after="0"/>
              <w:jc w:val="center"/>
              <w:rPr>
                <w:rFonts w:ascii="Arial" w:hAnsi="Arial" w:cs="Arial"/>
                <w:color w:val="000000"/>
                <w:sz w:val="17"/>
                <w:szCs w:val="17"/>
              </w:rPr>
            </w:pPr>
            <w:r w:rsidRPr="00357EDB">
              <w:rPr>
                <w:rFonts w:ascii="Arial" w:hAnsi="Arial" w:cs="Arial"/>
                <w:color w:val="000000"/>
                <w:sz w:val="17"/>
                <w:szCs w:val="17"/>
              </w:rPr>
              <w:t>0.004</w:t>
            </w:r>
          </w:p>
        </w:tc>
        <w:tc>
          <w:tcPr>
            <w:tcW w:w="347" w:type="pct"/>
            <w:shd w:val="clear" w:color="auto" w:fill="auto"/>
            <w:vAlign w:val="center"/>
          </w:tcPr>
          <w:p w:rsidR="00C54C39" w:rsidRPr="00357EDB" w:rsidRDefault="00C54C39" w:rsidP="00C54C39">
            <w:pPr>
              <w:spacing w:before="0" w:after="0"/>
              <w:jc w:val="center"/>
              <w:rPr>
                <w:rFonts w:ascii="Arial" w:hAnsi="Arial" w:cs="Arial"/>
                <w:color w:val="000000"/>
                <w:sz w:val="17"/>
                <w:szCs w:val="17"/>
              </w:rPr>
            </w:pPr>
            <w:r>
              <w:rPr>
                <w:rFonts w:ascii="Arial" w:hAnsi="Arial" w:cs="Arial"/>
                <w:color w:val="000000"/>
                <w:sz w:val="17"/>
                <w:szCs w:val="17"/>
              </w:rPr>
              <w:t>-</w:t>
            </w:r>
          </w:p>
        </w:tc>
        <w:tc>
          <w:tcPr>
            <w:tcW w:w="297" w:type="pct"/>
            <w:shd w:val="clear" w:color="auto" w:fill="auto"/>
            <w:vAlign w:val="center"/>
          </w:tcPr>
          <w:p w:rsidR="00C54C39" w:rsidRPr="00357EDB" w:rsidRDefault="00C54C39" w:rsidP="00C54C39">
            <w:pPr>
              <w:spacing w:before="0" w:after="0"/>
              <w:jc w:val="center"/>
              <w:rPr>
                <w:rFonts w:ascii="Arial" w:hAnsi="Arial" w:cs="Arial"/>
                <w:color w:val="000000"/>
                <w:sz w:val="17"/>
                <w:szCs w:val="17"/>
              </w:rPr>
            </w:pPr>
            <w:r w:rsidRPr="00357EDB">
              <w:rPr>
                <w:rFonts w:ascii="Arial" w:hAnsi="Arial" w:cs="Arial"/>
                <w:color w:val="000000"/>
                <w:sz w:val="17"/>
                <w:szCs w:val="17"/>
              </w:rPr>
              <w:t>-</w:t>
            </w:r>
          </w:p>
        </w:tc>
        <w:tc>
          <w:tcPr>
            <w:tcW w:w="347" w:type="pct"/>
            <w:shd w:val="clear" w:color="auto" w:fill="auto"/>
            <w:vAlign w:val="center"/>
          </w:tcPr>
          <w:p w:rsidR="00C54C39" w:rsidRPr="00357EDB" w:rsidRDefault="00C54C39" w:rsidP="00C54C39">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0.004</w:t>
            </w:r>
          </w:p>
        </w:tc>
        <w:tc>
          <w:tcPr>
            <w:tcW w:w="321" w:type="pct"/>
            <w:vAlign w:val="center"/>
          </w:tcPr>
          <w:p w:rsidR="00C54C39" w:rsidRDefault="00C54C39" w:rsidP="00C54C39">
            <w:pPr>
              <w:contextualSpacing/>
              <w:jc w:val="center"/>
              <w:rPr>
                <w:rFonts w:ascii="Arial" w:hAnsi="Arial" w:cs="Arial"/>
                <w:color w:val="000000"/>
                <w:sz w:val="17"/>
                <w:szCs w:val="17"/>
              </w:rPr>
            </w:pPr>
            <w:r>
              <w:rPr>
                <w:rFonts w:ascii="Arial" w:hAnsi="Arial" w:cs="Arial"/>
                <w:color w:val="000000"/>
                <w:sz w:val="17"/>
                <w:szCs w:val="17"/>
              </w:rPr>
              <w:t>1N</w:t>
            </w:r>
          </w:p>
        </w:tc>
        <w:tc>
          <w:tcPr>
            <w:tcW w:w="321" w:type="pct"/>
            <w:vAlign w:val="center"/>
          </w:tcPr>
          <w:p w:rsidR="00C54C39" w:rsidRDefault="00C54C39" w:rsidP="00C54C39">
            <w:pPr>
              <w:contextualSpacing/>
              <w:jc w:val="center"/>
              <w:rPr>
                <w:rFonts w:ascii="Arial" w:hAnsi="Arial" w:cs="Arial"/>
                <w:color w:val="000000"/>
                <w:sz w:val="17"/>
                <w:szCs w:val="17"/>
              </w:rPr>
            </w:pPr>
            <w:r>
              <w:rPr>
                <w:rFonts w:ascii="Arial" w:hAnsi="Arial" w:cs="Arial"/>
                <w:color w:val="000000"/>
                <w:sz w:val="17"/>
                <w:szCs w:val="17"/>
              </w:rPr>
              <w:t>N/A</w:t>
            </w:r>
          </w:p>
        </w:tc>
        <w:tc>
          <w:tcPr>
            <w:tcW w:w="321" w:type="pct"/>
            <w:shd w:val="clear" w:color="auto" w:fill="auto"/>
            <w:vAlign w:val="center"/>
          </w:tcPr>
          <w:p w:rsidR="00C54C39" w:rsidRDefault="00C54C39" w:rsidP="00C54C39">
            <w:pPr>
              <w:spacing w:before="0" w:after="0"/>
              <w:jc w:val="center"/>
            </w:pPr>
            <w:r>
              <w:rPr>
                <w:rFonts w:ascii="Arial" w:hAnsi="Arial" w:cs="Arial"/>
                <w:color w:val="000000"/>
                <w:sz w:val="17"/>
                <w:szCs w:val="17"/>
              </w:rPr>
              <w:t>-</w:t>
            </w:r>
          </w:p>
        </w:tc>
        <w:tc>
          <w:tcPr>
            <w:tcW w:w="386" w:type="pct"/>
            <w:shd w:val="clear" w:color="auto" w:fill="auto"/>
            <w:vAlign w:val="center"/>
          </w:tcPr>
          <w:p w:rsidR="00C54C39" w:rsidRPr="00357EDB" w:rsidRDefault="005A5301" w:rsidP="00C54C39">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20</w:t>
            </w:r>
          </w:p>
        </w:tc>
        <w:tc>
          <w:tcPr>
            <w:tcW w:w="351" w:type="pct"/>
            <w:shd w:val="clear" w:color="auto" w:fill="auto"/>
            <w:vAlign w:val="center"/>
          </w:tcPr>
          <w:p w:rsidR="00C54C39" w:rsidRPr="00357EDB" w:rsidRDefault="00C54C39" w:rsidP="00C54C39">
            <w:pPr>
              <w:spacing w:beforeLines="20" w:before="48" w:afterLines="20" w:after="48"/>
              <w:contextualSpacing/>
              <w:jc w:val="center"/>
              <w:rPr>
                <w:rFonts w:ascii="Arial" w:hAnsi="Arial" w:cs="Arial"/>
                <w:color w:val="000000"/>
                <w:sz w:val="17"/>
                <w:szCs w:val="17"/>
              </w:rPr>
            </w:pPr>
            <w:r>
              <w:rPr>
                <w:rFonts w:ascii="Arial" w:hAnsi="Arial" w:cs="Arial"/>
                <w:color w:val="000000"/>
                <w:sz w:val="17"/>
                <w:szCs w:val="17"/>
              </w:rPr>
              <w:t>Individual</w:t>
            </w:r>
          </w:p>
        </w:tc>
      </w:tr>
      <w:tr w:rsidR="000C6444" w:rsidRPr="00B82C0D" w:rsidTr="00D2670D">
        <w:trPr>
          <w:trHeight w:val="282"/>
          <w:jc w:val="center"/>
        </w:trPr>
        <w:tc>
          <w:tcPr>
            <w:tcW w:w="1218" w:type="pct"/>
            <w:gridSpan w:val="3"/>
            <w:tcBorders>
              <w:top w:val="single" w:sz="12" w:space="0" w:color="auto"/>
              <w:bottom w:val="single" w:sz="6" w:space="0" w:color="auto"/>
              <w:right w:val="single" w:sz="6" w:space="0" w:color="auto"/>
            </w:tcBorders>
            <w:shd w:val="clear" w:color="auto" w:fill="D9D9D9" w:themeFill="background1" w:themeFillShade="D9"/>
            <w:vAlign w:val="center"/>
          </w:tcPr>
          <w:p w:rsidR="000C6444" w:rsidRPr="00D91344" w:rsidRDefault="000C6444" w:rsidP="0047035F">
            <w:pPr>
              <w:spacing w:beforeLines="20" w:before="48" w:afterLines="20" w:after="48"/>
              <w:contextualSpacing/>
              <w:jc w:val="center"/>
              <w:rPr>
                <w:rFonts w:ascii="Arial" w:hAnsi="Arial" w:cs="Arial"/>
                <w:color w:val="000000"/>
                <w:sz w:val="17"/>
                <w:szCs w:val="17"/>
                <w:highlight w:val="yellow"/>
              </w:rPr>
            </w:pPr>
          </w:p>
        </w:tc>
        <w:tc>
          <w:tcPr>
            <w:tcW w:w="321" w:type="pct"/>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center"/>
          </w:tcPr>
          <w:p w:rsidR="000C6444" w:rsidRPr="00D91344" w:rsidRDefault="000C6444" w:rsidP="0047035F">
            <w:pPr>
              <w:shd w:val="clear" w:color="auto" w:fill="D9D9D9" w:themeFill="background1" w:themeFillShade="D9"/>
              <w:spacing w:beforeLines="20" w:before="48" w:afterLines="20" w:after="48"/>
              <w:contextualSpacing/>
              <w:jc w:val="center"/>
              <w:rPr>
                <w:rFonts w:ascii="Arial" w:hAnsi="Arial" w:cs="Arial"/>
                <w:b/>
                <w:sz w:val="17"/>
                <w:szCs w:val="17"/>
                <w:highlight w:val="yellow"/>
              </w:rPr>
            </w:pPr>
            <w:r w:rsidRPr="0047035F">
              <w:rPr>
                <w:rFonts w:ascii="Arial" w:hAnsi="Arial" w:cs="Arial"/>
                <w:b/>
                <w:sz w:val="17"/>
                <w:szCs w:val="17"/>
              </w:rPr>
              <w:t>10 Wetlands</w:t>
            </w:r>
          </w:p>
        </w:tc>
        <w:tc>
          <w:tcPr>
            <w:tcW w:w="422" w:type="pct"/>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center"/>
          </w:tcPr>
          <w:p w:rsidR="000C6444" w:rsidRPr="00C54C39" w:rsidRDefault="00C54C39" w:rsidP="0047035F">
            <w:pPr>
              <w:spacing w:beforeLines="20" w:before="48" w:afterLines="20" w:after="48"/>
              <w:contextualSpacing/>
              <w:jc w:val="center"/>
              <w:rPr>
                <w:rFonts w:ascii="Arial" w:hAnsi="Arial" w:cs="Arial"/>
                <w:b/>
                <w:color w:val="000000"/>
                <w:sz w:val="17"/>
                <w:szCs w:val="17"/>
              </w:rPr>
            </w:pPr>
            <w:r w:rsidRPr="00C54C39">
              <w:rPr>
                <w:rFonts w:ascii="Arial" w:hAnsi="Arial" w:cs="Arial"/>
                <w:b/>
                <w:color w:val="000000"/>
                <w:sz w:val="17"/>
                <w:szCs w:val="17"/>
              </w:rPr>
              <w:t>710</w:t>
            </w:r>
            <w:r w:rsidR="000C6444" w:rsidRPr="00C54C39">
              <w:rPr>
                <w:rFonts w:ascii="Arial" w:hAnsi="Arial" w:cs="Arial"/>
                <w:b/>
                <w:color w:val="000000"/>
                <w:sz w:val="17"/>
                <w:szCs w:val="17"/>
              </w:rPr>
              <w:t xml:space="preserve"> feet</w:t>
            </w:r>
          </w:p>
          <w:p w:rsidR="000C6444" w:rsidRPr="00C54C39" w:rsidRDefault="00C54C39" w:rsidP="0047035F">
            <w:pPr>
              <w:shd w:val="clear" w:color="auto" w:fill="D9D9D9" w:themeFill="background1" w:themeFillShade="D9"/>
              <w:spacing w:beforeLines="20" w:before="48" w:afterLines="20" w:after="48"/>
              <w:contextualSpacing/>
              <w:jc w:val="center"/>
              <w:rPr>
                <w:rFonts w:ascii="Arial" w:hAnsi="Arial" w:cs="Arial"/>
                <w:color w:val="000000"/>
                <w:sz w:val="17"/>
                <w:szCs w:val="17"/>
              </w:rPr>
            </w:pPr>
            <w:r>
              <w:rPr>
                <w:rFonts w:ascii="Arial" w:hAnsi="Arial" w:cs="Arial"/>
                <w:b/>
                <w:color w:val="000000"/>
                <w:sz w:val="17"/>
                <w:szCs w:val="17"/>
              </w:rPr>
              <w:t>0.134</w:t>
            </w:r>
            <w:r w:rsidR="000C6444" w:rsidRPr="00C54C39">
              <w:rPr>
                <w:rFonts w:ascii="Arial" w:hAnsi="Arial" w:cs="Arial"/>
                <w:b/>
                <w:color w:val="000000"/>
                <w:sz w:val="17"/>
                <w:szCs w:val="17"/>
              </w:rPr>
              <w:t xml:space="preserve"> miles</w:t>
            </w:r>
          </w:p>
        </w:tc>
        <w:tc>
          <w:tcPr>
            <w:tcW w:w="347" w:type="pct"/>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center"/>
          </w:tcPr>
          <w:p w:rsidR="000C6444" w:rsidRPr="00C54C39" w:rsidRDefault="00C54C39" w:rsidP="0047035F">
            <w:pPr>
              <w:shd w:val="clear" w:color="auto" w:fill="D9D9D9" w:themeFill="background1" w:themeFillShade="D9"/>
              <w:spacing w:beforeLines="20" w:before="48" w:afterLines="20" w:after="48"/>
              <w:contextualSpacing/>
              <w:jc w:val="center"/>
              <w:rPr>
                <w:rFonts w:ascii="Arial" w:hAnsi="Arial" w:cs="Arial"/>
                <w:sz w:val="17"/>
                <w:szCs w:val="17"/>
              </w:rPr>
            </w:pPr>
            <w:r w:rsidRPr="00C54C39">
              <w:rPr>
                <w:rFonts w:ascii="Arial" w:hAnsi="Arial" w:cs="Arial"/>
                <w:b/>
                <w:color w:val="000000"/>
                <w:sz w:val="17"/>
                <w:szCs w:val="17"/>
              </w:rPr>
              <w:t>0.255 acre</w:t>
            </w:r>
          </w:p>
        </w:tc>
        <w:tc>
          <w:tcPr>
            <w:tcW w:w="347" w:type="pct"/>
            <w:tcBorders>
              <w:top w:val="single" w:sz="12" w:space="0" w:color="auto"/>
              <w:left w:val="single" w:sz="6" w:space="0" w:color="auto"/>
              <w:bottom w:val="single" w:sz="6" w:space="0" w:color="auto"/>
            </w:tcBorders>
            <w:shd w:val="clear" w:color="auto" w:fill="D9D9D9" w:themeFill="background1" w:themeFillShade="D9"/>
            <w:vAlign w:val="center"/>
          </w:tcPr>
          <w:p w:rsidR="000C6444" w:rsidRPr="00D91344" w:rsidRDefault="00C54C39" w:rsidP="0047035F">
            <w:pPr>
              <w:keepNext/>
              <w:shd w:val="clear" w:color="auto" w:fill="D9D9D9" w:themeFill="background1" w:themeFillShade="D9"/>
              <w:spacing w:beforeLines="20" w:before="48" w:afterLines="20" w:after="48"/>
              <w:contextualSpacing/>
              <w:jc w:val="center"/>
              <w:outlineLvl w:val="4"/>
              <w:rPr>
                <w:rFonts w:ascii="Arial" w:hAnsi="Arial" w:cs="Arial"/>
                <w:snapToGrid w:val="0"/>
                <w:color w:val="000000"/>
                <w:sz w:val="17"/>
                <w:szCs w:val="17"/>
                <w:highlight w:val="yellow"/>
              </w:rPr>
            </w:pPr>
            <w:r w:rsidRPr="00C54C39">
              <w:rPr>
                <w:rFonts w:ascii="Arial" w:hAnsi="Arial" w:cs="Arial"/>
                <w:b/>
                <w:snapToGrid w:val="0"/>
                <w:color w:val="000000"/>
                <w:sz w:val="17"/>
                <w:szCs w:val="17"/>
              </w:rPr>
              <w:t>0.148</w:t>
            </w:r>
            <w:r w:rsidR="000C6444" w:rsidRPr="00C54C39">
              <w:rPr>
                <w:rFonts w:ascii="Arial" w:hAnsi="Arial" w:cs="Arial"/>
                <w:b/>
                <w:snapToGrid w:val="0"/>
                <w:color w:val="000000"/>
                <w:sz w:val="17"/>
                <w:szCs w:val="17"/>
              </w:rPr>
              <w:t xml:space="preserve"> acre</w:t>
            </w:r>
          </w:p>
        </w:tc>
        <w:tc>
          <w:tcPr>
            <w:tcW w:w="297" w:type="pct"/>
            <w:tcBorders>
              <w:top w:val="single" w:sz="12" w:space="0" w:color="auto"/>
              <w:bottom w:val="single" w:sz="6" w:space="0" w:color="auto"/>
            </w:tcBorders>
            <w:shd w:val="clear" w:color="auto" w:fill="D9D9D9" w:themeFill="background1" w:themeFillShade="D9"/>
            <w:vAlign w:val="center"/>
          </w:tcPr>
          <w:p w:rsidR="000C6444" w:rsidRPr="00D91344" w:rsidRDefault="00C54C39" w:rsidP="0047035F">
            <w:pPr>
              <w:keepNext/>
              <w:shd w:val="clear" w:color="auto" w:fill="D9D9D9" w:themeFill="background1" w:themeFillShade="D9"/>
              <w:spacing w:beforeLines="20" w:before="48" w:afterLines="20" w:after="48"/>
              <w:contextualSpacing/>
              <w:jc w:val="center"/>
              <w:outlineLvl w:val="4"/>
              <w:rPr>
                <w:rFonts w:ascii="Arial" w:hAnsi="Arial" w:cs="Arial"/>
                <w:snapToGrid w:val="0"/>
                <w:color w:val="000000"/>
                <w:sz w:val="17"/>
                <w:szCs w:val="17"/>
                <w:highlight w:val="yellow"/>
              </w:rPr>
            </w:pPr>
            <w:r w:rsidRPr="00C54C39">
              <w:rPr>
                <w:rFonts w:ascii="Arial" w:hAnsi="Arial" w:cs="Arial"/>
                <w:b/>
                <w:snapToGrid w:val="0"/>
                <w:color w:val="000000"/>
                <w:sz w:val="17"/>
                <w:szCs w:val="17"/>
              </w:rPr>
              <w:t>0</w:t>
            </w:r>
            <w:r w:rsidR="000C6444" w:rsidRPr="00C54C39">
              <w:rPr>
                <w:rFonts w:ascii="Arial" w:hAnsi="Arial" w:cs="Arial"/>
                <w:b/>
                <w:snapToGrid w:val="0"/>
                <w:color w:val="000000"/>
                <w:sz w:val="17"/>
                <w:szCs w:val="17"/>
              </w:rPr>
              <w:t xml:space="preserve"> acre</w:t>
            </w:r>
          </w:p>
        </w:tc>
        <w:tc>
          <w:tcPr>
            <w:tcW w:w="347" w:type="pct"/>
            <w:tcBorders>
              <w:top w:val="single" w:sz="12" w:space="0" w:color="auto"/>
              <w:bottom w:val="single" w:sz="6" w:space="0" w:color="auto"/>
            </w:tcBorders>
            <w:shd w:val="clear" w:color="auto" w:fill="D9D9D9" w:themeFill="background1" w:themeFillShade="D9"/>
            <w:vAlign w:val="center"/>
          </w:tcPr>
          <w:p w:rsidR="000C6444" w:rsidRPr="00D91344" w:rsidRDefault="00C54C39" w:rsidP="0047035F">
            <w:pPr>
              <w:keepNext/>
              <w:shd w:val="clear" w:color="auto" w:fill="D9D9D9" w:themeFill="background1" w:themeFillShade="D9"/>
              <w:spacing w:beforeLines="20" w:before="48" w:afterLines="20" w:after="48"/>
              <w:contextualSpacing/>
              <w:jc w:val="center"/>
              <w:outlineLvl w:val="4"/>
              <w:rPr>
                <w:rFonts w:ascii="Arial" w:hAnsi="Arial" w:cs="Arial"/>
                <w:snapToGrid w:val="0"/>
                <w:color w:val="000000"/>
                <w:sz w:val="17"/>
                <w:szCs w:val="17"/>
                <w:highlight w:val="yellow"/>
              </w:rPr>
            </w:pPr>
            <w:r w:rsidRPr="00C54C39">
              <w:rPr>
                <w:rFonts w:ascii="Arial" w:hAnsi="Arial" w:cs="Arial"/>
                <w:b/>
                <w:snapToGrid w:val="0"/>
                <w:color w:val="000000"/>
                <w:sz w:val="17"/>
                <w:szCs w:val="17"/>
              </w:rPr>
              <w:t>0.004</w:t>
            </w:r>
            <w:r w:rsidR="000C6444" w:rsidRPr="00C54C39">
              <w:rPr>
                <w:rFonts w:ascii="Arial" w:hAnsi="Arial" w:cs="Arial"/>
                <w:b/>
                <w:snapToGrid w:val="0"/>
                <w:color w:val="000000"/>
                <w:sz w:val="17"/>
                <w:szCs w:val="17"/>
              </w:rPr>
              <w:t xml:space="preserve"> acre</w:t>
            </w:r>
          </w:p>
        </w:tc>
        <w:tc>
          <w:tcPr>
            <w:tcW w:w="1702" w:type="pct"/>
            <w:gridSpan w:val="5"/>
            <w:tcBorders>
              <w:top w:val="single" w:sz="12" w:space="0" w:color="auto"/>
              <w:bottom w:val="single" w:sz="6" w:space="0" w:color="auto"/>
            </w:tcBorders>
            <w:shd w:val="clear" w:color="auto" w:fill="D9D9D9" w:themeFill="background1" w:themeFillShade="D9"/>
          </w:tcPr>
          <w:p w:rsidR="000C6444" w:rsidRPr="00B82C0D" w:rsidRDefault="000C6444" w:rsidP="0047035F">
            <w:pPr>
              <w:spacing w:beforeLines="20" w:before="48" w:afterLines="20" w:after="48"/>
              <w:contextualSpacing/>
              <w:jc w:val="center"/>
              <w:rPr>
                <w:rFonts w:ascii="Arial" w:hAnsi="Arial" w:cs="Arial"/>
                <w:sz w:val="17"/>
                <w:szCs w:val="17"/>
              </w:rPr>
            </w:pPr>
          </w:p>
        </w:tc>
      </w:tr>
    </w:tbl>
    <w:p w:rsidR="006863C2" w:rsidRDefault="006863C2" w:rsidP="006863C2">
      <w:pPr>
        <w:pStyle w:val="BodyText"/>
        <w:ind w:left="1170" w:right="1267"/>
        <w:contextualSpacing/>
        <w:jc w:val="left"/>
        <w:rPr>
          <w:rFonts w:ascii="Arial" w:hAnsi="Arial" w:cs="Arial"/>
          <w:sz w:val="16"/>
          <w:szCs w:val="18"/>
        </w:rPr>
      </w:pPr>
      <w:r w:rsidRPr="00EC54B0">
        <w:rPr>
          <w:rFonts w:ascii="Arial" w:hAnsi="Arial" w:cs="Arial"/>
          <w:sz w:val="16"/>
          <w:szCs w:val="18"/>
        </w:rPr>
        <w:t>Notes:</w:t>
      </w:r>
    </w:p>
    <w:p w:rsidR="0047035F" w:rsidRPr="00EC54B0" w:rsidRDefault="0047035F" w:rsidP="0047035F">
      <w:pPr>
        <w:pStyle w:val="BodyText"/>
        <w:tabs>
          <w:tab w:val="left" w:pos="1440"/>
        </w:tabs>
        <w:ind w:left="1440" w:right="3510" w:hanging="90"/>
        <w:contextualSpacing/>
        <w:jc w:val="left"/>
        <w:rPr>
          <w:rFonts w:ascii="Arial" w:hAnsi="Arial" w:cs="Arial"/>
          <w:sz w:val="16"/>
          <w:szCs w:val="18"/>
        </w:rPr>
      </w:pPr>
      <w:r>
        <w:rPr>
          <w:rFonts w:ascii="Arial" w:hAnsi="Arial" w:cs="Arial"/>
          <w:sz w:val="18"/>
          <w:szCs w:val="18"/>
          <w:vertAlign w:val="superscript"/>
        </w:rPr>
        <w:t xml:space="preserve">1 </w:t>
      </w:r>
      <w:r w:rsidRPr="00EC54B0">
        <w:rPr>
          <w:rFonts w:ascii="Arial" w:hAnsi="Arial" w:cs="Arial"/>
          <w:sz w:val="16"/>
          <w:szCs w:val="18"/>
        </w:rPr>
        <w:t>Field classification based on Cowardin et al. 1979.   PEM = palustrine emergent wetland, PSS = palustrine scrub-shrub wetland, PFO = palustrine forested wetland.</w:t>
      </w:r>
    </w:p>
    <w:p w:rsidR="0047035F" w:rsidRPr="00EC54B0" w:rsidRDefault="0047035F" w:rsidP="0047035F">
      <w:pPr>
        <w:pStyle w:val="BodyText"/>
        <w:tabs>
          <w:tab w:val="left" w:pos="1440"/>
        </w:tabs>
        <w:ind w:left="1440" w:right="3510" w:hanging="90"/>
        <w:contextualSpacing/>
        <w:jc w:val="left"/>
        <w:rPr>
          <w:rFonts w:ascii="Arial" w:hAnsi="Arial" w:cs="Arial"/>
          <w:sz w:val="16"/>
          <w:szCs w:val="18"/>
          <w:vertAlign w:val="superscript"/>
        </w:rPr>
      </w:pPr>
      <w:r w:rsidRPr="003825FF">
        <w:rPr>
          <w:rFonts w:ascii="Arial" w:hAnsi="Arial" w:cs="Arial"/>
          <w:sz w:val="18"/>
          <w:szCs w:val="18"/>
          <w:vertAlign w:val="superscript"/>
        </w:rPr>
        <w:t>2</w:t>
      </w:r>
      <w:r>
        <w:rPr>
          <w:rFonts w:ascii="Arial" w:hAnsi="Arial" w:cs="Arial"/>
          <w:sz w:val="18"/>
          <w:szCs w:val="18"/>
        </w:rPr>
        <w:t xml:space="preserve"> </w:t>
      </w:r>
      <w:r>
        <w:rPr>
          <w:rFonts w:ascii="Arial" w:hAnsi="Arial" w:cs="Arial"/>
          <w:sz w:val="16"/>
          <w:szCs w:val="18"/>
        </w:rPr>
        <w:t>Typicals</w:t>
      </w:r>
      <w:r w:rsidRPr="00EC54B0">
        <w:rPr>
          <w:rFonts w:ascii="Arial" w:hAnsi="Arial" w:cs="Arial"/>
          <w:sz w:val="16"/>
          <w:szCs w:val="18"/>
        </w:rPr>
        <w:t xml:space="preserve"> of crossing procedures</w:t>
      </w:r>
      <w:r>
        <w:rPr>
          <w:rFonts w:ascii="Arial" w:hAnsi="Arial" w:cs="Arial"/>
          <w:sz w:val="16"/>
          <w:szCs w:val="18"/>
        </w:rPr>
        <w:t xml:space="preserve"> and methods can be found </w:t>
      </w:r>
      <w:r w:rsidRPr="00EC54B0">
        <w:rPr>
          <w:rFonts w:ascii="Arial" w:hAnsi="Arial" w:cs="Arial"/>
          <w:sz w:val="16"/>
          <w:szCs w:val="18"/>
        </w:rPr>
        <w:t xml:space="preserve">in </w:t>
      </w:r>
      <w:r>
        <w:rPr>
          <w:rFonts w:ascii="Arial" w:hAnsi="Arial" w:cs="Arial"/>
          <w:sz w:val="16"/>
          <w:szCs w:val="18"/>
        </w:rPr>
        <w:t>Attachment 12 (</w:t>
      </w:r>
      <w:r w:rsidRPr="00EC54B0">
        <w:rPr>
          <w:rFonts w:ascii="Arial" w:hAnsi="Arial" w:cs="Arial"/>
          <w:sz w:val="16"/>
          <w:szCs w:val="18"/>
        </w:rPr>
        <w:t>Erosion and Sediment Control Plan</w:t>
      </w:r>
      <w:r>
        <w:rPr>
          <w:rFonts w:ascii="Arial" w:hAnsi="Arial" w:cs="Arial"/>
          <w:sz w:val="16"/>
          <w:szCs w:val="18"/>
        </w:rPr>
        <w:t>)</w:t>
      </w:r>
      <w:r w:rsidRPr="00EC54B0">
        <w:rPr>
          <w:rFonts w:ascii="Arial" w:hAnsi="Arial" w:cs="Arial"/>
          <w:sz w:val="16"/>
          <w:szCs w:val="18"/>
        </w:rPr>
        <w:t>.</w:t>
      </w:r>
    </w:p>
    <w:p w:rsidR="0047035F" w:rsidRPr="00EC54B0" w:rsidRDefault="0047035F" w:rsidP="0047035F">
      <w:pPr>
        <w:pStyle w:val="BodyText"/>
        <w:tabs>
          <w:tab w:val="left" w:pos="1440"/>
        </w:tabs>
        <w:ind w:left="1440" w:right="3510" w:hanging="90"/>
        <w:contextualSpacing/>
        <w:jc w:val="left"/>
        <w:rPr>
          <w:rFonts w:ascii="Arial" w:hAnsi="Arial" w:cs="Arial"/>
          <w:sz w:val="16"/>
          <w:szCs w:val="18"/>
          <w:vertAlign w:val="superscript"/>
        </w:rPr>
      </w:pPr>
      <w:r>
        <w:rPr>
          <w:rFonts w:ascii="Arial" w:hAnsi="Arial" w:cs="Arial"/>
          <w:sz w:val="18"/>
          <w:szCs w:val="18"/>
          <w:vertAlign w:val="superscript"/>
        </w:rPr>
        <w:t>3</w:t>
      </w:r>
      <w:r>
        <w:rPr>
          <w:rFonts w:ascii="Arial" w:hAnsi="Arial" w:cs="Arial"/>
          <w:sz w:val="18"/>
          <w:szCs w:val="18"/>
        </w:rPr>
        <w:t xml:space="preserve"> </w:t>
      </w:r>
      <w:r>
        <w:rPr>
          <w:rFonts w:ascii="Arial" w:hAnsi="Arial" w:cs="Arial"/>
          <w:sz w:val="16"/>
          <w:szCs w:val="18"/>
        </w:rPr>
        <w:t>A zero length of centerline crossing indicates the wetland is located in the construction right-of-way but is not directly crossed by the pipeline centerline.</w:t>
      </w:r>
    </w:p>
    <w:p w:rsidR="0047035F" w:rsidRPr="00EC54B0" w:rsidRDefault="0047035F" w:rsidP="0047035F">
      <w:pPr>
        <w:tabs>
          <w:tab w:val="left" w:pos="1440"/>
        </w:tabs>
        <w:autoSpaceDE w:val="0"/>
        <w:autoSpaceDN w:val="0"/>
        <w:adjustRightInd w:val="0"/>
        <w:spacing w:before="0" w:after="0"/>
        <w:ind w:left="1440" w:hanging="90"/>
        <w:contextualSpacing/>
        <w:jc w:val="left"/>
        <w:rPr>
          <w:rFonts w:ascii="Arial" w:eastAsiaTheme="minorHAnsi" w:hAnsi="Arial" w:cs="Arial"/>
          <w:sz w:val="16"/>
          <w:szCs w:val="18"/>
        </w:rPr>
      </w:pPr>
      <w:r>
        <w:rPr>
          <w:rFonts w:ascii="Arial" w:hAnsi="Arial" w:cs="Arial"/>
          <w:sz w:val="18"/>
          <w:szCs w:val="18"/>
          <w:vertAlign w:val="superscript"/>
        </w:rPr>
        <w:t>4</w:t>
      </w:r>
      <w:r w:rsidRPr="003825FF">
        <w:rPr>
          <w:rFonts w:ascii="Arial" w:hAnsi="Arial" w:cs="Arial"/>
          <w:sz w:val="18"/>
          <w:szCs w:val="18"/>
          <w:vertAlign w:val="superscript"/>
        </w:rPr>
        <w:t xml:space="preserve"> </w:t>
      </w:r>
      <w:r w:rsidRPr="00EC54B0">
        <w:rPr>
          <w:rFonts w:ascii="Arial" w:eastAsiaTheme="minorHAnsi" w:hAnsi="Arial" w:cs="Arial"/>
          <w:sz w:val="16"/>
          <w:szCs w:val="18"/>
        </w:rPr>
        <w:t xml:space="preserve">Permanent disturbances are those areas affected by a water obstruction or encroachment that consist of both direct and indirect impacts that result from the placement or construction of a water obstruction or encroachment and include areas necessary for the operation and maintenance of the water obstruction or encroachment located in, along or across, or projecting into the wetland.  </w:t>
      </w:r>
      <w:r>
        <w:rPr>
          <w:rFonts w:ascii="Arial" w:eastAsiaTheme="minorHAnsi" w:hAnsi="Arial" w:cs="Arial"/>
          <w:sz w:val="16"/>
          <w:szCs w:val="18"/>
        </w:rPr>
        <w:t>Permanent disturbance impacts as HDD crossings are calculated on the width of the borehole (3 feet) multiplied by the length of the wetland crossing.</w:t>
      </w:r>
    </w:p>
    <w:p w:rsidR="0047035F" w:rsidRPr="00B2456F" w:rsidRDefault="0047035F" w:rsidP="0047035F">
      <w:pPr>
        <w:tabs>
          <w:tab w:val="left" w:pos="1440"/>
        </w:tabs>
        <w:autoSpaceDE w:val="0"/>
        <w:autoSpaceDN w:val="0"/>
        <w:adjustRightInd w:val="0"/>
        <w:spacing w:before="0" w:after="0"/>
        <w:ind w:left="1440" w:hanging="90"/>
        <w:contextualSpacing/>
        <w:jc w:val="left"/>
        <w:rPr>
          <w:rFonts w:ascii="Arial" w:eastAsiaTheme="minorHAnsi" w:hAnsi="Arial" w:cs="Arial"/>
          <w:sz w:val="18"/>
          <w:szCs w:val="18"/>
        </w:rPr>
      </w:pPr>
      <w:r>
        <w:rPr>
          <w:rFonts w:ascii="Arial" w:hAnsi="Arial" w:cs="Arial"/>
          <w:sz w:val="18"/>
          <w:szCs w:val="18"/>
          <w:vertAlign w:val="superscript"/>
        </w:rPr>
        <w:t xml:space="preserve">5 </w:t>
      </w:r>
      <w:r w:rsidRPr="00EC54B0">
        <w:rPr>
          <w:rFonts w:ascii="Arial" w:eastAsiaTheme="minorHAnsi" w:hAnsi="Arial" w:cs="Arial"/>
          <w:sz w:val="16"/>
          <w:szCs w:val="18"/>
        </w:rPr>
        <w:t xml:space="preserve">Temporary disturbances are those areas affected during the construction of a water obstruction or encroachment that consists of both direct and indirect impacts located in, along or across, or projecting into a watercourse, floodway or body of water that are restored upon completion of construction. This does not include areas that will be maintained as a result of the operation and maintenance of the water obstruction or encroachment located in, along or across, or projecting into the wetland.  These areas consist of additional temporary workspaces and temporary access roads. </w:t>
      </w:r>
    </w:p>
    <w:p w:rsidR="0047035F" w:rsidRPr="00EC54B0" w:rsidRDefault="0047035F" w:rsidP="0047035F">
      <w:pPr>
        <w:pStyle w:val="BodyText"/>
        <w:tabs>
          <w:tab w:val="left" w:pos="1440"/>
        </w:tabs>
        <w:ind w:left="1440" w:right="3510" w:hanging="90"/>
        <w:contextualSpacing/>
        <w:jc w:val="left"/>
        <w:rPr>
          <w:rFonts w:ascii="Arial" w:hAnsi="Arial" w:cs="Arial"/>
          <w:sz w:val="16"/>
          <w:szCs w:val="18"/>
          <w:vertAlign w:val="superscript"/>
        </w:rPr>
      </w:pPr>
      <w:r>
        <w:rPr>
          <w:rFonts w:ascii="Arial" w:hAnsi="Arial" w:cs="Arial"/>
          <w:sz w:val="18"/>
          <w:szCs w:val="18"/>
          <w:vertAlign w:val="superscript"/>
        </w:rPr>
        <w:t xml:space="preserve">6 </w:t>
      </w:r>
      <w:r w:rsidRPr="00EC54B0">
        <w:rPr>
          <w:rFonts w:ascii="Arial" w:hAnsi="Arial" w:cs="Arial"/>
          <w:sz w:val="16"/>
          <w:szCs w:val="18"/>
        </w:rPr>
        <w:t>Loss of wetland acreages due to permanent fill.</w:t>
      </w:r>
    </w:p>
    <w:p w:rsidR="0047035F" w:rsidRDefault="0047035F" w:rsidP="0047035F">
      <w:pPr>
        <w:pStyle w:val="BodyText"/>
        <w:tabs>
          <w:tab w:val="left" w:pos="1440"/>
        </w:tabs>
        <w:ind w:left="1440" w:right="3510" w:hanging="90"/>
        <w:jc w:val="left"/>
        <w:rPr>
          <w:rFonts w:ascii="Arial" w:hAnsi="Arial" w:cs="Arial"/>
          <w:sz w:val="18"/>
          <w:szCs w:val="18"/>
        </w:rPr>
      </w:pPr>
      <w:r>
        <w:rPr>
          <w:rFonts w:ascii="Arial" w:hAnsi="Arial" w:cs="Arial"/>
          <w:sz w:val="18"/>
          <w:szCs w:val="18"/>
          <w:vertAlign w:val="superscript"/>
        </w:rPr>
        <w:t xml:space="preserve">7 </w:t>
      </w:r>
      <w:r w:rsidRPr="00EC54B0">
        <w:rPr>
          <w:rFonts w:ascii="Arial" w:hAnsi="Arial" w:cs="Arial"/>
          <w:sz w:val="16"/>
          <w:szCs w:val="18"/>
        </w:rPr>
        <w:t>For PSS located in the permanent and temporary disturbance areas, these areas will be repla</w:t>
      </w:r>
      <w:r>
        <w:rPr>
          <w:rFonts w:ascii="Arial" w:hAnsi="Arial" w:cs="Arial"/>
          <w:sz w:val="16"/>
          <w:szCs w:val="18"/>
        </w:rPr>
        <w:t>nted with wetland</w:t>
      </w:r>
      <w:r w:rsidRPr="00EC54B0">
        <w:rPr>
          <w:rFonts w:ascii="Arial" w:hAnsi="Arial" w:cs="Arial"/>
          <w:sz w:val="16"/>
          <w:szCs w:val="18"/>
        </w:rPr>
        <w:t xml:space="preserve"> shrubs in accordance with the wetland restoration and mitigation plan.  PFO located in temporary disturbance areas will be replanted with wetland tree species in accordance with the wetland restoration and mitiga</w:t>
      </w:r>
      <w:r>
        <w:rPr>
          <w:rFonts w:ascii="Arial" w:hAnsi="Arial" w:cs="Arial"/>
          <w:sz w:val="16"/>
          <w:szCs w:val="18"/>
        </w:rPr>
        <w:t>tion plan.  PFO located in the p</w:t>
      </w:r>
      <w:r w:rsidRPr="00EC54B0">
        <w:rPr>
          <w:rFonts w:ascii="Arial" w:hAnsi="Arial" w:cs="Arial"/>
          <w:sz w:val="16"/>
          <w:szCs w:val="18"/>
        </w:rPr>
        <w:t>ermanent ROW will be restored to the wetland condition, however PFO habitat is expected to be permanently converted to PEM habitat in these areas</w:t>
      </w:r>
      <w:r>
        <w:rPr>
          <w:rFonts w:ascii="Arial" w:hAnsi="Arial" w:cs="Arial"/>
          <w:sz w:val="18"/>
          <w:szCs w:val="18"/>
        </w:rPr>
        <w:t>.</w:t>
      </w:r>
    </w:p>
    <w:p w:rsidR="0047035F" w:rsidRDefault="0047035F" w:rsidP="0047035F">
      <w:pPr>
        <w:pStyle w:val="BodyText"/>
        <w:tabs>
          <w:tab w:val="left" w:pos="1440"/>
        </w:tabs>
        <w:ind w:left="1440" w:right="3510" w:hanging="90"/>
        <w:jc w:val="left"/>
        <w:rPr>
          <w:rFonts w:ascii="Arial" w:hAnsi="Arial" w:cs="Arial"/>
          <w:sz w:val="16"/>
          <w:szCs w:val="18"/>
        </w:rPr>
      </w:pPr>
      <w:r>
        <w:rPr>
          <w:rFonts w:ascii="Arial" w:hAnsi="Arial" w:cs="Arial"/>
          <w:sz w:val="18"/>
          <w:szCs w:val="18"/>
          <w:vertAlign w:val="superscript"/>
        </w:rPr>
        <w:t xml:space="preserve">8 </w:t>
      </w:r>
      <w:r w:rsidRPr="00154350">
        <w:rPr>
          <w:rFonts w:ascii="Arial" w:hAnsi="Arial" w:cs="Arial"/>
          <w:sz w:val="16"/>
          <w:szCs w:val="18"/>
        </w:rPr>
        <w:t>Bog turtle assessment classification as follows; 1P = Phase I Positive, 1N = Phase I Negative, 2N = Phase II Negative, 2P = Phase II Positive, 2FWS = USFWS determined Phase II was not needed.</w:t>
      </w:r>
    </w:p>
    <w:p w:rsidR="0047035F" w:rsidRPr="00EA7DF9" w:rsidRDefault="0047035F" w:rsidP="0047035F">
      <w:pPr>
        <w:pStyle w:val="BodyText"/>
        <w:tabs>
          <w:tab w:val="left" w:pos="1440"/>
        </w:tabs>
        <w:ind w:left="1440" w:right="3510" w:hanging="90"/>
        <w:jc w:val="left"/>
        <w:rPr>
          <w:rFonts w:ascii="Arial" w:hAnsi="Arial" w:cs="Arial"/>
          <w:sz w:val="16"/>
          <w:szCs w:val="18"/>
        </w:rPr>
      </w:pPr>
      <w:r>
        <w:rPr>
          <w:rFonts w:ascii="Arial" w:hAnsi="Arial" w:cs="Arial"/>
          <w:sz w:val="18"/>
          <w:szCs w:val="18"/>
          <w:vertAlign w:val="superscript"/>
        </w:rPr>
        <w:t xml:space="preserve">9 </w:t>
      </w:r>
      <w:r>
        <w:rPr>
          <w:rFonts w:ascii="Arial" w:hAnsi="Arial" w:cs="Arial"/>
          <w:sz w:val="16"/>
          <w:szCs w:val="18"/>
        </w:rPr>
        <w:t xml:space="preserve">Wetlands listed above are impacted by construction, a list of wetlands within the 300 ft survey corridor that are not impacted can be provided upon request. </w:t>
      </w:r>
    </w:p>
    <w:p w:rsidR="0047035F" w:rsidRPr="00EC54B0" w:rsidRDefault="0047035F" w:rsidP="006863C2">
      <w:pPr>
        <w:pStyle w:val="BodyText"/>
        <w:ind w:left="1170" w:right="1267"/>
        <w:contextualSpacing/>
        <w:jc w:val="left"/>
        <w:rPr>
          <w:rFonts w:ascii="Arial" w:hAnsi="Arial" w:cs="Arial"/>
          <w:sz w:val="14"/>
          <w:szCs w:val="16"/>
        </w:rPr>
      </w:pPr>
    </w:p>
    <w:sectPr w:rsidR="0047035F" w:rsidRPr="00EC54B0" w:rsidSect="00142418">
      <w:pgSz w:w="2448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6E26" w:rsidRDefault="00196E26" w:rsidP="00142418">
      <w:pPr>
        <w:spacing w:before="0" w:after="0"/>
      </w:pPr>
      <w:r>
        <w:separator/>
      </w:r>
    </w:p>
  </w:endnote>
  <w:endnote w:type="continuationSeparator" w:id="0">
    <w:p w:rsidR="00196E26" w:rsidRDefault="00196E26" w:rsidP="001424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sans-serif">
    <w:altName w:val="Times New Roman"/>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6E26" w:rsidRDefault="00196E26" w:rsidP="00142418">
      <w:pPr>
        <w:spacing w:before="0" w:after="0"/>
      </w:pPr>
      <w:r>
        <w:separator/>
      </w:r>
    </w:p>
  </w:footnote>
  <w:footnote w:type="continuationSeparator" w:id="0">
    <w:p w:rsidR="00196E26" w:rsidRDefault="00196E26" w:rsidP="00142418">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0441C7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0D4251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A26547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CFE09F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D70B7D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D8ED35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BAA385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8"/>
    <w:multiLevelType w:val="singleLevel"/>
    <w:tmpl w:val="F9143C08"/>
    <w:lvl w:ilvl="0">
      <w:start w:val="1"/>
      <w:numFmt w:val="decimal"/>
      <w:pStyle w:val="ListNumber"/>
      <w:lvlText w:val="%1."/>
      <w:lvlJc w:val="left"/>
      <w:pPr>
        <w:tabs>
          <w:tab w:val="num" w:pos="360"/>
        </w:tabs>
        <w:ind w:left="360" w:hanging="360"/>
      </w:pPr>
    </w:lvl>
  </w:abstractNum>
  <w:abstractNum w:abstractNumId="8" w15:restartNumberingAfterBreak="0">
    <w:nsid w:val="090A7664"/>
    <w:multiLevelType w:val="hybridMultilevel"/>
    <w:tmpl w:val="EA14BE40"/>
    <w:lvl w:ilvl="0" w:tplc="0A862CA4">
      <w:start w:val="1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312945"/>
    <w:multiLevelType w:val="hybridMultilevel"/>
    <w:tmpl w:val="E2EABB7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41393F"/>
    <w:multiLevelType w:val="hybridMultilevel"/>
    <w:tmpl w:val="D6E24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312632"/>
    <w:multiLevelType w:val="hybridMultilevel"/>
    <w:tmpl w:val="78EA04D6"/>
    <w:lvl w:ilvl="0" w:tplc="DA186FC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1A5A3277"/>
    <w:multiLevelType w:val="hybridMultilevel"/>
    <w:tmpl w:val="9B4AD79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1B56EC"/>
    <w:multiLevelType w:val="singleLevel"/>
    <w:tmpl w:val="629462BC"/>
    <w:lvl w:ilvl="0">
      <w:start w:val="1"/>
      <w:numFmt w:val="bullet"/>
      <w:pStyle w:val="ListBullet"/>
      <w:lvlText w:val=""/>
      <w:lvlJc w:val="left"/>
      <w:pPr>
        <w:tabs>
          <w:tab w:val="num" w:pos="360"/>
        </w:tabs>
        <w:ind w:left="360" w:hanging="360"/>
      </w:pPr>
      <w:rPr>
        <w:rFonts w:ascii="Symbol" w:hAnsi="Symbol" w:hint="default"/>
      </w:rPr>
    </w:lvl>
  </w:abstractNum>
  <w:abstractNum w:abstractNumId="14" w15:restartNumberingAfterBreak="0">
    <w:nsid w:val="1EC659EB"/>
    <w:multiLevelType w:val="hybridMultilevel"/>
    <w:tmpl w:val="C4E62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6E66BC"/>
    <w:multiLevelType w:val="hybridMultilevel"/>
    <w:tmpl w:val="99AE5776"/>
    <w:lvl w:ilvl="0" w:tplc="08AC1B0A">
      <w:start w:val="9"/>
      <w:numFmt w:val="bullet"/>
      <w:lvlText w:val=""/>
      <w:lvlJc w:val="left"/>
      <w:pPr>
        <w:ind w:left="1260" w:hanging="360"/>
      </w:pPr>
      <w:rPr>
        <w:rFonts w:ascii="Symbol" w:eastAsia="Times New Roman" w:hAnsi="Symbol" w:cs="Aria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2B7B40C9"/>
    <w:multiLevelType w:val="hybridMultilevel"/>
    <w:tmpl w:val="1EAE3E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BE81165"/>
    <w:multiLevelType w:val="multilevel"/>
    <w:tmpl w:val="04C2E66E"/>
    <w:lvl w:ilvl="0">
      <w:start w:val="1"/>
      <w:numFmt w:val="decimal"/>
      <w:lvlText w:val="%1.0"/>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8" w15:restartNumberingAfterBreak="0">
    <w:nsid w:val="2E3557D3"/>
    <w:multiLevelType w:val="hybridMultilevel"/>
    <w:tmpl w:val="080CF22E"/>
    <w:lvl w:ilvl="0" w:tplc="0CD811A6">
      <w:start w:val="1"/>
      <w:numFmt w:val="bullet"/>
      <w:lvlText w:val=""/>
      <w:lvlJc w:val="left"/>
      <w:pPr>
        <w:ind w:left="360" w:hanging="360"/>
      </w:pPr>
      <w:rPr>
        <w:rFonts w:ascii="Symbol" w:hAnsi="Symbol" w:hint="default"/>
        <w:sz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E647DE7"/>
    <w:multiLevelType w:val="hybridMultilevel"/>
    <w:tmpl w:val="2748661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0" w15:restartNumberingAfterBreak="0">
    <w:nsid w:val="3BEA4E74"/>
    <w:multiLevelType w:val="hybridMultilevel"/>
    <w:tmpl w:val="DF80D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F23DCA"/>
    <w:multiLevelType w:val="hybridMultilevel"/>
    <w:tmpl w:val="5FB4D164"/>
    <w:lvl w:ilvl="0" w:tplc="0CD811A6">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01634CF"/>
    <w:multiLevelType w:val="multilevel"/>
    <w:tmpl w:val="209A1652"/>
    <w:lvl w:ilvl="0">
      <w:start w:val="1"/>
      <w:numFmt w:val="bullet"/>
      <w:pStyle w:val="BodyTextIndent2"/>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670FEB"/>
    <w:multiLevelType w:val="hybridMultilevel"/>
    <w:tmpl w:val="D94E2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E4103E"/>
    <w:multiLevelType w:val="multilevel"/>
    <w:tmpl w:val="115C544C"/>
    <w:lvl w:ilvl="0">
      <w:start w:val="1"/>
      <w:numFmt w:val="decimal"/>
      <w:pStyle w:val="Heading1"/>
      <w:lvlText w:val="%1.0"/>
      <w:lvlJc w:val="left"/>
      <w:pPr>
        <w:tabs>
          <w:tab w:val="num" w:pos="810"/>
        </w:tabs>
        <w:ind w:left="810" w:hanging="720"/>
      </w:pPr>
      <w:rPr>
        <w:rFonts w:ascii="Cambria" w:hAnsi="Cambria" w:cs="Times New Roman" w:hint="default"/>
        <w:b/>
        <w:i w:val="0"/>
        <w:caps/>
        <w:strike w:val="0"/>
        <w:dstrike w:val="0"/>
        <w:vanish w:val="0"/>
        <w:color w:val="000099"/>
        <w:sz w:val="28"/>
        <w:szCs w:val="24"/>
        <w:vertAlign w:val="baseline"/>
      </w:rPr>
    </w:lvl>
    <w:lvl w:ilvl="1">
      <w:start w:val="1"/>
      <w:numFmt w:val="decimal"/>
      <w:pStyle w:val="Heading2"/>
      <w:lvlText w:val="%1.%2"/>
      <w:lvlJc w:val="left"/>
      <w:pPr>
        <w:tabs>
          <w:tab w:val="num" w:pos="720"/>
        </w:tabs>
        <w:ind w:left="720" w:hanging="720"/>
      </w:pPr>
      <w:rPr>
        <w:rFonts w:ascii="Cambria" w:hAnsi="Cambria" w:hint="default"/>
        <w:b/>
        <w:i w:val="0"/>
        <w:caps w:val="0"/>
        <w:strike w:val="0"/>
        <w:dstrike w:val="0"/>
        <w:vanish w:val="0"/>
        <w:color w:val="000099"/>
        <w:sz w:val="26"/>
        <w:szCs w:val="24"/>
        <w:vertAlign w:val="baseline"/>
      </w:rPr>
    </w:lvl>
    <w:lvl w:ilvl="2">
      <w:start w:val="1"/>
      <w:numFmt w:val="decimal"/>
      <w:pStyle w:val="Heading3"/>
      <w:lvlText w:val="%1.%2.%3"/>
      <w:lvlJc w:val="left"/>
      <w:pPr>
        <w:tabs>
          <w:tab w:val="num" w:pos="900"/>
        </w:tabs>
        <w:ind w:left="900" w:hanging="720"/>
      </w:pPr>
      <w:rPr>
        <w:rFonts w:ascii="Cambria" w:hAnsi="Cambria" w:cs="Times New Roman" w:hint="default"/>
        <w:b/>
        <w:i w:val="0"/>
        <w:caps w:val="0"/>
        <w:strike w:val="0"/>
        <w:dstrike w:val="0"/>
        <w:vanish w:val="0"/>
        <w:color w:val="000099"/>
        <w:sz w:val="24"/>
        <w:vertAlign w:val="baseline"/>
      </w:rPr>
    </w:lvl>
    <w:lvl w:ilvl="3">
      <w:start w:val="1"/>
      <w:numFmt w:val="decimal"/>
      <w:lvlText w:val="%1.%2.%3.%4"/>
      <w:lvlJc w:val="left"/>
      <w:pPr>
        <w:tabs>
          <w:tab w:val="num" w:pos="72"/>
        </w:tabs>
        <w:ind w:left="72" w:hanging="720"/>
      </w:pPr>
      <w:rPr>
        <w:rFonts w:ascii="Arial" w:hAnsi="Arial" w:hint="default"/>
        <w:b/>
        <w:i w:val="0"/>
        <w:caps w:val="0"/>
        <w:strike w:val="0"/>
        <w:dstrike w:val="0"/>
        <w:vanish w:val="0"/>
        <w:color w:val="000000"/>
        <w:sz w:val="22"/>
        <w:vertAlign w:val="baseline"/>
      </w:rPr>
    </w:lvl>
    <w:lvl w:ilvl="4">
      <w:start w:val="1"/>
      <w:numFmt w:val="decimal"/>
      <w:pStyle w:val="Heading5"/>
      <w:lvlText w:val="%1.%2.%3.%4.%5"/>
      <w:lvlJc w:val="left"/>
      <w:pPr>
        <w:tabs>
          <w:tab w:val="num" w:pos="432"/>
        </w:tabs>
        <w:ind w:left="432" w:hanging="1080"/>
      </w:pPr>
      <w:rPr>
        <w:rFonts w:ascii="Arial" w:hAnsi="Arial" w:hint="default"/>
        <w:b/>
        <w:i w:val="0"/>
        <w:caps w:val="0"/>
        <w:strike w:val="0"/>
        <w:dstrike w:val="0"/>
        <w:vanish w:val="0"/>
        <w:color w:val="000000"/>
        <w:sz w:val="22"/>
        <w:vertAlign w:val="baseline"/>
      </w:rPr>
    </w:lvl>
    <w:lvl w:ilvl="5">
      <w:start w:val="1"/>
      <w:numFmt w:val="decimal"/>
      <w:lvlRestart w:val="0"/>
      <w:lvlText w:val="%1.%2.%3.%4.%5.%6"/>
      <w:lvlJc w:val="left"/>
      <w:pPr>
        <w:tabs>
          <w:tab w:val="num" w:pos="432"/>
        </w:tabs>
        <w:ind w:left="432" w:hanging="1080"/>
      </w:pPr>
      <w:rPr>
        <w:rFonts w:ascii="Arial" w:hAnsi="Arial" w:hint="default"/>
        <w:b/>
        <w:i w:val="0"/>
        <w:strike w:val="0"/>
        <w:dstrike w:val="0"/>
        <w:vanish w:val="0"/>
        <w:color w:val="000000"/>
        <w:sz w:val="22"/>
        <w:vertAlign w:val="baseline"/>
      </w:rPr>
    </w:lvl>
    <w:lvl w:ilvl="6">
      <w:start w:val="1"/>
      <w:numFmt w:val="decimal"/>
      <w:lvlText w:val="%1.%2.%3.%4.%5.%6.%7"/>
      <w:lvlJc w:val="left"/>
      <w:pPr>
        <w:tabs>
          <w:tab w:val="num" w:pos="792"/>
        </w:tabs>
        <w:ind w:left="792" w:hanging="1440"/>
      </w:pPr>
      <w:rPr>
        <w:rFonts w:hint="default"/>
      </w:rPr>
    </w:lvl>
    <w:lvl w:ilvl="7">
      <w:start w:val="1"/>
      <w:numFmt w:val="decimal"/>
      <w:lvlText w:val="%1.%2.%3.%4.%5.%6.%7.%8"/>
      <w:lvlJc w:val="left"/>
      <w:pPr>
        <w:tabs>
          <w:tab w:val="num" w:pos="792"/>
        </w:tabs>
        <w:ind w:left="792" w:hanging="1440"/>
      </w:pPr>
      <w:rPr>
        <w:rFonts w:hint="default"/>
      </w:rPr>
    </w:lvl>
    <w:lvl w:ilvl="8">
      <w:start w:val="1"/>
      <w:numFmt w:val="decimal"/>
      <w:lvlText w:val="%1.%2.%3.%4.%5.%6.%7.%8.%9"/>
      <w:lvlJc w:val="left"/>
      <w:pPr>
        <w:tabs>
          <w:tab w:val="num" w:pos="792"/>
        </w:tabs>
        <w:ind w:left="792" w:hanging="1440"/>
      </w:pPr>
      <w:rPr>
        <w:rFonts w:hint="default"/>
      </w:rPr>
    </w:lvl>
  </w:abstractNum>
  <w:abstractNum w:abstractNumId="25" w15:restartNumberingAfterBreak="0">
    <w:nsid w:val="68D21833"/>
    <w:multiLevelType w:val="singleLevel"/>
    <w:tmpl w:val="446C7472"/>
    <w:lvl w:ilvl="0">
      <w:start w:val="1"/>
      <w:numFmt w:val="decimal"/>
      <w:pStyle w:val="ListBullet2"/>
      <w:lvlText w:val="%1)"/>
      <w:lvlJc w:val="left"/>
      <w:pPr>
        <w:tabs>
          <w:tab w:val="num" w:pos="360"/>
        </w:tabs>
        <w:ind w:left="360" w:hanging="360"/>
      </w:pPr>
    </w:lvl>
  </w:abstractNum>
  <w:abstractNum w:abstractNumId="26" w15:restartNumberingAfterBreak="0">
    <w:nsid w:val="6E353743"/>
    <w:multiLevelType w:val="hybridMultilevel"/>
    <w:tmpl w:val="A19A1C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6B3786E"/>
    <w:multiLevelType w:val="hybridMultilevel"/>
    <w:tmpl w:val="AA9477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25"/>
  </w:num>
  <w:num w:numId="3">
    <w:abstractNumId w:val="13"/>
  </w:num>
  <w:num w:numId="4">
    <w:abstractNumId w:val="22"/>
  </w:num>
  <w:num w:numId="5">
    <w:abstractNumId w:val="24"/>
  </w:num>
  <w:num w:numId="6">
    <w:abstractNumId w:val="6"/>
  </w:num>
  <w:num w:numId="7">
    <w:abstractNumId w:val="5"/>
  </w:num>
  <w:num w:numId="8">
    <w:abstractNumId w:val="4"/>
  </w:num>
  <w:num w:numId="9">
    <w:abstractNumId w:val="7"/>
  </w:num>
  <w:num w:numId="10">
    <w:abstractNumId w:val="3"/>
  </w:num>
  <w:num w:numId="11">
    <w:abstractNumId w:val="2"/>
  </w:num>
  <w:num w:numId="12">
    <w:abstractNumId w:val="1"/>
  </w:num>
  <w:num w:numId="13">
    <w:abstractNumId w:val="0"/>
  </w:num>
  <w:num w:numId="14">
    <w:abstractNumId w:val="19"/>
  </w:num>
  <w:num w:numId="15">
    <w:abstractNumId w:val="10"/>
  </w:num>
  <w:num w:numId="16">
    <w:abstractNumId w:val="12"/>
  </w:num>
  <w:num w:numId="17">
    <w:abstractNumId w:val="27"/>
  </w:num>
  <w:num w:numId="18">
    <w:abstractNumId w:val="26"/>
  </w:num>
  <w:num w:numId="19">
    <w:abstractNumId w:val="18"/>
  </w:num>
  <w:num w:numId="20">
    <w:abstractNumId w:val="21"/>
  </w:num>
  <w:num w:numId="21">
    <w:abstractNumId w:val="20"/>
  </w:num>
  <w:num w:numId="22">
    <w:abstractNumId w:val="23"/>
  </w:num>
  <w:num w:numId="23">
    <w:abstractNumId w:val="9"/>
  </w:num>
  <w:num w:numId="24">
    <w:abstractNumId w:val="16"/>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14"/>
  </w:num>
  <w:num w:numId="29">
    <w:abstractNumId w:val="15"/>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3FB"/>
    <w:rsid w:val="000004FC"/>
    <w:rsid w:val="00000CBA"/>
    <w:rsid w:val="00001DF9"/>
    <w:rsid w:val="00002780"/>
    <w:rsid w:val="00002FAE"/>
    <w:rsid w:val="00006EAA"/>
    <w:rsid w:val="00007046"/>
    <w:rsid w:val="00013138"/>
    <w:rsid w:val="000137D0"/>
    <w:rsid w:val="00013F53"/>
    <w:rsid w:val="0001411C"/>
    <w:rsid w:val="00014C28"/>
    <w:rsid w:val="00015214"/>
    <w:rsid w:val="0001549D"/>
    <w:rsid w:val="00015620"/>
    <w:rsid w:val="000160F1"/>
    <w:rsid w:val="00017CA6"/>
    <w:rsid w:val="0002116D"/>
    <w:rsid w:val="00021EAA"/>
    <w:rsid w:val="000225B3"/>
    <w:rsid w:val="000232CA"/>
    <w:rsid w:val="00025290"/>
    <w:rsid w:val="000252BB"/>
    <w:rsid w:val="00025E4C"/>
    <w:rsid w:val="0002656E"/>
    <w:rsid w:val="0002678D"/>
    <w:rsid w:val="00026939"/>
    <w:rsid w:val="00027C12"/>
    <w:rsid w:val="0003370E"/>
    <w:rsid w:val="00033F13"/>
    <w:rsid w:val="00035394"/>
    <w:rsid w:val="000370E9"/>
    <w:rsid w:val="000372B4"/>
    <w:rsid w:val="00037740"/>
    <w:rsid w:val="000377E0"/>
    <w:rsid w:val="00043973"/>
    <w:rsid w:val="000440E3"/>
    <w:rsid w:val="00044130"/>
    <w:rsid w:val="0004534A"/>
    <w:rsid w:val="00047A98"/>
    <w:rsid w:val="00050502"/>
    <w:rsid w:val="00050EEA"/>
    <w:rsid w:val="00052BF7"/>
    <w:rsid w:val="00052E05"/>
    <w:rsid w:val="00052FF3"/>
    <w:rsid w:val="00053545"/>
    <w:rsid w:val="000535DA"/>
    <w:rsid w:val="00056685"/>
    <w:rsid w:val="000572C1"/>
    <w:rsid w:val="000578FE"/>
    <w:rsid w:val="00057F6F"/>
    <w:rsid w:val="0006237A"/>
    <w:rsid w:val="00063F85"/>
    <w:rsid w:val="00065096"/>
    <w:rsid w:val="0006547A"/>
    <w:rsid w:val="0006564F"/>
    <w:rsid w:val="00067284"/>
    <w:rsid w:val="000679C9"/>
    <w:rsid w:val="00070965"/>
    <w:rsid w:val="0007126F"/>
    <w:rsid w:val="000728D3"/>
    <w:rsid w:val="0007336A"/>
    <w:rsid w:val="000768B6"/>
    <w:rsid w:val="000771FC"/>
    <w:rsid w:val="00077B31"/>
    <w:rsid w:val="000802F8"/>
    <w:rsid w:val="000812FA"/>
    <w:rsid w:val="000819F6"/>
    <w:rsid w:val="00081F17"/>
    <w:rsid w:val="000833B1"/>
    <w:rsid w:val="000848A2"/>
    <w:rsid w:val="00084915"/>
    <w:rsid w:val="00084917"/>
    <w:rsid w:val="0008499F"/>
    <w:rsid w:val="00084B12"/>
    <w:rsid w:val="00084B46"/>
    <w:rsid w:val="00085EBB"/>
    <w:rsid w:val="00086A04"/>
    <w:rsid w:val="00087235"/>
    <w:rsid w:val="00087243"/>
    <w:rsid w:val="00087255"/>
    <w:rsid w:val="00087F5E"/>
    <w:rsid w:val="00090110"/>
    <w:rsid w:val="00090A95"/>
    <w:rsid w:val="000920F7"/>
    <w:rsid w:val="00093D8B"/>
    <w:rsid w:val="0009430E"/>
    <w:rsid w:val="00096F8D"/>
    <w:rsid w:val="00097BA8"/>
    <w:rsid w:val="000A103C"/>
    <w:rsid w:val="000A1D9A"/>
    <w:rsid w:val="000A1DFC"/>
    <w:rsid w:val="000A21ED"/>
    <w:rsid w:val="000A2CC0"/>
    <w:rsid w:val="000A2CFD"/>
    <w:rsid w:val="000A3D6E"/>
    <w:rsid w:val="000A457D"/>
    <w:rsid w:val="000A7C0F"/>
    <w:rsid w:val="000B1A79"/>
    <w:rsid w:val="000B3CC9"/>
    <w:rsid w:val="000B44C2"/>
    <w:rsid w:val="000B4C52"/>
    <w:rsid w:val="000B5C94"/>
    <w:rsid w:val="000B5DB4"/>
    <w:rsid w:val="000B6A68"/>
    <w:rsid w:val="000B7587"/>
    <w:rsid w:val="000B7CCA"/>
    <w:rsid w:val="000C04E9"/>
    <w:rsid w:val="000C1545"/>
    <w:rsid w:val="000C1DB5"/>
    <w:rsid w:val="000C28E3"/>
    <w:rsid w:val="000C3E38"/>
    <w:rsid w:val="000C6444"/>
    <w:rsid w:val="000C673E"/>
    <w:rsid w:val="000C6C07"/>
    <w:rsid w:val="000C7BA5"/>
    <w:rsid w:val="000D08FC"/>
    <w:rsid w:val="000D2354"/>
    <w:rsid w:val="000D4CC8"/>
    <w:rsid w:val="000D7839"/>
    <w:rsid w:val="000E42B1"/>
    <w:rsid w:val="000E4732"/>
    <w:rsid w:val="000E58E3"/>
    <w:rsid w:val="000E59B0"/>
    <w:rsid w:val="000E60CE"/>
    <w:rsid w:val="000E7236"/>
    <w:rsid w:val="000F05C5"/>
    <w:rsid w:val="000F1D66"/>
    <w:rsid w:val="000F2FD9"/>
    <w:rsid w:val="000F38EA"/>
    <w:rsid w:val="000F473F"/>
    <w:rsid w:val="000F4969"/>
    <w:rsid w:val="000F4B61"/>
    <w:rsid w:val="000F4E3D"/>
    <w:rsid w:val="000F5894"/>
    <w:rsid w:val="000F5A34"/>
    <w:rsid w:val="000F6276"/>
    <w:rsid w:val="000F6A7F"/>
    <w:rsid w:val="000F790B"/>
    <w:rsid w:val="000F7A41"/>
    <w:rsid w:val="000F7D46"/>
    <w:rsid w:val="00101082"/>
    <w:rsid w:val="001025AF"/>
    <w:rsid w:val="00103010"/>
    <w:rsid w:val="0010367C"/>
    <w:rsid w:val="00103F54"/>
    <w:rsid w:val="00104D67"/>
    <w:rsid w:val="00105C4E"/>
    <w:rsid w:val="001070D2"/>
    <w:rsid w:val="00107570"/>
    <w:rsid w:val="0011040F"/>
    <w:rsid w:val="001105EB"/>
    <w:rsid w:val="00110B78"/>
    <w:rsid w:val="001110BC"/>
    <w:rsid w:val="0011251B"/>
    <w:rsid w:val="0011300A"/>
    <w:rsid w:val="00113F53"/>
    <w:rsid w:val="001148C5"/>
    <w:rsid w:val="00114CC9"/>
    <w:rsid w:val="00114EFA"/>
    <w:rsid w:val="00116213"/>
    <w:rsid w:val="00116F19"/>
    <w:rsid w:val="0011780E"/>
    <w:rsid w:val="00123596"/>
    <w:rsid w:val="00124020"/>
    <w:rsid w:val="001250FC"/>
    <w:rsid w:val="00125844"/>
    <w:rsid w:val="00125EF8"/>
    <w:rsid w:val="001261A4"/>
    <w:rsid w:val="00130DFF"/>
    <w:rsid w:val="00131415"/>
    <w:rsid w:val="00131829"/>
    <w:rsid w:val="00132785"/>
    <w:rsid w:val="00141BF6"/>
    <w:rsid w:val="00141CA1"/>
    <w:rsid w:val="00142418"/>
    <w:rsid w:val="00143476"/>
    <w:rsid w:val="0014389D"/>
    <w:rsid w:val="001444FC"/>
    <w:rsid w:val="001445D0"/>
    <w:rsid w:val="00144AFA"/>
    <w:rsid w:val="0014510A"/>
    <w:rsid w:val="001451EC"/>
    <w:rsid w:val="00146561"/>
    <w:rsid w:val="0014729D"/>
    <w:rsid w:val="00147DF6"/>
    <w:rsid w:val="0015040D"/>
    <w:rsid w:val="001524A7"/>
    <w:rsid w:val="00152BF4"/>
    <w:rsid w:val="001530B1"/>
    <w:rsid w:val="00153E49"/>
    <w:rsid w:val="00155EC7"/>
    <w:rsid w:val="001570C5"/>
    <w:rsid w:val="00157477"/>
    <w:rsid w:val="0016078A"/>
    <w:rsid w:val="001618C6"/>
    <w:rsid w:val="0016346C"/>
    <w:rsid w:val="00164396"/>
    <w:rsid w:val="001668A6"/>
    <w:rsid w:val="00166C95"/>
    <w:rsid w:val="00167676"/>
    <w:rsid w:val="00170AC1"/>
    <w:rsid w:val="00173A2B"/>
    <w:rsid w:val="00174F92"/>
    <w:rsid w:val="001754A0"/>
    <w:rsid w:val="0017620E"/>
    <w:rsid w:val="00177786"/>
    <w:rsid w:val="0018102B"/>
    <w:rsid w:val="0018199C"/>
    <w:rsid w:val="00184473"/>
    <w:rsid w:val="00184BFD"/>
    <w:rsid w:val="001850F4"/>
    <w:rsid w:val="00186F72"/>
    <w:rsid w:val="00187C06"/>
    <w:rsid w:val="001907ED"/>
    <w:rsid w:val="00191991"/>
    <w:rsid w:val="00192854"/>
    <w:rsid w:val="00194246"/>
    <w:rsid w:val="00194D62"/>
    <w:rsid w:val="00195560"/>
    <w:rsid w:val="00195F59"/>
    <w:rsid w:val="00196E26"/>
    <w:rsid w:val="001A0069"/>
    <w:rsid w:val="001A1EF1"/>
    <w:rsid w:val="001A262F"/>
    <w:rsid w:val="001A2C89"/>
    <w:rsid w:val="001A2F5C"/>
    <w:rsid w:val="001A42F2"/>
    <w:rsid w:val="001A65F4"/>
    <w:rsid w:val="001B0963"/>
    <w:rsid w:val="001B2467"/>
    <w:rsid w:val="001B2B36"/>
    <w:rsid w:val="001B2E95"/>
    <w:rsid w:val="001B3FB2"/>
    <w:rsid w:val="001B4235"/>
    <w:rsid w:val="001B471A"/>
    <w:rsid w:val="001B48A0"/>
    <w:rsid w:val="001B5B63"/>
    <w:rsid w:val="001C0727"/>
    <w:rsid w:val="001C1436"/>
    <w:rsid w:val="001C3055"/>
    <w:rsid w:val="001C38D5"/>
    <w:rsid w:val="001C4A65"/>
    <w:rsid w:val="001C5937"/>
    <w:rsid w:val="001C6A86"/>
    <w:rsid w:val="001C6B1C"/>
    <w:rsid w:val="001C76E3"/>
    <w:rsid w:val="001C7D64"/>
    <w:rsid w:val="001D1585"/>
    <w:rsid w:val="001D166D"/>
    <w:rsid w:val="001D1A38"/>
    <w:rsid w:val="001D36E9"/>
    <w:rsid w:val="001D4342"/>
    <w:rsid w:val="001E1176"/>
    <w:rsid w:val="001E1D0F"/>
    <w:rsid w:val="001E2745"/>
    <w:rsid w:val="001E2C36"/>
    <w:rsid w:val="001E50C4"/>
    <w:rsid w:val="001E5996"/>
    <w:rsid w:val="001E5A1D"/>
    <w:rsid w:val="001E5E75"/>
    <w:rsid w:val="001E7054"/>
    <w:rsid w:val="001E70A8"/>
    <w:rsid w:val="001F0B9C"/>
    <w:rsid w:val="001F0C35"/>
    <w:rsid w:val="001F1F96"/>
    <w:rsid w:val="001F3B7D"/>
    <w:rsid w:val="001F4A70"/>
    <w:rsid w:val="001F5845"/>
    <w:rsid w:val="001F61A4"/>
    <w:rsid w:val="002006A7"/>
    <w:rsid w:val="00200AF0"/>
    <w:rsid w:val="00200BF7"/>
    <w:rsid w:val="00201558"/>
    <w:rsid w:val="0020761E"/>
    <w:rsid w:val="0020764B"/>
    <w:rsid w:val="00212AAF"/>
    <w:rsid w:val="00212AC4"/>
    <w:rsid w:val="002137C2"/>
    <w:rsid w:val="002140D2"/>
    <w:rsid w:val="0021416E"/>
    <w:rsid w:val="00214D42"/>
    <w:rsid w:val="002153C3"/>
    <w:rsid w:val="00215D03"/>
    <w:rsid w:val="00216E32"/>
    <w:rsid w:val="00217611"/>
    <w:rsid w:val="002177F7"/>
    <w:rsid w:val="00221743"/>
    <w:rsid w:val="00221AF3"/>
    <w:rsid w:val="002238D1"/>
    <w:rsid w:val="00223E09"/>
    <w:rsid w:val="00226869"/>
    <w:rsid w:val="002279CF"/>
    <w:rsid w:val="002300F9"/>
    <w:rsid w:val="00230B5F"/>
    <w:rsid w:val="002342A8"/>
    <w:rsid w:val="0023460B"/>
    <w:rsid w:val="00234BE3"/>
    <w:rsid w:val="00234E71"/>
    <w:rsid w:val="002366E3"/>
    <w:rsid w:val="00236CF7"/>
    <w:rsid w:val="0023744D"/>
    <w:rsid w:val="00237FC6"/>
    <w:rsid w:val="00240449"/>
    <w:rsid w:val="00240904"/>
    <w:rsid w:val="00241749"/>
    <w:rsid w:val="00241A42"/>
    <w:rsid w:val="00241E3D"/>
    <w:rsid w:val="00243419"/>
    <w:rsid w:val="0024342B"/>
    <w:rsid w:val="00243E04"/>
    <w:rsid w:val="00245923"/>
    <w:rsid w:val="00245E17"/>
    <w:rsid w:val="00250129"/>
    <w:rsid w:val="00250813"/>
    <w:rsid w:val="002520D8"/>
    <w:rsid w:val="00252209"/>
    <w:rsid w:val="002522B9"/>
    <w:rsid w:val="002522F7"/>
    <w:rsid w:val="00252704"/>
    <w:rsid w:val="002528A0"/>
    <w:rsid w:val="00253CCD"/>
    <w:rsid w:val="0025575D"/>
    <w:rsid w:val="00256137"/>
    <w:rsid w:val="0026233D"/>
    <w:rsid w:val="00263EE6"/>
    <w:rsid w:val="002652E3"/>
    <w:rsid w:val="00265492"/>
    <w:rsid w:val="002669EC"/>
    <w:rsid w:val="002677F7"/>
    <w:rsid w:val="00270A08"/>
    <w:rsid w:val="002719B0"/>
    <w:rsid w:val="00273671"/>
    <w:rsid w:val="00275320"/>
    <w:rsid w:val="00280204"/>
    <w:rsid w:val="002813E5"/>
    <w:rsid w:val="00281922"/>
    <w:rsid w:val="00282059"/>
    <w:rsid w:val="0028617C"/>
    <w:rsid w:val="00286E73"/>
    <w:rsid w:val="00287EEE"/>
    <w:rsid w:val="00290119"/>
    <w:rsid w:val="00290906"/>
    <w:rsid w:val="0029128C"/>
    <w:rsid w:val="00291753"/>
    <w:rsid w:val="00292198"/>
    <w:rsid w:val="002930AF"/>
    <w:rsid w:val="00296560"/>
    <w:rsid w:val="002A124C"/>
    <w:rsid w:val="002A27A7"/>
    <w:rsid w:val="002A3204"/>
    <w:rsid w:val="002A38FE"/>
    <w:rsid w:val="002A3F9F"/>
    <w:rsid w:val="002A6FBF"/>
    <w:rsid w:val="002A70C8"/>
    <w:rsid w:val="002B07DD"/>
    <w:rsid w:val="002B0CE4"/>
    <w:rsid w:val="002B0D62"/>
    <w:rsid w:val="002B0D93"/>
    <w:rsid w:val="002B273A"/>
    <w:rsid w:val="002B361A"/>
    <w:rsid w:val="002B3B95"/>
    <w:rsid w:val="002B6CA3"/>
    <w:rsid w:val="002B76F8"/>
    <w:rsid w:val="002C06CC"/>
    <w:rsid w:val="002C729D"/>
    <w:rsid w:val="002D0445"/>
    <w:rsid w:val="002D2ADC"/>
    <w:rsid w:val="002D41E0"/>
    <w:rsid w:val="002D4A2E"/>
    <w:rsid w:val="002D5065"/>
    <w:rsid w:val="002D5819"/>
    <w:rsid w:val="002D64C3"/>
    <w:rsid w:val="002D69B2"/>
    <w:rsid w:val="002D6B06"/>
    <w:rsid w:val="002E1596"/>
    <w:rsid w:val="002E38DE"/>
    <w:rsid w:val="002E3C26"/>
    <w:rsid w:val="002E4416"/>
    <w:rsid w:val="002E5BC0"/>
    <w:rsid w:val="002E6477"/>
    <w:rsid w:val="002F0760"/>
    <w:rsid w:val="002F1088"/>
    <w:rsid w:val="002F21D7"/>
    <w:rsid w:val="002F238F"/>
    <w:rsid w:val="002F4177"/>
    <w:rsid w:val="002F59B1"/>
    <w:rsid w:val="002F5B77"/>
    <w:rsid w:val="002F5E70"/>
    <w:rsid w:val="003009C6"/>
    <w:rsid w:val="0030218A"/>
    <w:rsid w:val="00302C42"/>
    <w:rsid w:val="003074AD"/>
    <w:rsid w:val="003075FB"/>
    <w:rsid w:val="003115D5"/>
    <w:rsid w:val="00311B56"/>
    <w:rsid w:val="003129F2"/>
    <w:rsid w:val="00312E5C"/>
    <w:rsid w:val="003139B7"/>
    <w:rsid w:val="00313FB0"/>
    <w:rsid w:val="003144FC"/>
    <w:rsid w:val="003149C0"/>
    <w:rsid w:val="00314CFA"/>
    <w:rsid w:val="0031782E"/>
    <w:rsid w:val="00317932"/>
    <w:rsid w:val="00317A2A"/>
    <w:rsid w:val="00317ED0"/>
    <w:rsid w:val="00320144"/>
    <w:rsid w:val="00321148"/>
    <w:rsid w:val="00321747"/>
    <w:rsid w:val="003227E7"/>
    <w:rsid w:val="00324CC0"/>
    <w:rsid w:val="00326164"/>
    <w:rsid w:val="003324C9"/>
    <w:rsid w:val="0033478A"/>
    <w:rsid w:val="003354F8"/>
    <w:rsid w:val="00335FFF"/>
    <w:rsid w:val="003364C0"/>
    <w:rsid w:val="0033703F"/>
    <w:rsid w:val="00337329"/>
    <w:rsid w:val="003373C4"/>
    <w:rsid w:val="0034157B"/>
    <w:rsid w:val="00341C4B"/>
    <w:rsid w:val="003431C3"/>
    <w:rsid w:val="003432E3"/>
    <w:rsid w:val="00343E2E"/>
    <w:rsid w:val="00345F99"/>
    <w:rsid w:val="00351396"/>
    <w:rsid w:val="00352054"/>
    <w:rsid w:val="00352797"/>
    <w:rsid w:val="003560DF"/>
    <w:rsid w:val="00356E27"/>
    <w:rsid w:val="0035750A"/>
    <w:rsid w:val="00357AFB"/>
    <w:rsid w:val="00357EDB"/>
    <w:rsid w:val="0036060D"/>
    <w:rsid w:val="003607E2"/>
    <w:rsid w:val="00360917"/>
    <w:rsid w:val="003609D9"/>
    <w:rsid w:val="00360CCC"/>
    <w:rsid w:val="00363F2E"/>
    <w:rsid w:val="0036407C"/>
    <w:rsid w:val="003644A3"/>
    <w:rsid w:val="00364E1B"/>
    <w:rsid w:val="00367159"/>
    <w:rsid w:val="00367431"/>
    <w:rsid w:val="00367453"/>
    <w:rsid w:val="00367DA6"/>
    <w:rsid w:val="00371D9D"/>
    <w:rsid w:val="00372201"/>
    <w:rsid w:val="0037512B"/>
    <w:rsid w:val="00375673"/>
    <w:rsid w:val="00375F75"/>
    <w:rsid w:val="00376645"/>
    <w:rsid w:val="00380EE2"/>
    <w:rsid w:val="003825A7"/>
    <w:rsid w:val="003825FF"/>
    <w:rsid w:val="00382677"/>
    <w:rsid w:val="00382E72"/>
    <w:rsid w:val="0038334C"/>
    <w:rsid w:val="00384160"/>
    <w:rsid w:val="00385D30"/>
    <w:rsid w:val="003905F2"/>
    <w:rsid w:val="00390C40"/>
    <w:rsid w:val="003957B6"/>
    <w:rsid w:val="00396F1C"/>
    <w:rsid w:val="00397225"/>
    <w:rsid w:val="003974A4"/>
    <w:rsid w:val="003A12ED"/>
    <w:rsid w:val="003A171A"/>
    <w:rsid w:val="003A180D"/>
    <w:rsid w:val="003A2F38"/>
    <w:rsid w:val="003A5208"/>
    <w:rsid w:val="003A7648"/>
    <w:rsid w:val="003A79BF"/>
    <w:rsid w:val="003B0895"/>
    <w:rsid w:val="003B1D66"/>
    <w:rsid w:val="003B2ADB"/>
    <w:rsid w:val="003B2F1C"/>
    <w:rsid w:val="003B59EF"/>
    <w:rsid w:val="003B5FBC"/>
    <w:rsid w:val="003B63E8"/>
    <w:rsid w:val="003B72BB"/>
    <w:rsid w:val="003C09A2"/>
    <w:rsid w:val="003C0A3C"/>
    <w:rsid w:val="003C2469"/>
    <w:rsid w:val="003C316F"/>
    <w:rsid w:val="003C3AA8"/>
    <w:rsid w:val="003C5E20"/>
    <w:rsid w:val="003C6CA6"/>
    <w:rsid w:val="003C6D23"/>
    <w:rsid w:val="003C6D65"/>
    <w:rsid w:val="003D05AE"/>
    <w:rsid w:val="003D09AC"/>
    <w:rsid w:val="003D1598"/>
    <w:rsid w:val="003D174E"/>
    <w:rsid w:val="003D17E4"/>
    <w:rsid w:val="003D1C57"/>
    <w:rsid w:val="003D2586"/>
    <w:rsid w:val="003D3518"/>
    <w:rsid w:val="003D4960"/>
    <w:rsid w:val="003D5CA9"/>
    <w:rsid w:val="003D6C96"/>
    <w:rsid w:val="003D7BB3"/>
    <w:rsid w:val="003E01E1"/>
    <w:rsid w:val="003E1B75"/>
    <w:rsid w:val="003E2022"/>
    <w:rsid w:val="003E2198"/>
    <w:rsid w:val="003E35C7"/>
    <w:rsid w:val="003E5A7F"/>
    <w:rsid w:val="003E6A84"/>
    <w:rsid w:val="003E6E8A"/>
    <w:rsid w:val="003E7ED2"/>
    <w:rsid w:val="003F0A2B"/>
    <w:rsid w:val="003F3954"/>
    <w:rsid w:val="003F3E35"/>
    <w:rsid w:val="003F4101"/>
    <w:rsid w:val="003F72B4"/>
    <w:rsid w:val="004013D9"/>
    <w:rsid w:val="004034D8"/>
    <w:rsid w:val="00404F2F"/>
    <w:rsid w:val="0040572B"/>
    <w:rsid w:val="0040686F"/>
    <w:rsid w:val="00411688"/>
    <w:rsid w:val="0041422C"/>
    <w:rsid w:val="0041507F"/>
    <w:rsid w:val="004155F7"/>
    <w:rsid w:val="00424130"/>
    <w:rsid w:val="004245D9"/>
    <w:rsid w:val="004250E8"/>
    <w:rsid w:val="00426234"/>
    <w:rsid w:val="004277EC"/>
    <w:rsid w:val="00427DF1"/>
    <w:rsid w:val="00430CD8"/>
    <w:rsid w:val="00430DC2"/>
    <w:rsid w:val="00432D7C"/>
    <w:rsid w:val="004338DC"/>
    <w:rsid w:val="00434B44"/>
    <w:rsid w:val="0043549F"/>
    <w:rsid w:val="00440725"/>
    <w:rsid w:val="004425DF"/>
    <w:rsid w:val="00442981"/>
    <w:rsid w:val="00443A97"/>
    <w:rsid w:val="00443AC9"/>
    <w:rsid w:val="00443ECC"/>
    <w:rsid w:val="00444E8A"/>
    <w:rsid w:val="00445F5E"/>
    <w:rsid w:val="00446383"/>
    <w:rsid w:val="0044658E"/>
    <w:rsid w:val="00447D0E"/>
    <w:rsid w:val="0045277A"/>
    <w:rsid w:val="00452906"/>
    <w:rsid w:val="00452C5A"/>
    <w:rsid w:val="0045325B"/>
    <w:rsid w:val="00453EC6"/>
    <w:rsid w:val="004545BD"/>
    <w:rsid w:val="00457A8E"/>
    <w:rsid w:val="00457DF2"/>
    <w:rsid w:val="00461B8B"/>
    <w:rsid w:val="00461F21"/>
    <w:rsid w:val="00461F94"/>
    <w:rsid w:val="00462C23"/>
    <w:rsid w:val="00465945"/>
    <w:rsid w:val="0047035F"/>
    <w:rsid w:val="00473CAF"/>
    <w:rsid w:val="00473D6E"/>
    <w:rsid w:val="00474399"/>
    <w:rsid w:val="00476E3E"/>
    <w:rsid w:val="004773F5"/>
    <w:rsid w:val="004804A0"/>
    <w:rsid w:val="004806DF"/>
    <w:rsid w:val="004806E5"/>
    <w:rsid w:val="00482B67"/>
    <w:rsid w:val="0048312B"/>
    <w:rsid w:val="00483A0A"/>
    <w:rsid w:val="00483C93"/>
    <w:rsid w:val="00483DB0"/>
    <w:rsid w:val="004841F2"/>
    <w:rsid w:val="0048477B"/>
    <w:rsid w:val="00486CFE"/>
    <w:rsid w:val="00487240"/>
    <w:rsid w:val="00487EA6"/>
    <w:rsid w:val="00492886"/>
    <w:rsid w:val="00493347"/>
    <w:rsid w:val="00493E10"/>
    <w:rsid w:val="004940DF"/>
    <w:rsid w:val="00494AE3"/>
    <w:rsid w:val="00496A83"/>
    <w:rsid w:val="00497024"/>
    <w:rsid w:val="004A1AD0"/>
    <w:rsid w:val="004A1FC9"/>
    <w:rsid w:val="004A3B91"/>
    <w:rsid w:val="004A3EB7"/>
    <w:rsid w:val="004A484A"/>
    <w:rsid w:val="004A7D33"/>
    <w:rsid w:val="004B26A3"/>
    <w:rsid w:val="004B2DBE"/>
    <w:rsid w:val="004B3F8B"/>
    <w:rsid w:val="004B42E3"/>
    <w:rsid w:val="004B55C5"/>
    <w:rsid w:val="004C037F"/>
    <w:rsid w:val="004C0664"/>
    <w:rsid w:val="004C0675"/>
    <w:rsid w:val="004C0B75"/>
    <w:rsid w:val="004C10A3"/>
    <w:rsid w:val="004C316A"/>
    <w:rsid w:val="004C331D"/>
    <w:rsid w:val="004C4E57"/>
    <w:rsid w:val="004C516D"/>
    <w:rsid w:val="004C59E2"/>
    <w:rsid w:val="004C6A6B"/>
    <w:rsid w:val="004C6FBD"/>
    <w:rsid w:val="004C745F"/>
    <w:rsid w:val="004D2F31"/>
    <w:rsid w:val="004D3FE1"/>
    <w:rsid w:val="004D5964"/>
    <w:rsid w:val="004D70D6"/>
    <w:rsid w:val="004E1234"/>
    <w:rsid w:val="004E1989"/>
    <w:rsid w:val="004E1D5E"/>
    <w:rsid w:val="004E2CC0"/>
    <w:rsid w:val="004E572E"/>
    <w:rsid w:val="004E6B91"/>
    <w:rsid w:val="004E727B"/>
    <w:rsid w:val="004F1CF9"/>
    <w:rsid w:val="004F1EDA"/>
    <w:rsid w:val="004F2CEE"/>
    <w:rsid w:val="004F4D8D"/>
    <w:rsid w:val="00500583"/>
    <w:rsid w:val="00501561"/>
    <w:rsid w:val="00501F4F"/>
    <w:rsid w:val="0050201B"/>
    <w:rsid w:val="00504B39"/>
    <w:rsid w:val="00504B62"/>
    <w:rsid w:val="00504F51"/>
    <w:rsid w:val="005051B1"/>
    <w:rsid w:val="005058ED"/>
    <w:rsid w:val="00506399"/>
    <w:rsid w:val="00506B33"/>
    <w:rsid w:val="00507BCD"/>
    <w:rsid w:val="005100C8"/>
    <w:rsid w:val="00510547"/>
    <w:rsid w:val="00513718"/>
    <w:rsid w:val="00513815"/>
    <w:rsid w:val="005155AF"/>
    <w:rsid w:val="0051715B"/>
    <w:rsid w:val="0051719A"/>
    <w:rsid w:val="0051774E"/>
    <w:rsid w:val="0052092F"/>
    <w:rsid w:val="00523391"/>
    <w:rsid w:val="0052392B"/>
    <w:rsid w:val="00524FFA"/>
    <w:rsid w:val="00525E3F"/>
    <w:rsid w:val="005276D3"/>
    <w:rsid w:val="005314D1"/>
    <w:rsid w:val="00533C02"/>
    <w:rsid w:val="00534AE9"/>
    <w:rsid w:val="00535F55"/>
    <w:rsid w:val="0053704B"/>
    <w:rsid w:val="00541723"/>
    <w:rsid w:val="005427B8"/>
    <w:rsid w:val="00542AB9"/>
    <w:rsid w:val="00542EBD"/>
    <w:rsid w:val="00543FF1"/>
    <w:rsid w:val="00544AFD"/>
    <w:rsid w:val="00546BCE"/>
    <w:rsid w:val="00547467"/>
    <w:rsid w:val="00550D8B"/>
    <w:rsid w:val="0055101E"/>
    <w:rsid w:val="00551D90"/>
    <w:rsid w:val="00551DB3"/>
    <w:rsid w:val="00551EB2"/>
    <w:rsid w:val="00553C03"/>
    <w:rsid w:val="00554BCA"/>
    <w:rsid w:val="00556410"/>
    <w:rsid w:val="00557DD7"/>
    <w:rsid w:val="00562AE9"/>
    <w:rsid w:val="00563998"/>
    <w:rsid w:val="005662A9"/>
    <w:rsid w:val="00566562"/>
    <w:rsid w:val="005701DB"/>
    <w:rsid w:val="0057040A"/>
    <w:rsid w:val="0057268C"/>
    <w:rsid w:val="00574F04"/>
    <w:rsid w:val="005777D7"/>
    <w:rsid w:val="00581961"/>
    <w:rsid w:val="00581E3C"/>
    <w:rsid w:val="00582827"/>
    <w:rsid w:val="00583F8B"/>
    <w:rsid w:val="00583F98"/>
    <w:rsid w:val="0058599C"/>
    <w:rsid w:val="0059014D"/>
    <w:rsid w:val="005929D0"/>
    <w:rsid w:val="00593E9C"/>
    <w:rsid w:val="005947DA"/>
    <w:rsid w:val="005958AA"/>
    <w:rsid w:val="005969B7"/>
    <w:rsid w:val="00596CF7"/>
    <w:rsid w:val="005A04D4"/>
    <w:rsid w:val="005A0907"/>
    <w:rsid w:val="005A32A0"/>
    <w:rsid w:val="005A477C"/>
    <w:rsid w:val="005A4985"/>
    <w:rsid w:val="005A50CC"/>
    <w:rsid w:val="005A5301"/>
    <w:rsid w:val="005A5514"/>
    <w:rsid w:val="005A78B2"/>
    <w:rsid w:val="005B0479"/>
    <w:rsid w:val="005B0C98"/>
    <w:rsid w:val="005B3A1D"/>
    <w:rsid w:val="005B3ACB"/>
    <w:rsid w:val="005B4E3D"/>
    <w:rsid w:val="005B5EBD"/>
    <w:rsid w:val="005B6F42"/>
    <w:rsid w:val="005B74D1"/>
    <w:rsid w:val="005C1460"/>
    <w:rsid w:val="005C1987"/>
    <w:rsid w:val="005C20DE"/>
    <w:rsid w:val="005C211E"/>
    <w:rsid w:val="005C2E4D"/>
    <w:rsid w:val="005C334B"/>
    <w:rsid w:val="005C448C"/>
    <w:rsid w:val="005C60CE"/>
    <w:rsid w:val="005C6545"/>
    <w:rsid w:val="005C6863"/>
    <w:rsid w:val="005C6F84"/>
    <w:rsid w:val="005C72AE"/>
    <w:rsid w:val="005C7BC8"/>
    <w:rsid w:val="005D054C"/>
    <w:rsid w:val="005D0CCD"/>
    <w:rsid w:val="005D1F81"/>
    <w:rsid w:val="005D3B44"/>
    <w:rsid w:val="005D45B2"/>
    <w:rsid w:val="005D61EC"/>
    <w:rsid w:val="005D6EA4"/>
    <w:rsid w:val="005E000A"/>
    <w:rsid w:val="005E100C"/>
    <w:rsid w:val="005E112B"/>
    <w:rsid w:val="005E1497"/>
    <w:rsid w:val="005E1619"/>
    <w:rsid w:val="005E28BA"/>
    <w:rsid w:val="005E2F34"/>
    <w:rsid w:val="005E3A7B"/>
    <w:rsid w:val="005E4063"/>
    <w:rsid w:val="005E510B"/>
    <w:rsid w:val="005E6257"/>
    <w:rsid w:val="005E72AE"/>
    <w:rsid w:val="005E77D0"/>
    <w:rsid w:val="005E7C17"/>
    <w:rsid w:val="005E7CE0"/>
    <w:rsid w:val="005F22A8"/>
    <w:rsid w:val="005F300E"/>
    <w:rsid w:val="005F33A3"/>
    <w:rsid w:val="005F3457"/>
    <w:rsid w:val="005F35FE"/>
    <w:rsid w:val="005F36B7"/>
    <w:rsid w:val="005F3970"/>
    <w:rsid w:val="005F3FCD"/>
    <w:rsid w:val="005F4C11"/>
    <w:rsid w:val="005F59FE"/>
    <w:rsid w:val="005F666E"/>
    <w:rsid w:val="00600314"/>
    <w:rsid w:val="00600D5C"/>
    <w:rsid w:val="006010CE"/>
    <w:rsid w:val="00601909"/>
    <w:rsid w:val="00601F26"/>
    <w:rsid w:val="00602560"/>
    <w:rsid w:val="00602B23"/>
    <w:rsid w:val="006047AC"/>
    <w:rsid w:val="0061214F"/>
    <w:rsid w:val="006137BF"/>
    <w:rsid w:val="006151B4"/>
    <w:rsid w:val="00620719"/>
    <w:rsid w:val="0062185B"/>
    <w:rsid w:val="00622153"/>
    <w:rsid w:val="006227CD"/>
    <w:rsid w:val="00623868"/>
    <w:rsid w:val="00623A57"/>
    <w:rsid w:val="006242E1"/>
    <w:rsid w:val="006251A4"/>
    <w:rsid w:val="00626A49"/>
    <w:rsid w:val="006309CE"/>
    <w:rsid w:val="00630F57"/>
    <w:rsid w:val="00630FA8"/>
    <w:rsid w:val="00631860"/>
    <w:rsid w:val="006321B7"/>
    <w:rsid w:val="00633066"/>
    <w:rsid w:val="00633DE8"/>
    <w:rsid w:val="0063652B"/>
    <w:rsid w:val="006403CC"/>
    <w:rsid w:val="00642093"/>
    <w:rsid w:val="006426FC"/>
    <w:rsid w:val="00642C4F"/>
    <w:rsid w:val="00644828"/>
    <w:rsid w:val="00647017"/>
    <w:rsid w:val="006509F2"/>
    <w:rsid w:val="00650B44"/>
    <w:rsid w:val="00650DE8"/>
    <w:rsid w:val="00651629"/>
    <w:rsid w:val="0065268D"/>
    <w:rsid w:val="00652841"/>
    <w:rsid w:val="00656040"/>
    <w:rsid w:val="006565E8"/>
    <w:rsid w:val="00657C89"/>
    <w:rsid w:val="00657F96"/>
    <w:rsid w:val="0066052D"/>
    <w:rsid w:val="0066074D"/>
    <w:rsid w:val="0066278C"/>
    <w:rsid w:val="006629DC"/>
    <w:rsid w:val="0066507B"/>
    <w:rsid w:val="00670FD7"/>
    <w:rsid w:val="00671E0C"/>
    <w:rsid w:val="00673019"/>
    <w:rsid w:val="006730C8"/>
    <w:rsid w:val="00673C98"/>
    <w:rsid w:val="0067479F"/>
    <w:rsid w:val="00677B24"/>
    <w:rsid w:val="00683491"/>
    <w:rsid w:val="006834FB"/>
    <w:rsid w:val="0068407A"/>
    <w:rsid w:val="00684322"/>
    <w:rsid w:val="00684C50"/>
    <w:rsid w:val="00685E4F"/>
    <w:rsid w:val="006863C2"/>
    <w:rsid w:val="0068696B"/>
    <w:rsid w:val="00690DC7"/>
    <w:rsid w:val="00691204"/>
    <w:rsid w:val="006913DD"/>
    <w:rsid w:val="00691966"/>
    <w:rsid w:val="00691E32"/>
    <w:rsid w:val="00692FC5"/>
    <w:rsid w:val="006945ED"/>
    <w:rsid w:val="00694D44"/>
    <w:rsid w:val="00695551"/>
    <w:rsid w:val="006959B7"/>
    <w:rsid w:val="0069635C"/>
    <w:rsid w:val="006A004A"/>
    <w:rsid w:val="006A1007"/>
    <w:rsid w:val="006A4CAF"/>
    <w:rsid w:val="006A556E"/>
    <w:rsid w:val="006A5C59"/>
    <w:rsid w:val="006A65C6"/>
    <w:rsid w:val="006A6740"/>
    <w:rsid w:val="006A7B44"/>
    <w:rsid w:val="006B0428"/>
    <w:rsid w:val="006B0A5F"/>
    <w:rsid w:val="006B1FD0"/>
    <w:rsid w:val="006B386A"/>
    <w:rsid w:val="006B6C7C"/>
    <w:rsid w:val="006B6FEA"/>
    <w:rsid w:val="006C2A83"/>
    <w:rsid w:val="006C4B11"/>
    <w:rsid w:val="006C4D16"/>
    <w:rsid w:val="006C5F21"/>
    <w:rsid w:val="006C66B7"/>
    <w:rsid w:val="006D0D30"/>
    <w:rsid w:val="006D1BFB"/>
    <w:rsid w:val="006D3EA5"/>
    <w:rsid w:val="006D4185"/>
    <w:rsid w:val="006D41EB"/>
    <w:rsid w:val="006E0E84"/>
    <w:rsid w:val="006E3282"/>
    <w:rsid w:val="006E3B94"/>
    <w:rsid w:val="006E5141"/>
    <w:rsid w:val="006E5DE8"/>
    <w:rsid w:val="006E64CA"/>
    <w:rsid w:val="006E7BC2"/>
    <w:rsid w:val="006F039D"/>
    <w:rsid w:val="006F170D"/>
    <w:rsid w:val="006F21FF"/>
    <w:rsid w:val="006F3E7C"/>
    <w:rsid w:val="006F4261"/>
    <w:rsid w:val="006F4E75"/>
    <w:rsid w:val="006F6059"/>
    <w:rsid w:val="006F74BD"/>
    <w:rsid w:val="006F770F"/>
    <w:rsid w:val="00700BEB"/>
    <w:rsid w:val="00700CC3"/>
    <w:rsid w:val="00700FA5"/>
    <w:rsid w:val="0070102A"/>
    <w:rsid w:val="00703675"/>
    <w:rsid w:val="00706128"/>
    <w:rsid w:val="00706296"/>
    <w:rsid w:val="007062B3"/>
    <w:rsid w:val="007070DE"/>
    <w:rsid w:val="007124CB"/>
    <w:rsid w:val="00712D2E"/>
    <w:rsid w:val="00715581"/>
    <w:rsid w:val="00716E88"/>
    <w:rsid w:val="0072008A"/>
    <w:rsid w:val="007202DB"/>
    <w:rsid w:val="00721453"/>
    <w:rsid w:val="007214F4"/>
    <w:rsid w:val="00723AE6"/>
    <w:rsid w:val="00723D0E"/>
    <w:rsid w:val="0072486A"/>
    <w:rsid w:val="00724CBE"/>
    <w:rsid w:val="007250C8"/>
    <w:rsid w:val="007254BB"/>
    <w:rsid w:val="007263D9"/>
    <w:rsid w:val="00726B1A"/>
    <w:rsid w:val="007326E3"/>
    <w:rsid w:val="007342EE"/>
    <w:rsid w:val="00737855"/>
    <w:rsid w:val="0074137B"/>
    <w:rsid w:val="007416C1"/>
    <w:rsid w:val="00741E68"/>
    <w:rsid w:val="00743061"/>
    <w:rsid w:val="00743594"/>
    <w:rsid w:val="0074393A"/>
    <w:rsid w:val="007464F3"/>
    <w:rsid w:val="00750F63"/>
    <w:rsid w:val="00751B69"/>
    <w:rsid w:val="00751D7C"/>
    <w:rsid w:val="00753668"/>
    <w:rsid w:val="00753AB6"/>
    <w:rsid w:val="00753AC6"/>
    <w:rsid w:val="00753BE7"/>
    <w:rsid w:val="00756278"/>
    <w:rsid w:val="00756752"/>
    <w:rsid w:val="007602BE"/>
    <w:rsid w:val="00760911"/>
    <w:rsid w:val="00761802"/>
    <w:rsid w:val="00762AC0"/>
    <w:rsid w:val="00762F09"/>
    <w:rsid w:val="00766A0B"/>
    <w:rsid w:val="00767D89"/>
    <w:rsid w:val="00770165"/>
    <w:rsid w:val="00771836"/>
    <w:rsid w:val="0077336E"/>
    <w:rsid w:val="00773B08"/>
    <w:rsid w:val="00774F11"/>
    <w:rsid w:val="00782BFB"/>
    <w:rsid w:val="00782C57"/>
    <w:rsid w:val="007832FA"/>
    <w:rsid w:val="00784573"/>
    <w:rsid w:val="00787E0D"/>
    <w:rsid w:val="00787E6F"/>
    <w:rsid w:val="00792706"/>
    <w:rsid w:val="00797B1F"/>
    <w:rsid w:val="007A08AC"/>
    <w:rsid w:val="007A36DE"/>
    <w:rsid w:val="007A3BA9"/>
    <w:rsid w:val="007A4095"/>
    <w:rsid w:val="007A45CD"/>
    <w:rsid w:val="007A7C19"/>
    <w:rsid w:val="007B05F8"/>
    <w:rsid w:val="007B1340"/>
    <w:rsid w:val="007B1E2D"/>
    <w:rsid w:val="007B2092"/>
    <w:rsid w:val="007B286B"/>
    <w:rsid w:val="007B2E9B"/>
    <w:rsid w:val="007B54C4"/>
    <w:rsid w:val="007B68E2"/>
    <w:rsid w:val="007B70C3"/>
    <w:rsid w:val="007B7461"/>
    <w:rsid w:val="007B7C23"/>
    <w:rsid w:val="007C03E4"/>
    <w:rsid w:val="007C0B5D"/>
    <w:rsid w:val="007C0BB7"/>
    <w:rsid w:val="007C1A2D"/>
    <w:rsid w:val="007C4DD7"/>
    <w:rsid w:val="007C56AC"/>
    <w:rsid w:val="007C60C1"/>
    <w:rsid w:val="007C628A"/>
    <w:rsid w:val="007C62B3"/>
    <w:rsid w:val="007C719B"/>
    <w:rsid w:val="007C7D62"/>
    <w:rsid w:val="007D1C2C"/>
    <w:rsid w:val="007D1E14"/>
    <w:rsid w:val="007D49EF"/>
    <w:rsid w:val="007D67D3"/>
    <w:rsid w:val="007D77A4"/>
    <w:rsid w:val="007D7D28"/>
    <w:rsid w:val="007E0513"/>
    <w:rsid w:val="007E0F8A"/>
    <w:rsid w:val="007E2004"/>
    <w:rsid w:val="007E2A7D"/>
    <w:rsid w:val="007E3B0F"/>
    <w:rsid w:val="007E51E4"/>
    <w:rsid w:val="007E57EB"/>
    <w:rsid w:val="007E6980"/>
    <w:rsid w:val="007F1EBA"/>
    <w:rsid w:val="007F30BC"/>
    <w:rsid w:val="007F3226"/>
    <w:rsid w:val="007F443E"/>
    <w:rsid w:val="00801278"/>
    <w:rsid w:val="00801D38"/>
    <w:rsid w:val="00802CB4"/>
    <w:rsid w:val="00803B73"/>
    <w:rsid w:val="00804658"/>
    <w:rsid w:val="00805359"/>
    <w:rsid w:val="008066CE"/>
    <w:rsid w:val="00806723"/>
    <w:rsid w:val="008109F9"/>
    <w:rsid w:val="00811657"/>
    <w:rsid w:val="00812E32"/>
    <w:rsid w:val="00814D44"/>
    <w:rsid w:val="00815EEC"/>
    <w:rsid w:val="00816899"/>
    <w:rsid w:val="008179F8"/>
    <w:rsid w:val="00820CF7"/>
    <w:rsid w:val="0082176B"/>
    <w:rsid w:val="008217A6"/>
    <w:rsid w:val="00822DBF"/>
    <w:rsid w:val="0082331A"/>
    <w:rsid w:val="008237D4"/>
    <w:rsid w:val="00823BBF"/>
    <w:rsid w:val="00823C9D"/>
    <w:rsid w:val="00823FB7"/>
    <w:rsid w:val="00826C90"/>
    <w:rsid w:val="00830653"/>
    <w:rsid w:val="00832445"/>
    <w:rsid w:val="00832494"/>
    <w:rsid w:val="00832AE8"/>
    <w:rsid w:val="00832C73"/>
    <w:rsid w:val="008342BA"/>
    <w:rsid w:val="00835F94"/>
    <w:rsid w:val="00837330"/>
    <w:rsid w:val="00842EC6"/>
    <w:rsid w:val="0084400B"/>
    <w:rsid w:val="008465ED"/>
    <w:rsid w:val="00847070"/>
    <w:rsid w:val="00847206"/>
    <w:rsid w:val="00851A06"/>
    <w:rsid w:val="0085219D"/>
    <w:rsid w:val="00852B32"/>
    <w:rsid w:val="0085354F"/>
    <w:rsid w:val="00854733"/>
    <w:rsid w:val="008569E5"/>
    <w:rsid w:val="00857419"/>
    <w:rsid w:val="00860294"/>
    <w:rsid w:val="00861EA4"/>
    <w:rsid w:val="00862864"/>
    <w:rsid w:val="00862E8C"/>
    <w:rsid w:val="008659A0"/>
    <w:rsid w:val="00866769"/>
    <w:rsid w:val="00867638"/>
    <w:rsid w:val="0087431C"/>
    <w:rsid w:val="00876710"/>
    <w:rsid w:val="00877B12"/>
    <w:rsid w:val="00877DA0"/>
    <w:rsid w:val="00880A57"/>
    <w:rsid w:val="00880F80"/>
    <w:rsid w:val="00881766"/>
    <w:rsid w:val="00883F78"/>
    <w:rsid w:val="008849CF"/>
    <w:rsid w:val="00884EED"/>
    <w:rsid w:val="008858C7"/>
    <w:rsid w:val="00885B80"/>
    <w:rsid w:val="00885BE3"/>
    <w:rsid w:val="0088605A"/>
    <w:rsid w:val="00891592"/>
    <w:rsid w:val="00892433"/>
    <w:rsid w:val="008925AC"/>
    <w:rsid w:val="0089384E"/>
    <w:rsid w:val="00893DA0"/>
    <w:rsid w:val="00894907"/>
    <w:rsid w:val="0089513F"/>
    <w:rsid w:val="00897954"/>
    <w:rsid w:val="00897972"/>
    <w:rsid w:val="008A09B8"/>
    <w:rsid w:val="008A11B2"/>
    <w:rsid w:val="008A251C"/>
    <w:rsid w:val="008A269C"/>
    <w:rsid w:val="008A3BF9"/>
    <w:rsid w:val="008A533D"/>
    <w:rsid w:val="008A57B0"/>
    <w:rsid w:val="008A73B6"/>
    <w:rsid w:val="008B1F85"/>
    <w:rsid w:val="008B25B6"/>
    <w:rsid w:val="008B3B4E"/>
    <w:rsid w:val="008B3E5B"/>
    <w:rsid w:val="008B622C"/>
    <w:rsid w:val="008B6380"/>
    <w:rsid w:val="008B6A90"/>
    <w:rsid w:val="008B7CA5"/>
    <w:rsid w:val="008C0510"/>
    <w:rsid w:val="008C232B"/>
    <w:rsid w:val="008C2779"/>
    <w:rsid w:val="008C3AA4"/>
    <w:rsid w:val="008C3F25"/>
    <w:rsid w:val="008C4349"/>
    <w:rsid w:val="008C4EA3"/>
    <w:rsid w:val="008C6B67"/>
    <w:rsid w:val="008C74F4"/>
    <w:rsid w:val="008C7795"/>
    <w:rsid w:val="008C7CB4"/>
    <w:rsid w:val="008D601B"/>
    <w:rsid w:val="008D67C6"/>
    <w:rsid w:val="008E0327"/>
    <w:rsid w:val="008E198C"/>
    <w:rsid w:val="008E2679"/>
    <w:rsid w:val="008E2FB5"/>
    <w:rsid w:val="008E54BD"/>
    <w:rsid w:val="008E6DE1"/>
    <w:rsid w:val="008E7AEF"/>
    <w:rsid w:val="008E7C03"/>
    <w:rsid w:val="008F01A1"/>
    <w:rsid w:val="008F0666"/>
    <w:rsid w:val="008F0793"/>
    <w:rsid w:val="008F27DA"/>
    <w:rsid w:val="008F3E70"/>
    <w:rsid w:val="008F5468"/>
    <w:rsid w:val="008F56E9"/>
    <w:rsid w:val="008F5EBF"/>
    <w:rsid w:val="008F6FDD"/>
    <w:rsid w:val="008F7E3D"/>
    <w:rsid w:val="00901014"/>
    <w:rsid w:val="00901778"/>
    <w:rsid w:val="009023F7"/>
    <w:rsid w:val="0090381A"/>
    <w:rsid w:val="00903A12"/>
    <w:rsid w:val="00905312"/>
    <w:rsid w:val="009070A5"/>
    <w:rsid w:val="00907A45"/>
    <w:rsid w:val="009114D9"/>
    <w:rsid w:val="00911A1A"/>
    <w:rsid w:val="00911A3A"/>
    <w:rsid w:val="00911C3E"/>
    <w:rsid w:val="00912F50"/>
    <w:rsid w:val="0091423B"/>
    <w:rsid w:val="00915131"/>
    <w:rsid w:val="0091635E"/>
    <w:rsid w:val="00916723"/>
    <w:rsid w:val="00916C70"/>
    <w:rsid w:val="00920A67"/>
    <w:rsid w:val="00920D29"/>
    <w:rsid w:val="009210D5"/>
    <w:rsid w:val="00921F1A"/>
    <w:rsid w:val="009239F7"/>
    <w:rsid w:val="0092402C"/>
    <w:rsid w:val="00924501"/>
    <w:rsid w:val="0092568C"/>
    <w:rsid w:val="00925EFF"/>
    <w:rsid w:val="0092608B"/>
    <w:rsid w:val="00927D7F"/>
    <w:rsid w:val="00927EBF"/>
    <w:rsid w:val="00930D21"/>
    <w:rsid w:val="00931B8D"/>
    <w:rsid w:val="00931D7F"/>
    <w:rsid w:val="00932E1E"/>
    <w:rsid w:val="00934F3E"/>
    <w:rsid w:val="00935CEC"/>
    <w:rsid w:val="00935E1B"/>
    <w:rsid w:val="009362D8"/>
    <w:rsid w:val="00937427"/>
    <w:rsid w:val="00940B6D"/>
    <w:rsid w:val="00940BFC"/>
    <w:rsid w:val="0094205E"/>
    <w:rsid w:val="00942A27"/>
    <w:rsid w:val="00942B05"/>
    <w:rsid w:val="009440A5"/>
    <w:rsid w:val="009440A6"/>
    <w:rsid w:val="009446BD"/>
    <w:rsid w:val="00945322"/>
    <w:rsid w:val="00946A21"/>
    <w:rsid w:val="00947CE4"/>
    <w:rsid w:val="00950548"/>
    <w:rsid w:val="0095091E"/>
    <w:rsid w:val="00951BB4"/>
    <w:rsid w:val="009556DF"/>
    <w:rsid w:val="009559F5"/>
    <w:rsid w:val="00955A40"/>
    <w:rsid w:val="009565D7"/>
    <w:rsid w:val="00956FAD"/>
    <w:rsid w:val="009629F1"/>
    <w:rsid w:val="00962A2B"/>
    <w:rsid w:val="00964FC3"/>
    <w:rsid w:val="00967114"/>
    <w:rsid w:val="00970DD4"/>
    <w:rsid w:val="009729EB"/>
    <w:rsid w:val="00972AC2"/>
    <w:rsid w:val="0097345B"/>
    <w:rsid w:val="009738BC"/>
    <w:rsid w:val="00974B15"/>
    <w:rsid w:val="00977296"/>
    <w:rsid w:val="009776D9"/>
    <w:rsid w:val="00977762"/>
    <w:rsid w:val="00977E42"/>
    <w:rsid w:val="00981638"/>
    <w:rsid w:val="00981914"/>
    <w:rsid w:val="00981B95"/>
    <w:rsid w:val="00982084"/>
    <w:rsid w:val="009822D5"/>
    <w:rsid w:val="00982C56"/>
    <w:rsid w:val="00985DE5"/>
    <w:rsid w:val="009864FB"/>
    <w:rsid w:val="00987179"/>
    <w:rsid w:val="009872D3"/>
    <w:rsid w:val="00987627"/>
    <w:rsid w:val="00987D2B"/>
    <w:rsid w:val="009902CB"/>
    <w:rsid w:val="009903A8"/>
    <w:rsid w:val="00990CBD"/>
    <w:rsid w:val="00990EFD"/>
    <w:rsid w:val="00991111"/>
    <w:rsid w:val="00991383"/>
    <w:rsid w:val="0099144C"/>
    <w:rsid w:val="009918A2"/>
    <w:rsid w:val="00992EAA"/>
    <w:rsid w:val="0099359F"/>
    <w:rsid w:val="00994BFF"/>
    <w:rsid w:val="009955C6"/>
    <w:rsid w:val="00995CB6"/>
    <w:rsid w:val="0099704F"/>
    <w:rsid w:val="0099727C"/>
    <w:rsid w:val="009A0D2A"/>
    <w:rsid w:val="009A16B9"/>
    <w:rsid w:val="009A1824"/>
    <w:rsid w:val="009A20A2"/>
    <w:rsid w:val="009A3DA8"/>
    <w:rsid w:val="009A3FE4"/>
    <w:rsid w:val="009A5DB6"/>
    <w:rsid w:val="009A7A0B"/>
    <w:rsid w:val="009B0C60"/>
    <w:rsid w:val="009B2204"/>
    <w:rsid w:val="009B382A"/>
    <w:rsid w:val="009B4E5C"/>
    <w:rsid w:val="009B5728"/>
    <w:rsid w:val="009B5D02"/>
    <w:rsid w:val="009B6B39"/>
    <w:rsid w:val="009B7075"/>
    <w:rsid w:val="009B73FB"/>
    <w:rsid w:val="009B7F59"/>
    <w:rsid w:val="009B7F7C"/>
    <w:rsid w:val="009C1F9F"/>
    <w:rsid w:val="009C3B0F"/>
    <w:rsid w:val="009C3F00"/>
    <w:rsid w:val="009C4707"/>
    <w:rsid w:val="009C4F1B"/>
    <w:rsid w:val="009C5817"/>
    <w:rsid w:val="009D0155"/>
    <w:rsid w:val="009D099F"/>
    <w:rsid w:val="009D0A66"/>
    <w:rsid w:val="009D0FE5"/>
    <w:rsid w:val="009D1198"/>
    <w:rsid w:val="009D19F8"/>
    <w:rsid w:val="009D1DA3"/>
    <w:rsid w:val="009D4B34"/>
    <w:rsid w:val="009D4EFA"/>
    <w:rsid w:val="009D5A16"/>
    <w:rsid w:val="009D5CB3"/>
    <w:rsid w:val="009D7853"/>
    <w:rsid w:val="009E04E1"/>
    <w:rsid w:val="009E08D7"/>
    <w:rsid w:val="009E12D2"/>
    <w:rsid w:val="009E1B68"/>
    <w:rsid w:val="009E1D70"/>
    <w:rsid w:val="009E2118"/>
    <w:rsid w:val="009E2F32"/>
    <w:rsid w:val="009E43BD"/>
    <w:rsid w:val="009E498A"/>
    <w:rsid w:val="009E5A14"/>
    <w:rsid w:val="009E6F12"/>
    <w:rsid w:val="009E6F73"/>
    <w:rsid w:val="009E714A"/>
    <w:rsid w:val="009F01EA"/>
    <w:rsid w:val="009F04EA"/>
    <w:rsid w:val="009F2FB8"/>
    <w:rsid w:val="009F4A2D"/>
    <w:rsid w:val="009F5DB6"/>
    <w:rsid w:val="009F65FC"/>
    <w:rsid w:val="009F6FF1"/>
    <w:rsid w:val="009F7604"/>
    <w:rsid w:val="009F78AB"/>
    <w:rsid w:val="00A00DAB"/>
    <w:rsid w:val="00A01969"/>
    <w:rsid w:val="00A02B84"/>
    <w:rsid w:val="00A034B5"/>
    <w:rsid w:val="00A03AEF"/>
    <w:rsid w:val="00A04E65"/>
    <w:rsid w:val="00A132E5"/>
    <w:rsid w:val="00A1349C"/>
    <w:rsid w:val="00A1378C"/>
    <w:rsid w:val="00A13CB0"/>
    <w:rsid w:val="00A1427E"/>
    <w:rsid w:val="00A153D6"/>
    <w:rsid w:val="00A1646F"/>
    <w:rsid w:val="00A165E0"/>
    <w:rsid w:val="00A17FB3"/>
    <w:rsid w:val="00A204DF"/>
    <w:rsid w:val="00A21E76"/>
    <w:rsid w:val="00A223CF"/>
    <w:rsid w:val="00A244B2"/>
    <w:rsid w:val="00A27018"/>
    <w:rsid w:val="00A2770F"/>
    <w:rsid w:val="00A30E0C"/>
    <w:rsid w:val="00A3124C"/>
    <w:rsid w:val="00A32163"/>
    <w:rsid w:val="00A33F3C"/>
    <w:rsid w:val="00A3486A"/>
    <w:rsid w:val="00A349DE"/>
    <w:rsid w:val="00A34A19"/>
    <w:rsid w:val="00A40173"/>
    <w:rsid w:val="00A404B9"/>
    <w:rsid w:val="00A43DAC"/>
    <w:rsid w:val="00A471DC"/>
    <w:rsid w:val="00A47BE4"/>
    <w:rsid w:val="00A47C3E"/>
    <w:rsid w:val="00A543FD"/>
    <w:rsid w:val="00A54D6A"/>
    <w:rsid w:val="00A562AB"/>
    <w:rsid w:val="00A56A91"/>
    <w:rsid w:val="00A6019D"/>
    <w:rsid w:val="00A601F7"/>
    <w:rsid w:val="00A6055B"/>
    <w:rsid w:val="00A6064A"/>
    <w:rsid w:val="00A609C2"/>
    <w:rsid w:val="00A60CB3"/>
    <w:rsid w:val="00A61B75"/>
    <w:rsid w:val="00A63CFF"/>
    <w:rsid w:val="00A64322"/>
    <w:rsid w:val="00A64520"/>
    <w:rsid w:val="00A652AF"/>
    <w:rsid w:val="00A659B2"/>
    <w:rsid w:val="00A668C2"/>
    <w:rsid w:val="00A67394"/>
    <w:rsid w:val="00A67728"/>
    <w:rsid w:val="00A67A8F"/>
    <w:rsid w:val="00A67AD4"/>
    <w:rsid w:val="00A708E9"/>
    <w:rsid w:val="00A71325"/>
    <w:rsid w:val="00A7313D"/>
    <w:rsid w:val="00A73F98"/>
    <w:rsid w:val="00A7659B"/>
    <w:rsid w:val="00A76E73"/>
    <w:rsid w:val="00A80DD4"/>
    <w:rsid w:val="00A818B9"/>
    <w:rsid w:val="00A83525"/>
    <w:rsid w:val="00A85530"/>
    <w:rsid w:val="00A85D59"/>
    <w:rsid w:val="00A90D8A"/>
    <w:rsid w:val="00A91333"/>
    <w:rsid w:val="00A92160"/>
    <w:rsid w:val="00A93F2B"/>
    <w:rsid w:val="00A94F87"/>
    <w:rsid w:val="00A97502"/>
    <w:rsid w:val="00AA03A7"/>
    <w:rsid w:val="00AA17A9"/>
    <w:rsid w:val="00AA1D46"/>
    <w:rsid w:val="00AA357F"/>
    <w:rsid w:val="00AA3C8F"/>
    <w:rsid w:val="00AA4A5B"/>
    <w:rsid w:val="00AA5887"/>
    <w:rsid w:val="00AA599F"/>
    <w:rsid w:val="00AA62BB"/>
    <w:rsid w:val="00AA68FA"/>
    <w:rsid w:val="00AB083E"/>
    <w:rsid w:val="00AB1565"/>
    <w:rsid w:val="00AB235D"/>
    <w:rsid w:val="00AB5077"/>
    <w:rsid w:val="00AB50DC"/>
    <w:rsid w:val="00AB55BC"/>
    <w:rsid w:val="00AB5C31"/>
    <w:rsid w:val="00AB60E5"/>
    <w:rsid w:val="00AB6C3A"/>
    <w:rsid w:val="00AC0405"/>
    <w:rsid w:val="00AC3CD8"/>
    <w:rsid w:val="00AC4835"/>
    <w:rsid w:val="00AC6631"/>
    <w:rsid w:val="00AC71A0"/>
    <w:rsid w:val="00AC7C41"/>
    <w:rsid w:val="00AD0299"/>
    <w:rsid w:val="00AD0383"/>
    <w:rsid w:val="00AD03A6"/>
    <w:rsid w:val="00AD1128"/>
    <w:rsid w:val="00AD4BA6"/>
    <w:rsid w:val="00AD4F92"/>
    <w:rsid w:val="00AD5157"/>
    <w:rsid w:val="00AD7615"/>
    <w:rsid w:val="00AD7C21"/>
    <w:rsid w:val="00AE17D2"/>
    <w:rsid w:val="00AE1FDA"/>
    <w:rsid w:val="00AE2993"/>
    <w:rsid w:val="00AE3D37"/>
    <w:rsid w:val="00AE413C"/>
    <w:rsid w:val="00AE679F"/>
    <w:rsid w:val="00AE6F25"/>
    <w:rsid w:val="00AF0EA2"/>
    <w:rsid w:val="00AF11B9"/>
    <w:rsid w:val="00AF1859"/>
    <w:rsid w:val="00AF75D0"/>
    <w:rsid w:val="00AF7797"/>
    <w:rsid w:val="00AF782C"/>
    <w:rsid w:val="00B00359"/>
    <w:rsid w:val="00B00F77"/>
    <w:rsid w:val="00B01C71"/>
    <w:rsid w:val="00B04DD7"/>
    <w:rsid w:val="00B04E15"/>
    <w:rsid w:val="00B056A3"/>
    <w:rsid w:val="00B1020E"/>
    <w:rsid w:val="00B10CF7"/>
    <w:rsid w:val="00B10DA4"/>
    <w:rsid w:val="00B11260"/>
    <w:rsid w:val="00B121E7"/>
    <w:rsid w:val="00B13422"/>
    <w:rsid w:val="00B16695"/>
    <w:rsid w:val="00B17057"/>
    <w:rsid w:val="00B1767E"/>
    <w:rsid w:val="00B17CB2"/>
    <w:rsid w:val="00B21CDF"/>
    <w:rsid w:val="00B2258F"/>
    <w:rsid w:val="00B23DA6"/>
    <w:rsid w:val="00B2491F"/>
    <w:rsid w:val="00B25462"/>
    <w:rsid w:val="00B261D6"/>
    <w:rsid w:val="00B268EC"/>
    <w:rsid w:val="00B277F4"/>
    <w:rsid w:val="00B27CD2"/>
    <w:rsid w:val="00B3093C"/>
    <w:rsid w:val="00B30BB2"/>
    <w:rsid w:val="00B30D59"/>
    <w:rsid w:val="00B32B92"/>
    <w:rsid w:val="00B32E68"/>
    <w:rsid w:val="00B32F1E"/>
    <w:rsid w:val="00B34BA1"/>
    <w:rsid w:val="00B35FE2"/>
    <w:rsid w:val="00B37CEA"/>
    <w:rsid w:val="00B42DE1"/>
    <w:rsid w:val="00B435D2"/>
    <w:rsid w:val="00B44154"/>
    <w:rsid w:val="00B459F7"/>
    <w:rsid w:val="00B460FF"/>
    <w:rsid w:val="00B47234"/>
    <w:rsid w:val="00B51136"/>
    <w:rsid w:val="00B51C6F"/>
    <w:rsid w:val="00B52051"/>
    <w:rsid w:val="00B526EF"/>
    <w:rsid w:val="00B543DE"/>
    <w:rsid w:val="00B5454A"/>
    <w:rsid w:val="00B5529D"/>
    <w:rsid w:val="00B55391"/>
    <w:rsid w:val="00B55861"/>
    <w:rsid w:val="00B56FDF"/>
    <w:rsid w:val="00B5748C"/>
    <w:rsid w:val="00B575C0"/>
    <w:rsid w:val="00B57A17"/>
    <w:rsid w:val="00B600BE"/>
    <w:rsid w:val="00B60383"/>
    <w:rsid w:val="00B605B1"/>
    <w:rsid w:val="00B62499"/>
    <w:rsid w:val="00B64123"/>
    <w:rsid w:val="00B64D43"/>
    <w:rsid w:val="00B6593D"/>
    <w:rsid w:val="00B660AD"/>
    <w:rsid w:val="00B66B43"/>
    <w:rsid w:val="00B6798A"/>
    <w:rsid w:val="00B70962"/>
    <w:rsid w:val="00B7333D"/>
    <w:rsid w:val="00B74A66"/>
    <w:rsid w:val="00B74D8A"/>
    <w:rsid w:val="00B7537D"/>
    <w:rsid w:val="00B75EE5"/>
    <w:rsid w:val="00B76B05"/>
    <w:rsid w:val="00B77B89"/>
    <w:rsid w:val="00B8023F"/>
    <w:rsid w:val="00B80296"/>
    <w:rsid w:val="00B80D26"/>
    <w:rsid w:val="00B81923"/>
    <w:rsid w:val="00B82C0D"/>
    <w:rsid w:val="00B830BD"/>
    <w:rsid w:val="00B845E5"/>
    <w:rsid w:val="00B9116A"/>
    <w:rsid w:val="00B914F0"/>
    <w:rsid w:val="00B91CF0"/>
    <w:rsid w:val="00B92870"/>
    <w:rsid w:val="00B92EA0"/>
    <w:rsid w:val="00B93391"/>
    <w:rsid w:val="00B9379C"/>
    <w:rsid w:val="00B94266"/>
    <w:rsid w:val="00B94E5C"/>
    <w:rsid w:val="00B95BB4"/>
    <w:rsid w:val="00B979E3"/>
    <w:rsid w:val="00B97A01"/>
    <w:rsid w:val="00BA1189"/>
    <w:rsid w:val="00BA141F"/>
    <w:rsid w:val="00BA1698"/>
    <w:rsid w:val="00BA41DF"/>
    <w:rsid w:val="00BA49C4"/>
    <w:rsid w:val="00BA7ECD"/>
    <w:rsid w:val="00BB3A13"/>
    <w:rsid w:val="00BB410D"/>
    <w:rsid w:val="00BC1586"/>
    <w:rsid w:val="00BC5BEA"/>
    <w:rsid w:val="00BC6372"/>
    <w:rsid w:val="00BC6465"/>
    <w:rsid w:val="00BD103C"/>
    <w:rsid w:val="00BD2FEA"/>
    <w:rsid w:val="00BD3973"/>
    <w:rsid w:val="00BD3D41"/>
    <w:rsid w:val="00BD43A0"/>
    <w:rsid w:val="00BD59F6"/>
    <w:rsid w:val="00BD6D6D"/>
    <w:rsid w:val="00BD7CD8"/>
    <w:rsid w:val="00BD7EED"/>
    <w:rsid w:val="00BE0FE5"/>
    <w:rsid w:val="00BE109A"/>
    <w:rsid w:val="00BE1EE1"/>
    <w:rsid w:val="00BE3AF6"/>
    <w:rsid w:val="00BE3FD0"/>
    <w:rsid w:val="00BE48B2"/>
    <w:rsid w:val="00BE5AFD"/>
    <w:rsid w:val="00BE5E55"/>
    <w:rsid w:val="00BE64E8"/>
    <w:rsid w:val="00BE657B"/>
    <w:rsid w:val="00BF0D1E"/>
    <w:rsid w:val="00BF1546"/>
    <w:rsid w:val="00BF2147"/>
    <w:rsid w:val="00BF4F30"/>
    <w:rsid w:val="00BF6A55"/>
    <w:rsid w:val="00BF6E4E"/>
    <w:rsid w:val="00BF78A6"/>
    <w:rsid w:val="00C00B6D"/>
    <w:rsid w:val="00C00FEA"/>
    <w:rsid w:val="00C010DE"/>
    <w:rsid w:val="00C0211C"/>
    <w:rsid w:val="00C02961"/>
    <w:rsid w:val="00C0296F"/>
    <w:rsid w:val="00C03F4D"/>
    <w:rsid w:val="00C06A1F"/>
    <w:rsid w:val="00C1138A"/>
    <w:rsid w:val="00C115C0"/>
    <w:rsid w:val="00C14B20"/>
    <w:rsid w:val="00C1618E"/>
    <w:rsid w:val="00C174AB"/>
    <w:rsid w:val="00C17A18"/>
    <w:rsid w:val="00C20CA2"/>
    <w:rsid w:val="00C20F93"/>
    <w:rsid w:val="00C22508"/>
    <w:rsid w:val="00C233BF"/>
    <w:rsid w:val="00C2387D"/>
    <w:rsid w:val="00C23921"/>
    <w:rsid w:val="00C239BF"/>
    <w:rsid w:val="00C2547F"/>
    <w:rsid w:val="00C25BA6"/>
    <w:rsid w:val="00C27D2A"/>
    <w:rsid w:val="00C310C5"/>
    <w:rsid w:val="00C318C0"/>
    <w:rsid w:val="00C31ADC"/>
    <w:rsid w:val="00C32BC9"/>
    <w:rsid w:val="00C3391D"/>
    <w:rsid w:val="00C346DD"/>
    <w:rsid w:val="00C34B63"/>
    <w:rsid w:val="00C34D00"/>
    <w:rsid w:val="00C3753C"/>
    <w:rsid w:val="00C40D8D"/>
    <w:rsid w:val="00C41BE3"/>
    <w:rsid w:val="00C43524"/>
    <w:rsid w:val="00C44D46"/>
    <w:rsid w:val="00C46A5A"/>
    <w:rsid w:val="00C5122E"/>
    <w:rsid w:val="00C513C1"/>
    <w:rsid w:val="00C51A61"/>
    <w:rsid w:val="00C52644"/>
    <w:rsid w:val="00C52696"/>
    <w:rsid w:val="00C52C8C"/>
    <w:rsid w:val="00C532E0"/>
    <w:rsid w:val="00C54C39"/>
    <w:rsid w:val="00C56EBB"/>
    <w:rsid w:val="00C57051"/>
    <w:rsid w:val="00C576F9"/>
    <w:rsid w:val="00C6003B"/>
    <w:rsid w:val="00C60B21"/>
    <w:rsid w:val="00C60C79"/>
    <w:rsid w:val="00C64BB5"/>
    <w:rsid w:val="00C65B50"/>
    <w:rsid w:val="00C660F2"/>
    <w:rsid w:val="00C66A2D"/>
    <w:rsid w:val="00C67A85"/>
    <w:rsid w:val="00C75F87"/>
    <w:rsid w:val="00C76970"/>
    <w:rsid w:val="00C76E50"/>
    <w:rsid w:val="00C76EF8"/>
    <w:rsid w:val="00C77DC5"/>
    <w:rsid w:val="00C810D6"/>
    <w:rsid w:val="00C815AA"/>
    <w:rsid w:val="00C824E7"/>
    <w:rsid w:val="00C85B65"/>
    <w:rsid w:val="00C9032C"/>
    <w:rsid w:val="00C91B4B"/>
    <w:rsid w:val="00C91EDA"/>
    <w:rsid w:val="00C94A0D"/>
    <w:rsid w:val="00C96BB0"/>
    <w:rsid w:val="00C97ECC"/>
    <w:rsid w:val="00CA0A56"/>
    <w:rsid w:val="00CA1302"/>
    <w:rsid w:val="00CA17D6"/>
    <w:rsid w:val="00CA59AA"/>
    <w:rsid w:val="00CA5C94"/>
    <w:rsid w:val="00CB0B0C"/>
    <w:rsid w:val="00CB1B65"/>
    <w:rsid w:val="00CB39A0"/>
    <w:rsid w:val="00CB47DF"/>
    <w:rsid w:val="00CB5DA8"/>
    <w:rsid w:val="00CB7484"/>
    <w:rsid w:val="00CC0151"/>
    <w:rsid w:val="00CC06A5"/>
    <w:rsid w:val="00CC116B"/>
    <w:rsid w:val="00CC1BC9"/>
    <w:rsid w:val="00CC1F48"/>
    <w:rsid w:val="00CC2A7A"/>
    <w:rsid w:val="00CC395F"/>
    <w:rsid w:val="00CC422E"/>
    <w:rsid w:val="00CC6239"/>
    <w:rsid w:val="00CC64FE"/>
    <w:rsid w:val="00CC65AC"/>
    <w:rsid w:val="00CC6BE1"/>
    <w:rsid w:val="00CC7AC0"/>
    <w:rsid w:val="00CD0237"/>
    <w:rsid w:val="00CD21E2"/>
    <w:rsid w:val="00CD241B"/>
    <w:rsid w:val="00CD2ADD"/>
    <w:rsid w:val="00CD387C"/>
    <w:rsid w:val="00CD3FD4"/>
    <w:rsid w:val="00CD44B3"/>
    <w:rsid w:val="00CD4B88"/>
    <w:rsid w:val="00CD6EA7"/>
    <w:rsid w:val="00CD7E1F"/>
    <w:rsid w:val="00CE0E3B"/>
    <w:rsid w:val="00CE10E3"/>
    <w:rsid w:val="00CE1D0D"/>
    <w:rsid w:val="00CE2AAB"/>
    <w:rsid w:val="00CE2AC3"/>
    <w:rsid w:val="00CE306E"/>
    <w:rsid w:val="00CE39D5"/>
    <w:rsid w:val="00CE3DB0"/>
    <w:rsid w:val="00CE40DC"/>
    <w:rsid w:val="00CE50F8"/>
    <w:rsid w:val="00CE544E"/>
    <w:rsid w:val="00CE5A4A"/>
    <w:rsid w:val="00CE5DA6"/>
    <w:rsid w:val="00CE6C47"/>
    <w:rsid w:val="00CE6E09"/>
    <w:rsid w:val="00CE72E4"/>
    <w:rsid w:val="00CF0428"/>
    <w:rsid w:val="00CF0474"/>
    <w:rsid w:val="00CF08B1"/>
    <w:rsid w:val="00CF09BE"/>
    <w:rsid w:val="00CF1A75"/>
    <w:rsid w:val="00CF2738"/>
    <w:rsid w:val="00CF53BF"/>
    <w:rsid w:val="00CF607B"/>
    <w:rsid w:val="00CF7D55"/>
    <w:rsid w:val="00D01094"/>
    <w:rsid w:val="00D03A5B"/>
    <w:rsid w:val="00D04F87"/>
    <w:rsid w:val="00D05630"/>
    <w:rsid w:val="00D06E8B"/>
    <w:rsid w:val="00D06F50"/>
    <w:rsid w:val="00D07C9D"/>
    <w:rsid w:val="00D07EE8"/>
    <w:rsid w:val="00D13BB5"/>
    <w:rsid w:val="00D146F5"/>
    <w:rsid w:val="00D14BA0"/>
    <w:rsid w:val="00D151C5"/>
    <w:rsid w:val="00D17347"/>
    <w:rsid w:val="00D17963"/>
    <w:rsid w:val="00D179D0"/>
    <w:rsid w:val="00D20539"/>
    <w:rsid w:val="00D2254A"/>
    <w:rsid w:val="00D22EAF"/>
    <w:rsid w:val="00D230BD"/>
    <w:rsid w:val="00D23F30"/>
    <w:rsid w:val="00D245D6"/>
    <w:rsid w:val="00D24714"/>
    <w:rsid w:val="00D2670D"/>
    <w:rsid w:val="00D27178"/>
    <w:rsid w:val="00D31309"/>
    <w:rsid w:val="00D326EA"/>
    <w:rsid w:val="00D3284E"/>
    <w:rsid w:val="00D33D9E"/>
    <w:rsid w:val="00D33E05"/>
    <w:rsid w:val="00D33FE6"/>
    <w:rsid w:val="00D3423F"/>
    <w:rsid w:val="00D360A7"/>
    <w:rsid w:val="00D36A25"/>
    <w:rsid w:val="00D37B9B"/>
    <w:rsid w:val="00D37BD1"/>
    <w:rsid w:val="00D40C1A"/>
    <w:rsid w:val="00D410A2"/>
    <w:rsid w:val="00D41351"/>
    <w:rsid w:val="00D417B2"/>
    <w:rsid w:val="00D422C6"/>
    <w:rsid w:val="00D42B0E"/>
    <w:rsid w:val="00D43135"/>
    <w:rsid w:val="00D43320"/>
    <w:rsid w:val="00D45172"/>
    <w:rsid w:val="00D4616E"/>
    <w:rsid w:val="00D467F3"/>
    <w:rsid w:val="00D46D24"/>
    <w:rsid w:val="00D50477"/>
    <w:rsid w:val="00D50942"/>
    <w:rsid w:val="00D50954"/>
    <w:rsid w:val="00D50D8A"/>
    <w:rsid w:val="00D5262E"/>
    <w:rsid w:val="00D5298B"/>
    <w:rsid w:val="00D5304B"/>
    <w:rsid w:val="00D54486"/>
    <w:rsid w:val="00D554AA"/>
    <w:rsid w:val="00D56664"/>
    <w:rsid w:val="00D60F98"/>
    <w:rsid w:val="00D6142F"/>
    <w:rsid w:val="00D61A73"/>
    <w:rsid w:val="00D61F49"/>
    <w:rsid w:val="00D620EF"/>
    <w:rsid w:val="00D63661"/>
    <w:rsid w:val="00D636EB"/>
    <w:rsid w:val="00D63ABE"/>
    <w:rsid w:val="00D63E48"/>
    <w:rsid w:val="00D644AE"/>
    <w:rsid w:val="00D65E95"/>
    <w:rsid w:val="00D65FB6"/>
    <w:rsid w:val="00D67781"/>
    <w:rsid w:val="00D70E1A"/>
    <w:rsid w:val="00D7453C"/>
    <w:rsid w:val="00D75332"/>
    <w:rsid w:val="00D75F80"/>
    <w:rsid w:val="00D81E12"/>
    <w:rsid w:val="00D81F12"/>
    <w:rsid w:val="00D82319"/>
    <w:rsid w:val="00D82E34"/>
    <w:rsid w:val="00D8454F"/>
    <w:rsid w:val="00D8460D"/>
    <w:rsid w:val="00D84E54"/>
    <w:rsid w:val="00D8501B"/>
    <w:rsid w:val="00D861C7"/>
    <w:rsid w:val="00D86CDA"/>
    <w:rsid w:val="00D87B23"/>
    <w:rsid w:val="00D91344"/>
    <w:rsid w:val="00D919E5"/>
    <w:rsid w:val="00D91EB6"/>
    <w:rsid w:val="00D92895"/>
    <w:rsid w:val="00D932B0"/>
    <w:rsid w:val="00D94588"/>
    <w:rsid w:val="00D96655"/>
    <w:rsid w:val="00DA09DA"/>
    <w:rsid w:val="00DA1682"/>
    <w:rsid w:val="00DA3F95"/>
    <w:rsid w:val="00DA42FD"/>
    <w:rsid w:val="00DA4C7F"/>
    <w:rsid w:val="00DA5764"/>
    <w:rsid w:val="00DA67AE"/>
    <w:rsid w:val="00DA7217"/>
    <w:rsid w:val="00DB025E"/>
    <w:rsid w:val="00DB0A29"/>
    <w:rsid w:val="00DB1147"/>
    <w:rsid w:val="00DB2CFC"/>
    <w:rsid w:val="00DB2F1D"/>
    <w:rsid w:val="00DB2F57"/>
    <w:rsid w:val="00DB4193"/>
    <w:rsid w:val="00DB4604"/>
    <w:rsid w:val="00DB4DD5"/>
    <w:rsid w:val="00DB6315"/>
    <w:rsid w:val="00DB6648"/>
    <w:rsid w:val="00DC0210"/>
    <w:rsid w:val="00DC0578"/>
    <w:rsid w:val="00DC3325"/>
    <w:rsid w:val="00DC5FC0"/>
    <w:rsid w:val="00DC68C8"/>
    <w:rsid w:val="00DD0677"/>
    <w:rsid w:val="00DD247E"/>
    <w:rsid w:val="00DD28CC"/>
    <w:rsid w:val="00DD2F20"/>
    <w:rsid w:val="00DD381E"/>
    <w:rsid w:val="00DD5BA1"/>
    <w:rsid w:val="00DD6A8D"/>
    <w:rsid w:val="00DD70C9"/>
    <w:rsid w:val="00DE0C97"/>
    <w:rsid w:val="00DE0FD2"/>
    <w:rsid w:val="00DE2AE2"/>
    <w:rsid w:val="00DE79EB"/>
    <w:rsid w:val="00DF439D"/>
    <w:rsid w:val="00DF4A1C"/>
    <w:rsid w:val="00DF5AE2"/>
    <w:rsid w:val="00DF6BD1"/>
    <w:rsid w:val="00DF75AE"/>
    <w:rsid w:val="00DF79E6"/>
    <w:rsid w:val="00E037CF"/>
    <w:rsid w:val="00E04CF9"/>
    <w:rsid w:val="00E06971"/>
    <w:rsid w:val="00E07685"/>
    <w:rsid w:val="00E07C43"/>
    <w:rsid w:val="00E10609"/>
    <w:rsid w:val="00E10A70"/>
    <w:rsid w:val="00E117FA"/>
    <w:rsid w:val="00E1186F"/>
    <w:rsid w:val="00E1244A"/>
    <w:rsid w:val="00E12967"/>
    <w:rsid w:val="00E139D1"/>
    <w:rsid w:val="00E13A2B"/>
    <w:rsid w:val="00E14999"/>
    <w:rsid w:val="00E15D06"/>
    <w:rsid w:val="00E16CA1"/>
    <w:rsid w:val="00E16F39"/>
    <w:rsid w:val="00E17135"/>
    <w:rsid w:val="00E205BA"/>
    <w:rsid w:val="00E245B5"/>
    <w:rsid w:val="00E24768"/>
    <w:rsid w:val="00E25C24"/>
    <w:rsid w:val="00E27664"/>
    <w:rsid w:val="00E27816"/>
    <w:rsid w:val="00E317A5"/>
    <w:rsid w:val="00E3240F"/>
    <w:rsid w:val="00E33E46"/>
    <w:rsid w:val="00E347F9"/>
    <w:rsid w:val="00E365D2"/>
    <w:rsid w:val="00E4193B"/>
    <w:rsid w:val="00E41F2C"/>
    <w:rsid w:val="00E4351B"/>
    <w:rsid w:val="00E4462E"/>
    <w:rsid w:val="00E44EEE"/>
    <w:rsid w:val="00E45BC0"/>
    <w:rsid w:val="00E460B1"/>
    <w:rsid w:val="00E46CFA"/>
    <w:rsid w:val="00E47F12"/>
    <w:rsid w:val="00E50323"/>
    <w:rsid w:val="00E5183F"/>
    <w:rsid w:val="00E52462"/>
    <w:rsid w:val="00E52952"/>
    <w:rsid w:val="00E535AB"/>
    <w:rsid w:val="00E54494"/>
    <w:rsid w:val="00E56E84"/>
    <w:rsid w:val="00E57C25"/>
    <w:rsid w:val="00E616A9"/>
    <w:rsid w:val="00E63828"/>
    <w:rsid w:val="00E638BD"/>
    <w:rsid w:val="00E64D6E"/>
    <w:rsid w:val="00E664FF"/>
    <w:rsid w:val="00E66624"/>
    <w:rsid w:val="00E67DFE"/>
    <w:rsid w:val="00E70258"/>
    <w:rsid w:val="00E71217"/>
    <w:rsid w:val="00E727DA"/>
    <w:rsid w:val="00E73F31"/>
    <w:rsid w:val="00E7590A"/>
    <w:rsid w:val="00E75A95"/>
    <w:rsid w:val="00E75D55"/>
    <w:rsid w:val="00E76E12"/>
    <w:rsid w:val="00E776FD"/>
    <w:rsid w:val="00E7794E"/>
    <w:rsid w:val="00E77C01"/>
    <w:rsid w:val="00E807DE"/>
    <w:rsid w:val="00E8088C"/>
    <w:rsid w:val="00E81F95"/>
    <w:rsid w:val="00E8284B"/>
    <w:rsid w:val="00E83362"/>
    <w:rsid w:val="00E86E27"/>
    <w:rsid w:val="00E900A6"/>
    <w:rsid w:val="00E90A43"/>
    <w:rsid w:val="00E9232C"/>
    <w:rsid w:val="00E93659"/>
    <w:rsid w:val="00E93A10"/>
    <w:rsid w:val="00E94D1F"/>
    <w:rsid w:val="00E953D1"/>
    <w:rsid w:val="00E95F24"/>
    <w:rsid w:val="00E96212"/>
    <w:rsid w:val="00E96553"/>
    <w:rsid w:val="00E9774D"/>
    <w:rsid w:val="00E97FF2"/>
    <w:rsid w:val="00EA0597"/>
    <w:rsid w:val="00EA0D04"/>
    <w:rsid w:val="00EA271E"/>
    <w:rsid w:val="00EA2819"/>
    <w:rsid w:val="00EA3309"/>
    <w:rsid w:val="00EA70C9"/>
    <w:rsid w:val="00EA726A"/>
    <w:rsid w:val="00EB113C"/>
    <w:rsid w:val="00EB2569"/>
    <w:rsid w:val="00EB35E0"/>
    <w:rsid w:val="00EB3C57"/>
    <w:rsid w:val="00EB42E0"/>
    <w:rsid w:val="00EB5421"/>
    <w:rsid w:val="00EB58CE"/>
    <w:rsid w:val="00EB60AE"/>
    <w:rsid w:val="00EC052F"/>
    <w:rsid w:val="00EC2850"/>
    <w:rsid w:val="00EC2EFD"/>
    <w:rsid w:val="00EC4679"/>
    <w:rsid w:val="00EC54C5"/>
    <w:rsid w:val="00EC5561"/>
    <w:rsid w:val="00EC7E00"/>
    <w:rsid w:val="00ED04F3"/>
    <w:rsid w:val="00ED1BF5"/>
    <w:rsid w:val="00ED2356"/>
    <w:rsid w:val="00ED2387"/>
    <w:rsid w:val="00ED2C67"/>
    <w:rsid w:val="00ED3117"/>
    <w:rsid w:val="00ED3BEE"/>
    <w:rsid w:val="00ED3C7E"/>
    <w:rsid w:val="00ED42AA"/>
    <w:rsid w:val="00ED4F7C"/>
    <w:rsid w:val="00ED597D"/>
    <w:rsid w:val="00ED5A51"/>
    <w:rsid w:val="00ED6846"/>
    <w:rsid w:val="00ED6870"/>
    <w:rsid w:val="00ED7D80"/>
    <w:rsid w:val="00EE0067"/>
    <w:rsid w:val="00EE1BD9"/>
    <w:rsid w:val="00EE3602"/>
    <w:rsid w:val="00EE42FA"/>
    <w:rsid w:val="00EE57E6"/>
    <w:rsid w:val="00EE6D17"/>
    <w:rsid w:val="00EF34FC"/>
    <w:rsid w:val="00EF3855"/>
    <w:rsid w:val="00F005F4"/>
    <w:rsid w:val="00F00715"/>
    <w:rsid w:val="00F01F49"/>
    <w:rsid w:val="00F03605"/>
    <w:rsid w:val="00F05209"/>
    <w:rsid w:val="00F055F2"/>
    <w:rsid w:val="00F07477"/>
    <w:rsid w:val="00F106B7"/>
    <w:rsid w:val="00F1089F"/>
    <w:rsid w:val="00F1135D"/>
    <w:rsid w:val="00F11B9E"/>
    <w:rsid w:val="00F11BD1"/>
    <w:rsid w:val="00F12ADE"/>
    <w:rsid w:val="00F13006"/>
    <w:rsid w:val="00F13518"/>
    <w:rsid w:val="00F13A90"/>
    <w:rsid w:val="00F13FE5"/>
    <w:rsid w:val="00F141BD"/>
    <w:rsid w:val="00F145BD"/>
    <w:rsid w:val="00F1467D"/>
    <w:rsid w:val="00F14F3B"/>
    <w:rsid w:val="00F1511A"/>
    <w:rsid w:val="00F155CF"/>
    <w:rsid w:val="00F165FD"/>
    <w:rsid w:val="00F16EEB"/>
    <w:rsid w:val="00F17459"/>
    <w:rsid w:val="00F20645"/>
    <w:rsid w:val="00F21334"/>
    <w:rsid w:val="00F21F19"/>
    <w:rsid w:val="00F223F5"/>
    <w:rsid w:val="00F2408C"/>
    <w:rsid w:val="00F263CF"/>
    <w:rsid w:val="00F26535"/>
    <w:rsid w:val="00F309F6"/>
    <w:rsid w:val="00F326FD"/>
    <w:rsid w:val="00F3515F"/>
    <w:rsid w:val="00F364F8"/>
    <w:rsid w:val="00F41FBA"/>
    <w:rsid w:val="00F42094"/>
    <w:rsid w:val="00F46949"/>
    <w:rsid w:val="00F5273B"/>
    <w:rsid w:val="00F52866"/>
    <w:rsid w:val="00F54471"/>
    <w:rsid w:val="00F544A8"/>
    <w:rsid w:val="00F54D64"/>
    <w:rsid w:val="00F55B6D"/>
    <w:rsid w:val="00F55D2E"/>
    <w:rsid w:val="00F56274"/>
    <w:rsid w:val="00F61809"/>
    <w:rsid w:val="00F66190"/>
    <w:rsid w:val="00F66CC0"/>
    <w:rsid w:val="00F67CC9"/>
    <w:rsid w:val="00F70333"/>
    <w:rsid w:val="00F70693"/>
    <w:rsid w:val="00F713DE"/>
    <w:rsid w:val="00F72991"/>
    <w:rsid w:val="00F74300"/>
    <w:rsid w:val="00F7599F"/>
    <w:rsid w:val="00F75E0E"/>
    <w:rsid w:val="00F76E48"/>
    <w:rsid w:val="00F80523"/>
    <w:rsid w:val="00F80532"/>
    <w:rsid w:val="00F816F3"/>
    <w:rsid w:val="00F82CCE"/>
    <w:rsid w:val="00F83445"/>
    <w:rsid w:val="00F84095"/>
    <w:rsid w:val="00F85C24"/>
    <w:rsid w:val="00F86DD7"/>
    <w:rsid w:val="00F905ED"/>
    <w:rsid w:val="00F91B6C"/>
    <w:rsid w:val="00F92408"/>
    <w:rsid w:val="00F9440A"/>
    <w:rsid w:val="00F95015"/>
    <w:rsid w:val="00F9522D"/>
    <w:rsid w:val="00F95CA1"/>
    <w:rsid w:val="00F96A98"/>
    <w:rsid w:val="00F97571"/>
    <w:rsid w:val="00FA08B3"/>
    <w:rsid w:val="00FA0C44"/>
    <w:rsid w:val="00FA11CF"/>
    <w:rsid w:val="00FA13CE"/>
    <w:rsid w:val="00FA1D1E"/>
    <w:rsid w:val="00FA3DBA"/>
    <w:rsid w:val="00FA48CD"/>
    <w:rsid w:val="00FB19CA"/>
    <w:rsid w:val="00FB1E07"/>
    <w:rsid w:val="00FB2B77"/>
    <w:rsid w:val="00FB3346"/>
    <w:rsid w:val="00FB4FCF"/>
    <w:rsid w:val="00FB6CDC"/>
    <w:rsid w:val="00FC1A8A"/>
    <w:rsid w:val="00FC1D72"/>
    <w:rsid w:val="00FC2D1E"/>
    <w:rsid w:val="00FC3376"/>
    <w:rsid w:val="00FC3547"/>
    <w:rsid w:val="00FC53FD"/>
    <w:rsid w:val="00FC6184"/>
    <w:rsid w:val="00FD0C7D"/>
    <w:rsid w:val="00FD54C2"/>
    <w:rsid w:val="00FD5BB7"/>
    <w:rsid w:val="00FD5CE8"/>
    <w:rsid w:val="00FD6C8D"/>
    <w:rsid w:val="00FD7563"/>
    <w:rsid w:val="00FE0101"/>
    <w:rsid w:val="00FE1B57"/>
    <w:rsid w:val="00FE239C"/>
    <w:rsid w:val="00FE355F"/>
    <w:rsid w:val="00FE35A4"/>
    <w:rsid w:val="00FE5DC1"/>
    <w:rsid w:val="00FE6ABE"/>
    <w:rsid w:val="00FE720A"/>
    <w:rsid w:val="00FF1C37"/>
    <w:rsid w:val="00FF1EA8"/>
    <w:rsid w:val="00FF2B22"/>
    <w:rsid w:val="00FF2DAA"/>
    <w:rsid w:val="00FF2DB7"/>
    <w:rsid w:val="00FF4200"/>
    <w:rsid w:val="00FF45AA"/>
    <w:rsid w:val="00FF5EED"/>
    <w:rsid w:val="00FF68F2"/>
    <w:rsid w:val="00FF702E"/>
    <w:rsid w:val="00FF7586"/>
    <w:rsid w:val="00FF7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F4BF7758-9226-4CAE-B31F-E24F2FC97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578"/>
    <w:pPr>
      <w:spacing w:before="120" w:after="12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autoRedefine/>
    <w:qFormat/>
    <w:rsid w:val="009B73FB"/>
    <w:pPr>
      <w:keepNext/>
      <w:keepLines/>
      <w:numPr>
        <w:numId w:val="5"/>
      </w:numPr>
      <w:tabs>
        <w:tab w:val="num" w:pos="90"/>
      </w:tabs>
      <w:ind w:left="720"/>
      <w:jc w:val="left"/>
      <w:outlineLvl w:val="0"/>
    </w:pPr>
    <w:rPr>
      <w:rFonts w:asciiTheme="majorHAnsi" w:hAnsiTheme="majorHAnsi"/>
      <w:b/>
      <w:caps/>
      <w:color w:val="000099"/>
      <w:sz w:val="28"/>
      <w:szCs w:val="24"/>
    </w:rPr>
  </w:style>
  <w:style w:type="paragraph" w:styleId="Heading2">
    <w:name w:val="heading 2"/>
    <w:basedOn w:val="Heading3"/>
    <w:next w:val="Normal"/>
    <w:link w:val="Heading2Char"/>
    <w:autoRedefine/>
    <w:qFormat/>
    <w:rsid w:val="009B73FB"/>
    <w:pPr>
      <w:widowControl w:val="0"/>
      <w:numPr>
        <w:ilvl w:val="1"/>
      </w:numPr>
      <w:outlineLvl w:val="1"/>
    </w:pPr>
    <w:rPr>
      <w:rFonts w:asciiTheme="majorHAnsi" w:hAnsiTheme="majorHAnsi"/>
      <w:smallCaps/>
      <w:sz w:val="26"/>
      <w:szCs w:val="28"/>
    </w:rPr>
  </w:style>
  <w:style w:type="paragraph" w:styleId="Heading3">
    <w:name w:val="heading 3"/>
    <w:basedOn w:val="Normal"/>
    <w:next w:val="Normal"/>
    <w:link w:val="Heading3Char"/>
    <w:autoRedefine/>
    <w:qFormat/>
    <w:rsid w:val="009B73FB"/>
    <w:pPr>
      <w:keepNext/>
      <w:numPr>
        <w:ilvl w:val="2"/>
        <w:numId w:val="5"/>
      </w:numPr>
      <w:spacing w:before="0" w:after="180"/>
      <w:ind w:left="720"/>
      <w:outlineLvl w:val="2"/>
    </w:pPr>
    <w:rPr>
      <w:rFonts w:ascii="Cambria" w:hAnsi="Cambria"/>
      <w:b/>
      <w:color w:val="000099"/>
    </w:rPr>
  </w:style>
  <w:style w:type="paragraph" w:styleId="Heading4">
    <w:name w:val="heading 4"/>
    <w:basedOn w:val="Normal"/>
    <w:next w:val="Normal"/>
    <w:link w:val="Heading4Char"/>
    <w:qFormat/>
    <w:rsid w:val="009B73FB"/>
    <w:pPr>
      <w:keepNext/>
      <w:ind w:left="360"/>
      <w:outlineLvl w:val="3"/>
    </w:pPr>
  </w:style>
  <w:style w:type="paragraph" w:styleId="Heading5">
    <w:name w:val="heading 5"/>
    <w:basedOn w:val="Normal"/>
    <w:next w:val="Normal"/>
    <w:link w:val="Heading5Char"/>
    <w:qFormat/>
    <w:rsid w:val="009B73FB"/>
    <w:pPr>
      <w:numPr>
        <w:ilvl w:val="4"/>
        <w:numId w:val="5"/>
      </w:numPr>
      <w:spacing w:before="240" w:after="60"/>
      <w:outlineLvl w:val="4"/>
    </w:pPr>
    <w:rPr>
      <w:b/>
    </w:rPr>
  </w:style>
  <w:style w:type="paragraph" w:styleId="Heading6">
    <w:name w:val="heading 6"/>
    <w:basedOn w:val="Normal"/>
    <w:next w:val="Normal"/>
    <w:link w:val="Heading6Char"/>
    <w:qFormat/>
    <w:rsid w:val="009B73FB"/>
    <w:pPr>
      <w:numPr>
        <w:ilvl w:val="5"/>
        <w:numId w:val="1"/>
      </w:numPr>
      <w:spacing w:before="240" w:after="60"/>
      <w:outlineLvl w:val="5"/>
    </w:pPr>
    <w:rPr>
      <w:i/>
      <w:sz w:val="22"/>
    </w:rPr>
  </w:style>
  <w:style w:type="paragraph" w:styleId="Heading7">
    <w:name w:val="heading 7"/>
    <w:basedOn w:val="Normal"/>
    <w:next w:val="Normal"/>
    <w:link w:val="Heading7Char"/>
    <w:qFormat/>
    <w:rsid w:val="009B73FB"/>
    <w:pPr>
      <w:numPr>
        <w:ilvl w:val="6"/>
        <w:numId w:val="1"/>
      </w:numPr>
      <w:spacing w:before="240" w:after="60"/>
      <w:outlineLvl w:val="6"/>
    </w:pPr>
    <w:rPr>
      <w:rFonts w:ascii="Arial" w:hAnsi="Arial"/>
      <w:sz w:val="20"/>
    </w:rPr>
  </w:style>
  <w:style w:type="paragraph" w:styleId="Heading8">
    <w:name w:val="heading 8"/>
    <w:basedOn w:val="Normal"/>
    <w:next w:val="Normal"/>
    <w:link w:val="Heading8Char"/>
    <w:qFormat/>
    <w:rsid w:val="009B73FB"/>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qFormat/>
    <w:rsid w:val="009B73FB"/>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73FB"/>
    <w:rPr>
      <w:rFonts w:asciiTheme="majorHAnsi" w:eastAsia="Times New Roman" w:hAnsiTheme="majorHAnsi" w:cs="Times New Roman"/>
      <w:b/>
      <w:caps/>
      <w:color w:val="000099"/>
      <w:sz w:val="28"/>
      <w:szCs w:val="24"/>
    </w:rPr>
  </w:style>
  <w:style w:type="character" w:customStyle="1" w:styleId="Heading3Char">
    <w:name w:val="Heading 3 Char"/>
    <w:basedOn w:val="DefaultParagraphFont"/>
    <w:link w:val="Heading3"/>
    <w:rsid w:val="009B73FB"/>
    <w:rPr>
      <w:rFonts w:ascii="Cambria" w:eastAsia="Times New Roman" w:hAnsi="Cambria" w:cs="Times New Roman"/>
      <w:b/>
      <w:color w:val="000099"/>
      <w:sz w:val="24"/>
      <w:szCs w:val="20"/>
    </w:rPr>
  </w:style>
  <w:style w:type="character" w:customStyle="1" w:styleId="Heading2Char">
    <w:name w:val="Heading 2 Char"/>
    <w:basedOn w:val="DefaultParagraphFont"/>
    <w:link w:val="Heading2"/>
    <w:rsid w:val="009B73FB"/>
    <w:rPr>
      <w:rFonts w:asciiTheme="majorHAnsi" w:eastAsia="Times New Roman" w:hAnsiTheme="majorHAnsi" w:cs="Times New Roman"/>
      <w:b/>
      <w:smallCaps/>
      <w:color w:val="000099"/>
      <w:sz w:val="26"/>
      <w:szCs w:val="28"/>
    </w:rPr>
  </w:style>
  <w:style w:type="character" w:customStyle="1" w:styleId="Heading4Char">
    <w:name w:val="Heading 4 Char"/>
    <w:basedOn w:val="DefaultParagraphFont"/>
    <w:link w:val="Heading4"/>
    <w:rsid w:val="009B73FB"/>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9B73F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9B73FB"/>
    <w:rPr>
      <w:rFonts w:ascii="Times New Roman" w:eastAsia="Times New Roman" w:hAnsi="Times New Roman" w:cs="Times New Roman"/>
      <w:i/>
      <w:szCs w:val="20"/>
    </w:rPr>
  </w:style>
  <w:style w:type="character" w:customStyle="1" w:styleId="Heading7Char">
    <w:name w:val="Heading 7 Char"/>
    <w:basedOn w:val="DefaultParagraphFont"/>
    <w:link w:val="Heading7"/>
    <w:rsid w:val="009B73FB"/>
    <w:rPr>
      <w:rFonts w:ascii="Arial" w:eastAsia="Times New Roman" w:hAnsi="Arial" w:cs="Times New Roman"/>
      <w:sz w:val="20"/>
      <w:szCs w:val="20"/>
    </w:rPr>
  </w:style>
  <w:style w:type="character" w:customStyle="1" w:styleId="Heading8Char">
    <w:name w:val="Heading 8 Char"/>
    <w:basedOn w:val="DefaultParagraphFont"/>
    <w:link w:val="Heading8"/>
    <w:rsid w:val="009B73FB"/>
    <w:rPr>
      <w:rFonts w:ascii="Arial" w:eastAsia="Times New Roman" w:hAnsi="Arial" w:cs="Times New Roman"/>
      <w:i/>
      <w:sz w:val="20"/>
      <w:szCs w:val="20"/>
    </w:rPr>
  </w:style>
  <w:style w:type="character" w:customStyle="1" w:styleId="Heading9Char">
    <w:name w:val="Heading 9 Char"/>
    <w:basedOn w:val="DefaultParagraphFont"/>
    <w:link w:val="Heading9"/>
    <w:rsid w:val="009B73FB"/>
    <w:rPr>
      <w:rFonts w:ascii="Arial" w:eastAsia="Times New Roman" w:hAnsi="Arial" w:cs="Times New Roman"/>
      <w:b/>
      <w:i/>
      <w:sz w:val="18"/>
      <w:szCs w:val="20"/>
    </w:rPr>
  </w:style>
  <w:style w:type="paragraph" w:styleId="Caption">
    <w:name w:val="caption"/>
    <w:basedOn w:val="Normal"/>
    <w:next w:val="Normal"/>
    <w:link w:val="CaptionChar"/>
    <w:qFormat/>
    <w:rsid w:val="009B73FB"/>
    <w:pPr>
      <w:keepNext/>
      <w:ind w:left="1440" w:hanging="1440"/>
      <w:jc w:val="center"/>
    </w:pPr>
    <w:rPr>
      <w:rFonts w:ascii="Arial" w:hAnsi="Arial"/>
      <w:b/>
      <w:sz w:val="18"/>
    </w:rPr>
  </w:style>
  <w:style w:type="character" w:customStyle="1" w:styleId="CaptionChar">
    <w:name w:val="Caption Char"/>
    <w:basedOn w:val="DefaultParagraphFont"/>
    <w:link w:val="Caption"/>
    <w:rsid w:val="009B73FB"/>
    <w:rPr>
      <w:rFonts w:ascii="Arial" w:eastAsia="Times New Roman" w:hAnsi="Arial" w:cs="Times New Roman"/>
      <w:b/>
      <w:sz w:val="18"/>
      <w:szCs w:val="20"/>
    </w:rPr>
  </w:style>
  <w:style w:type="paragraph" w:styleId="BodyText">
    <w:name w:val="Body Text"/>
    <w:basedOn w:val="Normal"/>
    <w:link w:val="BodyTextChar"/>
    <w:rsid w:val="009B73FB"/>
    <w:pPr>
      <w:spacing w:before="0" w:after="0"/>
    </w:pPr>
    <w:rPr>
      <w:sz w:val="20"/>
    </w:rPr>
  </w:style>
  <w:style w:type="character" w:customStyle="1" w:styleId="BodyTextChar">
    <w:name w:val="Body Text Char"/>
    <w:basedOn w:val="DefaultParagraphFont"/>
    <w:link w:val="BodyText"/>
    <w:rsid w:val="009B73FB"/>
    <w:rPr>
      <w:rFonts w:ascii="Times New Roman" w:eastAsia="Times New Roman" w:hAnsi="Times New Roman" w:cs="Times New Roman"/>
      <w:sz w:val="20"/>
      <w:szCs w:val="20"/>
    </w:rPr>
  </w:style>
  <w:style w:type="paragraph" w:customStyle="1" w:styleId="H2">
    <w:name w:val="H2"/>
    <w:basedOn w:val="Normal"/>
    <w:next w:val="Normal"/>
    <w:rsid w:val="009B73FB"/>
    <w:pPr>
      <w:keepNext/>
      <w:spacing w:before="100" w:after="100"/>
      <w:outlineLvl w:val="2"/>
    </w:pPr>
    <w:rPr>
      <w:b/>
      <w:snapToGrid w:val="0"/>
      <w:sz w:val="36"/>
    </w:rPr>
  </w:style>
  <w:style w:type="paragraph" w:customStyle="1" w:styleId="H1">
    <w:name w:val="H1"/>
    <w:basedOn w:val="Normal"/>
    <w:next w:val="Normal"/>
    <w:rsid w:val="009B73FB"/>
    <w:pPr>
      <w:keepNext/>
      <w:spacing w:before="100" w:after="100"/>
      <w:outlineLvl w:val="1"/>
    </w:pPr>
    <w:rPr>
      <w:b/>
      <w:snapToGrid w:val="0"/>
      <w:kern w:val="36"/>
      <w:sz w:val="48"/>
    </w:rPr>
  </w:style>
  <w:style w:type="character" w:styleId="Hyperlink">
    <w:name w:val="Hyperlink"/>
    <w:basedOn w:val="DefaultParagraphFont"/>
    <w:uiPriority w:val="99"/>
    <w:rsid w:val="009B73FB"/>
    <w:rPr>
      <w:color w:val="0000FF"/>
      <w:u w:val="single"/>
    </w:rPr>
  </w:style>
  <w:style w:type="character" w:styleId="Emphasis">
    <w:name w:val="Emphasis"/>
    <w:basedOn w:val="DefaultParagraphFont"/>
    <w:uiPriority w:val="20"/>
    <w:qFormat/>
    <w:rsid w:val="009B73FB"/>
    <w:rPr>
      <w:i/>
    </w:rPr>
  </w:style>
  <w:style w:type="character" w:styleId="Strong">
    <w:name w:val="Strong"/>
    <w:basedOn w:val="DefaultParagraphFont"/>
    <w:uiPriority w:val="22"/>
    <w:qFormat/>
    <w:rsid w:val="009B73FB"/>
    <w:rPr>
      <w:b/>
    </w:rPr>
  </w:style>
  <w:style w:type="paragraph" w:styleId="TOC1">
    <w:name w:val="toc 1"/>
    <w:basedOn w:val="Normal"/>
    <w:next w:val="Normal"/>
    <w:uiPriority w:val="39"/>
    <w:rsid w:val="009B73FB"/>
    <w:pPr>
      <w:spacing w:after="40"/>
      <w:ind w:left="720" w:hanging="720"/>
      <w:jc w:val="left"/>
    </w:pPr>
    <w:rPr>
      <w:rFonts w:ascii="Arial" w:hAnsi="Arial"/>
      <w:bCs/>
      <w:caps/>
      <w:noProof/>
      <w:sz w:val="20"/>
      <w:szCs w:val="32"/>
    </w:rPr>
  </w:style>
  <w:style w:type="paragraph" w:styleId="TOC2">
    <w:name w:val="toc 2"/>
    <w:basedOn w:val="TOC1"/>
    <w:next w:val="Normal"/>
    <w:uiPriority w:val="39"/>
    <w:rsid w:val="009B73FB"/>
    <w:pPr>
      <w:spacing w:before="0" w:after="0"/>
      <w:ind w:left="1440"/>
    </w:pPr>
    <w:rPr>
      <w:caps w:val="0"/>
    </w:rPr>
  </w:style>
  <w:style w:type="paragraph" w:styleId="TOC3">
    <w:name w:val="toc 3"/>
    <w:basedOn w:val="Normal"/>
    <w:next w:val="Normal"/>
    <w:autoRedefine/>
    <w:uiPriority w:val="39"/>
    <w:rsid w:val="009B73FB"/>
    <w:pPr>
      <w:spacing w:before="0" w:after="0"/>
      <w:ind w:left="1440"/>
      <w:jc w:val="left"/>
    </w:pPr>
  </w:style>
  <w:style w:type="paragraph" w:styleId="PlainText">
    <w:name w:val="Plain Text"/>
    <w:basedOn w:val="Normal"/>
    <w:link w:val="PlainTextChar"/>
    <w:rsid w:val="009B73FB"/>
    <w:rPr>
      <w:rFonts w:ascii="Courier New" w:hAnsi="Courier New"/>
      <w:sz w:val="20"/>
    </w:rPr>
  </w:style>
  <w:style w:type="character" w:customStyle="1" w:styleId="PlainTextChar">
    <w:name w:val="Plain Text Char"/>
    <w:basedOn w:val="DefaultParagraphFont"/>
    <w:link w:val="PlainText"/>
    <w:rsid w:val="009B73FB"/>
    <w:rPr>
      <w:rFonts w:ascii="Courier New" w:eastAsia="Times New Roman" w:hAnsi="Courier New" w:cs="Times New Roman"/>
      <w:sz w:val="20"/>
      <w:szCs w:val="20"/>
    </w:rPr>
  </w:style>
  <w:style w:type="character" w:styleId="FollowedHyperlink">
    <w:name w:val="FollowedHyperlink"/>
    <w:basedOn w:val="DefaultParagraphFont"/>
    <w:rsid w:val="009B73FB"/>
    <w:rPr>
      <w:color w:val="000000"/>
      <w:u w:val="single"/>
    </w:rPr>
  </w:style>
  <w:style w:type="paragraph" w:styleId="List">
    <w:name w:val="List"/>
    <w:basedOn w:val="Normal"/>
    <w:rsid w:val="009B73FB"/>
    <w:pPr>
      <w:ind w:left="360" w:hanging="360"/>
    </w:pPr>
  </w:style>
  <w:style w:type="paragraph" w:customStyle="1" w:styleId="notes">
    <w:name w:val="notes"/>
    <w:basedOn w:val="Normal"/>
    <w:rsid w:val="009B73FB"/>
    <w:rPr>
      <w:rFonts w:ascii="Arial" w:hAnsi="Arial"/>
      <w:b/>
      <w:i/>
      <w:sz w:val="28"/>
    </w:rPr>
  </w:style>
  <w:style w:type="paragraph" w:styleId="ListBullet">
    <w:name w:val="List Bullet"/>
    <w:aliases w:val="BL,bullet,bullet or numbered PG"/>
    <w:basedOn w:val="Normal"/>
    <w:rsid w:val="009B73FB"/>
    <w:pPr>
      <w:numPr>
        <w:numId w:val="3"/>
      </w:numPr>
      <w:spacing w:before="0"/>
      <w:ind w:left="1080"/>
    </w:pPr>
  </w:style>
  <w:style w:type="paragraph" w:styleId="ListBullet2">
    <w:name w:val="List Bullet 2"/>
    <w:basedOn w:val="Normal"/>
    <w:autoRedefine/>
    <w:rsid w:val="009B73FB"/>
    <w:pPr>
      <w:numPr>
        <w:numId w:val="2"/>
      </w:numPr>
    </w:pPr>
    <w:rPr>
      <w:u w:val="single"/>
    </w:rPr>
  </w:style>
  <w:style w:type="paragraph" w:styleId="ListContinue">
    <w:name w:val="List Continue"/>
    <w:basedOn w:val="Normal"/>
    <w:rsid w:val="009B73FB"/>
    <w:pPr>
      <w:ind w:left="360"/>
    </w:pPr>
  </w:style>
  <w:style w:type="paragraph" w:styleId="Header">
    <w:name w:val="header"/>
    <w:link w:val="HeaderChar"/>
    <w:rsid w:val="009B73FB"/>
    <w:pPr>
      <w:tabs>
        <w:tab w:val="center" w:pos="4320"/>
        <w:tab w:val="right" w:pos="8640"/>
      </w:tabs>
      <w:spacing w:after="0" w:line="240" w:lineRule="auto"/>
    </w:pPr>
    <w:rPr>
      <w:rFonts w:ascii="Times New Roman" w:eastAsia="Times New Roman" w:hAnsi="Times New Roman" w:cs="Times New Roman"/>
      <w:noProof/>
      <w:sz w:val="24"/>
      <w:szCs w:val="20"/>
    </w:rPr>
  </w:style>
  <w:style w:type="character" w:customStyle="1" w:styleId="HeaderChar">
    <w:name w:val="Header Char"/>
    <w:basedOn w:val="DefaultParagraphFont"/>
    <w:link w:val="Header"/>
    <w:rsid w:val="009B73FB"/>
    <w:rPr>
      <w:rFonts w:ascii="Times New Roman" w:eastAsia="Times New Roman" w:hAnsi="Times New Roman" w:cs="Times New Roman"/>
      <w:noProof/>
      <w:sz w:val="24"/>
      <w:szCs w:val="20"/>
    </w:rPr>
  </w:style>
  <w:style w:type="paragraph" w:styleId="Footer">
    <w:name w:val="footer"/>
    <w:basedOn w:val="Normal"/>
    <w:link w:val="FooterChar"/>
    <w:rsid w:val="009B73FB"/>
    <w:pPr>
      <w:tabs>
        <w:tab w:val="center" w:pos="4320"/>
        <w:tab w:val="right" w:pos="8640"/>
      </w:tabs>
    </w:pPr>
  </w:style>
  <w:style w:type="character" w:customStyle="1" w:styleId="FooterChar">
    <w:name w:val="Footer Char"/>
    <w:basedOn w:val="DefaultParagraphFont"/>
    <w:link w:val="Footer"/>
    <w:rsid w:val="009B73FB"/>
    <w:rPr>
      <w:rFonts w:ascii="Times New Roman" w:eastAsia="Times New Roman" w:hAnsi="Times New Roman" w:cs="Times New Roman"/>
      <w:sz w:val="24"/>
      <w:szCs w:val="20"/>
    </w:rPr>
  </w:style>
  <w:style w:type="paragraph" w:styleId="BodyTextIndent3">
    <w:name w:val="Body Text Indent 3"/>
    <w:basedOn w:val="Normal"/>
    <w:link w:val="BodyTextIndent3Char"/>
    <w:rsid w:val="009B73FB"/>
    <w:pPr>
      <w:ind w:left="720" w:hanging="720"/>
    </w:pPr>
  </w:style>
  <w:style w:type="character" w:customStyle="1" w:styleId="BodyTextIndent3Char">
    <w:name w:val="Body Text Indent 3 Char"/>
    <w:basedOn w:val="DefaultParagraphFont"/>
    <w:link w:val="BodyTextIndent3"/>
    <w:rsid w:val="009B73FB"/>
    <w:rPr>
      <w:rFonts w:ascii="Times New Roman" w:eastAsia="Times New Roman" w:hAnsi="Times New Roman" w:cs="Times New Roman"/>
      <w:sz w:val="24"/>
      <w:szCs w:val="20"/>
    </w:rPr>
  </w:style>
  <w:style w:type="paragraph" w:styleId="TableofFigures">
    <w:name w:val="table of figures"/>
    <w:basedOn w:val="Table"/>
    <w:next w:val="Normal"/>
    <w:uiPriority w:val="99"/>
    <w:rsid w:val="009B73FB"/>
    <w:pPr>
      <w:keepNext w:val="0"/>
      <w:tabs>
        <w:tab w:val="right" w:leader="dot" w:pos="9360"/>
      </w:tabs>
      <w:spacing w:after="20"/>
    </w:pPr>
    <w:rPr>
      <w:rFonts w:ascii="Times New Roman" w:hAnsi="Times New Roman" w:cstheme="minorHAnsi"/>
      <w:b w:val="0"/>
    </w:rPr>
  </w:style>
  <w:style w:type="paragraph" w:customStyle="1" w:styleId="Table">
    <w:name w:val="Table"/>
    <w:basedOn w:val="Caption"/>
    <w:link w:val="TableChar"/>
    <w:autoRedefine/>
    <w:qFormat/>
    <w:rsid w:val="009B73FB"/>
    <w:pPr>
      <w:spacing w:before="0"/>
      <w:jc w:val="left"/>
    </w:pPr>
  </w:style>
  <w:style w:type="character" w:customStyle="1" w:styleId="TableChar">
    <w:name w:val="Table Char"/>
    <w:basedOn w:val="CaptionChar"/>
    <w:link w:val="Table"/>
    <w:rsid w:val="009B73FB"/>
    <w:rPr>
      <w:rFonts w:ascii="Arial" w:eastAsia="Times New Roman" w:hAnsi="Arial" w:cs="Times New Roman"/>
      <w:b/>
      <w:sz w:val="18"/>
      <w:szCs w:val="20"/>
    </w:rPr>
  </w:style>
  <w:style w:type="character" w:customStyle="1" w:styleId="DocumentMapChar">
    <w:name w:val="Document Map Char"/>
    <w:basedOn w:val="DefaultParagraphFont"/>
    <w:link w:val="DocumentMap"/>
    <w:semiHidden/>
    <w:rsid w:val="009B73FB"/>
    <w:rPr>
      <w:rFonts w:ascii="Tahoma" w:eastAsia="Times New Roman" w:hAnsi="Tahoma" w:cs="Times New Roman"/>
      <w:sz w:val="24"/>
      <w:szCs w:val="20"/>
      <w:shd w:val="clear" w:color="auto" w:fill="000080"/>
    </w:rPr>
  </w:style>
  <w:style w:type="paragraph" w:styleId="DocumentMap">
    <w:name w:val="Document Map"/>
    <w:basedOn w:val="Normal"/>
    <w:link w:val="DocumentMapChar"/>
    <w:semiHidden/>
    <w:rsid w:val="009B73FB"/>
    <w:pPr>
      <w:shd w:val="clear" w:color="auto" w:fill="000080"/>
    </w:pPr>
    <w:rPr>
      <w:rFonts w:ascii="Tahoma" w:hAnsi="Tahoma"/>
    </w:rPr>
  </w:style>
  <w:style w:type="paragraph" w:styleId="BlockText">
    <w:name w:val="Block Text"/>
    <w:basedOn w:val="Normal"/>
    <w:rsid w:val="009B73FB"/>
    <w:pPr>
      <w:pBdr>
        <w:top w:val="single" w:sz="4" w:space="1" w:color="auto"/>
        <w:bottom w:val="single" w:sz="4" w:space="1" w:color="auto"/>
      </w:pBdr>
      <w:ind w:left="360" w:right="547"/>
    </w:pPr>
    <w:rPr>
      <w:rFonts w:ascii="Times New Roman Bold" w:hAnsi="Times New Roman Bold"/>
      <w:b/>
      <w:i/>
      <w:sz w:val="26"/>
    </w:rPr>
  </w:style>
  <w:style w:type="character" w:styleId="PageNumber">
    <w:name w:val="page number"/>
    <w:basedOn w:val="DefaultParagraphFont"/>
    <w:rsid w:val="009B73FB"/>
  </w:style>
  <w:style w:type="paragraph" w:customStyle="1" w:styleId="DefaultText">
    <w:name w:val="Default Text"/>
    <w:basedOn w:val="Normal"/>
    <w:rsid w:val="009B73FB"/>
    <w:pPr>
      <w:widowControl w:val="0"/>
      <w:spacing w:before="0" w:after="0"/>
      <w:ind w:left="720" w:hanging="720"/>
      <w:jc w:val="left"/>
    </w:pPr>
    <w:rPr>
      <w:snapToGrid w:val="0"/>
    </w:rPr>
  </w:style>
  <w:style w:type="paragraph" w:styleId="Title">
    <w:name w:val="Title"/>
    <w:basedOn w:val="Normal"/>
    <w:link w:val="TitleChar"/>
    <w:qFormat/>
    <w:rsid w:val="009B73FB"/>
    <w:pPr>
      <w:tabs>
        <w:tab w:val="left" w:pos="720"/>
        <w:tab w:val="left" w:pos="1440"/>
        <w:tab w:val="left" w:pos="2160"/>
        <w:tab w:val="right" w:leader="dot" w:pos="9360"/>
      </w:tabs>
      <w:spacing w:before="0" w:after="0"/>
      <w:jc w:val="left"/>
    </w:pPr>
    <w:rPr>
      <w:rFonts w:ascii="Arial" w:hAnsi="Arial"/>
      <w:b/>
    </w:rPr>
  </w:style>
  <w:style w:type="character" w:customStyle="1" w:styleId="TitleChar">
    <w:name w:val="Title Char"/>
    <w:basedOn w:val="DefaultParagraphFont"/>
    <w:link w:val="Title"/>
    <w:rsid w:val="009B73FB"/>
    <w:rPr>
      <w:rFonts w:ascii="Arial" w:eastAsia="Times New Roman" w:hAnsi="Arial" w:cs="Times New Roman"/>
      <w:b/>
      <w:sz w:val="24"/>
      <w:szCs w:val="20"/>
    </w:rPr>
  </w:style>
  <w:style w:type="paragraph" w:customStyle="1" w:styleId="BODYTEXTFINAL">
    <w:name w:val="BODY TEXT/FINAL"/>
    <w:basedOn w:val="Normal"/>
    <w:rsid w:val="009B73FB"/>
    <w:pPr>
      <w:spacing w:before="0" w:after="240"/>
      <w:jc w:val="left"/>
    </w:pPr>
    <w:rPr>
      <w:sz w:val="20"/>
    </w:rPr>
  </w:style>
  <w:style w:type="paragraph" w:customStyle="1" w:styleId="H3">
    <w:name w:val="H3"/>
    <w:basedOn w:val="Normal"/>
    <w:next w:val="Normal"/>
    <w:rsid w:val="009B73FB"/>
    <w:pPr>
      <w:keepNext/>
      <w:spacing w:before="100" w:after="100"/>
      <w:jc w:val="left"/>
      <w:outlineLvl w:val="3"/>
    </w:pPr>
    <w:rPr>
      <w:b/>
      <w:snapToGrid w:val="0"/>
      <w:sz w:val="28"/>
    </w:rPr>
  </w:style>
  <w:style w:type="character" w:customStyle="1" w:styleId="FootnoteTextChar">
    <w:name w:val="Footnote Text Char"/>
    <w:basedOn w:val="DefaultParagraphFont"/>
    <w:link w:val="FootnoteText"/>
    <w:semiHidden/>
    <w:rsid w:val="009B73FB"/>
    <w:rPr>
      <w:rFonts w:ascii="Times New Roman" w:eastAsia="Times New Roman" w:hAnsi="Times New Roman" w:cs="Times New Roman"/>
      <w:sz w:val="20"/>
      <w:szCs w:val="20"/>
    </w:rPr>
  </w:style>
  <w:style w:type="paragraph" w:styleId="FootnoteText">
    <w:name w:val="footnote text"/>
    <w:basedOn w:val="Normal"/>
    <w:link w:val="FootnoteTextChar"/>
    <w:semiHidden/>
    <w:rsid w:val="009B73FB"/>
    <w:pPr>
      <w:spacing w:before="0" w:after="240" w:line="240" w:lineRule="exact"/>
      <w:ind w:firstLine="720"/>
    </w:pPr>
    <w:rPr>
      <w:sz w:val="20"/>
    </w:rPr>
  </w:style>
  <w:style w:type="paragraph" w:customStyle="1" w:styleId="ListBulletLast">
    <w:name w:val="List Bullet Last"/>
    <w:aliases w:val="LB"/>
    <w:basedOn w:val="ListBullet"/>
    <w:next w:val="Normal"/>
    <w:rsid w:val="009B73FB"/>
    <w:pPr>
      <w:numPr>
        <w:numId w:val="0"/>
      </w:numPr>
      <w:tabs>
        <w:tab w:val="num" w:pos="360"/>
      </w:tabs>
      <w:spacing w:after="480" w:line="360" w:lineRule="exact"/>
      <w:ind w:left="360" w:hanging="360"/>
    </w:pPr>
  </w:style>
  <w:style w:type="character" w:customStyle="1" w:styleId="CommentTextChar">
    <w:name w:val="Comment Text Char"/>
    <w:basedOn w:val="DefaultParagraphFont"/>
    <w:link w:val="CommentText"/>
    <w:semiHidden/>
    <w:rsid w:val="009B73FB"/>
    <w:rPr>
      <w:rFonts w:ascii="Times New Roman" w:eastAsia="Times New Roman" w:hAnsi="Times New Roman" w:cs="Times New Roman"/>
      <w:sz w:val="20"/>
      <w:szCs w:val="24"/>
    </w:rPr>
  </w:style>
  <w:style w:type="paragraph" w:styleId="CommentText">
    <w:name w:val="annotation text"/>
    <w:basedOn w:val="Normal"/>
    <w:link w:val="CommentTextChar"/>
    <w:semiHidden/>
    <w:rsid w:val="009B73FB"/>
    <w:pPr>
      <w:spacing w:before="0" w:after="0"/>
      <w:jc w:val="left"/>
    </w:pPr>
    <w:rPr>
      <w:sz w:val="20"/>
      <w:szCs w:val="24"/>
    </w:rPr>
  </w:style>
  <w:style w:type="paragraph" w:customStyle="1" w:styleId="paraleft">
    <w:name w:val="paraleft"/>
    <w:aliases w:val="pl"/>
    <w:basedOn w:val="Normal"/>
    <w:rsid w:val="009B73FB"/>
    <w:pPr>
      <w:spacing w:before="0" w:after="240"/>
    </w:pPr>
    <w:rPr>
      <w:sz w:val="22"/>
    </w:rPr>
  </w:style>
  <w:style w:type="paragraph" w:customStyle="1" w:styleId="FIGURETITLE">
    <w:name w:val="FIGURE TITLE"/>
    <w:basedOn w:val="Normal"/>
    <w:rsid w:val="009B73FB"/>
    <w:pPr>
      <w:jc w:val="center"/>
    </w:pPr>
    <w:rPr>
      <w:b/>
    </w:rPr>
  </w:style>
  <w:style w:type="paragraph" w:customStyle="1" w:styleId="CellText">
    <w:name w:val="Cell Text"/>
    <w:basedOn w:val="Normal"/>
    <w:rsid w:val="009B73FB"/>
    <w:pPr>
      <w:spacing w:before="0" w:after="0"/>
      <w:jc w:val="left"/>
    </w:pPr>
  </w:style>
  <w:style w:type="paragraph" w:customStyle="1" w:styleId="Style">
    <w:name w:val="Style"/>
    <w:basedOn w:val="Normal"/>
    <w:rsid w:val="009B73FB"/>
    <w:pPr>
      <w:widowControl w:val="0"/>
      <w:spacing w:before="0" w:after="0"/>
      <w:ind w:left="720" w:hanging="720"/>
      <w:jc w:val="left"/>
    </w:pPr>
    <w:rPr>
      <w:rFonts w:ascii="Courier" w:hAnsi="Courier"/>
      <w:snapToGrid w:val="0"/>
    </w:rPr>
  </w:style>
  <w:style w:type="paragraph" w:styleId="BodyText2">
    <w:name w:val="Body Text 2"/>
    <w:basedOn w:val="Normal"/>
    <w:link w:val="BodyText2Char"/>
    <w:rsid w:val="009B73FB"/>
    <w:pPr>
      <w:spacing w:before="0" w:after="0"/>
      <w:jc w:val="left"/>
    </w:pPr>
    <w:rPr>
      <w:b/>
      <w:sz w:val="22"/>
    </w:rPr>
  </w:style>
  <w:style w:type="character" w:customStyle="1" w:styleId="BodyText2Char">
    <w:name w:val="Body Text 2 Char"/>
    <w:basedOn w:val="DefaultParagraphFont"/>
    <w:link w:val="BodyText2"/>
    <w:rsid w:val="009B73FB"/>
    <w:rPr>
      <w:rFonts w:ascii="Times New Roman" w:eastAsia="Times New Roman" w:hAnsi="Times New Roman" w:cs="Times New Roman"/>
      <w:b/>
      <w:szCs w:val="20"/>
    </w:rPr>
  </w:style>
  <w:style w:type="paragraph" w:styleId="BodyTextIndent2">
    <w:name w:val="Body Text Indent 2"/>
    <w:basedOn w:val="Normal"/>
    <w:link w:val="BodyTextIndent2Char"/>
    <w:rsid w:val="009B73FB"/>
    <w:pPr>
      <w:numPr>
        <w:numId w:val="4"/>
      </w:numPr>
      <w:spacing w:after="0"/>
    </w:pPr>
  </w:style>
  <w:style w:type="character" w:customStyle="1" w:styleId="BodyTextIndent2Char">
    <w:name w:val="Body Text Indent 2 Char"/>
    <w:basedOn w:val="DefaultParagraphFont"/>
    <w:link w:val="BodyTextIndent2"/>
    <w:rsid w:val="009B73FB"/>
    <w:rPr>
      <w:rFonts w:ascii="Times New Roman" w:eastAsia="Times New Roman" w:hAnsi="Times New Roman" w:cs="Times New Roman"/>
      <w:sz w:val="24"/>
      <w:szCs w:val="20"/>
    </w:rPr>
  </w:style>
  <w:style w:type="paragraph" w:styleId="BodyTextIndent">
    <w:name w:val="Body Text Indent"/>
    <w:basedOn w:val="Normal"/>
    <w:link w:val="BodyTextIndentChar"/>
    <w:rsid w:val="009B73FB"/>
    <w:pPr>
      <w:ind w:left="720"/>
    </w:pPr>
  </w:style>
  <w:style w:type="character" w:customStyle="1" w:styleId="BodyTextIndentChar">
    <w:name w:val="Body Text Indent Char"/>
    <w:basedOn w:val="DefaultParagraphFont"/>
    <w:link w:val="BodyTextIndent"/>
    <w:rsid w:val="009B73FB"/>
    <w:rPr>
      <w:rFonts w:ascii="Times New Roman" w:eastAsia="Times New Roman" w:hAnsi="Times New Roman" w:cs="Times New Roman"/>
      <w:sz w:val="24"/>
      <w:szCs w:val="20"/>
    </w:rPr>
  </w:style>
  <w:style w:type="paragraph" w:styleId="BodyText3">
    <w:name w:val="Body Text 3"/>
    <w:basedOn w:val="Normal"/>
    <w:link w:val="BodyText3Char"/>
    <w:rsid w:val="009B73FB"/>
    <w:pPr>
      <w:jc w:val="left"/>
    </w:pPr>
    <w:rPr>
      <w:i/>
    </w:rPr>
  </w:style>
  <w:style w:type="character" w:customStyle="1" w:styleId="BodyText3Char">
    <w:name w:val="Body Text 3 Char"/>
    <w:basedOn w:val="DefaultParagraphFont"/>
    <w:link w:val="BodyText3"/>
    <w:rsid w:val="009B73FB"/>
    <w:rPr>
      <w:rFonts w:ascii="Times New Roman" w:eastAsia="Times New Roman" w:hAnsi="Times New Roman" w:cs="Times New Roman"/>
      <w:i/>
      <w:sz w:val="24"/>
      <w:szCs w:val="20"/>
    </w:rPr>
  </w:style>
  <w:style w:type="paragraph" w:customStyle="1" w:styleId="Blockquote">
    <w:name w:val="Blockquote"/>
    <w:basedOn w:val="Normal"/>
    <w:rsid w:val="009B73FB"/>
    <w:pPr>
      <w:spacing w:before="100" w:after="100"/>
      <w:ind w:left="360" w:right="360"/>
      <w:jc w:val="left"/>
    </w:pPr>
    <w:rPr>
      <w:snapToGrid w:val="0"/>
    </w:rPr>
  </w:style>
  <w:style w:type="paragraph" w:customStyle="1" w:styleId="H4">
    <w:name w:val="H4"/>
    <w:basedOn w:val="Normal"/>
    <w:next w:val="Normal"/>
    <w:rsid w:val="009B73FB"/>
    <w:pPr>
      <w:keepNext/>
      <w:spacing w:before="100" w:after="100"/>
      <w:jc w:val="left"/>
      <w:outlineLvl w:val="4"/>
    </w:pPr>
    <w:rPr>
      <w:b/>
      <w:snapToGrid w:val="0"/>
    </w:rPr>
  </w:style>
  <w:style w:type="paragraph" w:styleId="NormalWeb">
    <w:name w:val="Normal (Web)"/>
    <w:basedOn w:val="Normal"/>
    <w:rsid w:val="009B73FB"/>
    <w:pPr>
      <w:spacing w:before="100" w:beforeAutospacing="1" w:after="100" w:afterAutospacing="1"/>
      <w:jc w:val="left"/>
    </w:pPr>
    <w:rPr>
      <w:szCs w:val="24"/>
    </w:rPr>
  </w:style>
  <w:style w:type="paragraph" w:styleId="HTMLPreformatted">
    <w:name w:val="HTML Preformatted"/>
    <w:basedOn w:val="Normal"/>
    <w:link w:val="HTMLPreformattedChar"/>
    <w:rsid w:val="009B73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Arial Unicode MS" w:eastAsia="Arial Unicode MS" w:hAnsi="Arial Unicode MS" w:cs="Arial Unicode MS"/>
      <w:sz w:val="20"/>
    </w:rPr>
  </w:style>
  <w:style w:type="character" w:customStyle="1" w:styleId="HTMLPreformattedChar">
    <w:name w:val="HTML Preformatted Char"/>
    <w:basedOn w:val="DefaultParagraphFont"/>
    <w:link w:val="HTMLPreformatted"/>
    <w:rsid w:val="009B73FB"/>
    <w:rPr>
      <w:rFonts w:ascii="Arial Unicode MS" w:eastAsia="Arial Unicode MS" w:hAnsi="Arial Unicode MS" w:cs="Arial Unicode MS"/>
      <w:sz w:val="20"/>
      <w:szCs w:val="20"/>
    </w:rPr>
  </w:style>
  <w:style w:type="paragraph" w:customStyle="1" w:styleId="bodytext15">
    <w:name w:val="body text 1.5"/>
    <w:basedOn w:val="BodyText"/>
    <w:rsid w:val="009B73FB"/>
    <w:pPr>
      <w:spacing w:before="200" w:line="360" w:lineRule="auto"/>
    </w:pPr>
    <w:rPr>
      <w:sz w:val="24"/>
    </w:rPr>
  </w:style>
  <w:style w:type="paragraph" w:customStyle="1" w:styleId="Reference">
    <w:name w:val="Reference"/>
    <w:basedOn w:val="Normal"/>
    <w:rsid w:val="009B73FB"/>
    <w:pPr>
      <w:ind w:left="720" w:hanging="720"/>
    </w:pPr>
  </w:style>
  <w:style w:type="character" w:customStyle="1" w:styleId="a">
    <w:name w:val="À&quot;À"/>
    <w:basedOn w:val="DefaultParagraphFont"/>
    <w:rsid w:val="009B73FB"/>
  </w:style>
  <w:style w:type="character" w:customStyle="1" w:styleId="BalloonTextChar">
    <w:name w:val="Balloon Text Char"/>
    <w:basedOn w:val="DefaultParagraphFont"/>
    <w:link w:val="BalloonText"/>
    <w:semiHidden/>
    <w:rsid w:val="009B73FB"/>
    <w:rPr>
      <w:rFonts w:ascii="Tahoma" w:eastAsia="Times New Roman" w:hAnsi="Tahoma" w:cs="Tahoma"/>
      <w:sz w:val="16"/>
      <w:szCs w:val="16"/>
    </w:rPr>
  </w:style>
  <w:style w:type="paragraph" w:styleId="BalloonText">
    <w:name w:val="Balloon Text"/>
    <w:basedOn w:val="Normal"/>
    <w:link w:val="BalloonTextChar"/>
    <w:semiHidden/>
    <w:rsid w:val="009B73FB"/>
    <w:rPr>
      <w:rFonts w:ascii="Tahoma" w:hAnsi="Tahoma" w:cs="Tahoma"/>
      <w:sz w:val="16"/>
      <w:szCs w:val="16"/>
    </w:rPr>
  </w:style>
  <w:style w:type="character" w:customStyle="1" w:styleId="CommentSubjectChar">
    <w:name w:val="Comment Subject Char"/>
    <w:basedOn w:val="CommentTextChar"/>
    <w:link w:val="CommentSubject"/>
    <w:semiHidden/>
    <w:rsid w:val="009B73FB"/>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9B73FB"/>
    <w:pPr>
      <w:spacing w:before="120" w:after="120"/>
      <w:jc w:val="both"/>
    </w:pPr>
    <w:rPr>
      <w:b/>
      <w:bCs/>
      <w:szCs w:val="20"/>
    </w:rPr>
  </w:style>
  <w:style w:type="paragraph" w:customStyle="1" w:styleId="Style1">
    <w:name w:val="Style1"/>
    <w:basedOn w:val="Heading2"/>
    <w:rsid w:val="009B73FB"/>
  </w:style>
  <w:style w:type="paragraph" w:customStyle="1" w:styleId="Style2">
    <w:name w:val="Style2"/>
    <w:basedOn w:val="Heading2"/>
    <w:rsid w:val="009B73FB"/>
  </w:style>
  <w:style w:type="character" w:customStyle="1" w:styleId="textstrong">
    <w:name w:val="textstrong"/>
    <w:basedOn w:val="DefaultParagraphFont"/>
    <w:rsid w:val="009B73FB"/>
  </w:style>
  <w:style w:type="character" w:customStyle="1" w:styleId="search1">
    <w:name w:val="search1"/>
    <w:basedOn w:val="DefaultParagraphFont"/>
    <w:rsid w:val="009B73FB"/>
    <w:rPr>
      <w:color w:val="228622"/>
    </w:rPr>
  </w:style>
  <w:style w:type="paragraph" w:styleId="ListParagraph">
    <w:name w:val="List Paragraph"/>
    <w:basedOn w:val="Normal"/>
    <w:uiPriority w:val="34"/>
    <w:qFormat/>
    <w:rsid w:val="009B73FB"/>
    <w:pPr>
      <w:ind w:left="720"/>
      <w:contextualSpacing/>
    </w:pPr>
  </w:style>
  <w:style w:type="character" w:customStyle="1" w:styleId="InitialStyle">
    <w:name w:val="InitialStyle"/>
    <w:rsid w:val="009B73FB"/>
    <w:rPr>
      <w:rFonts w:ascii="Times New Roman" w:hAnsi="Times New Roman" w:cs="Times New Roman"/>
      <w:color w:val="auto"/>
      <w:spacing w:val="0"/>
      <w:sz w:val="23"/>
      <w:szCs w:val="23"/>
    </w:rPr>
  </w:style>
  <w:style w:type="paragraph" w:customStyle="1" w:styleId="bodyText-navfac">
    <w:name w:val="body Text - navfac"/>
    <w:basedOn w:val="Normal"/>
    <w:rsid w:val="009B73FB"/>
    <w:pPr>
      <w:spacing w:before="0" w:after="240"/>
    </w:pPr>
  </w:style>
  <w:style w:type="paragraph" w:styleId="BodyTextFirstIndent">
    <w:name w:val="Body Text First Indent"/>
    <w:basedOn w:val="BodyText"/>
    <w:link w:val="BodyTextFirstIndentChar"/>
    <w:rsid w:val="009B73FB"/>
    <w:pPr>
      <w:spacing w:before="120" w:after="120"/>
      <w:ind w:firstLine="360"/>
    </w:pPr>
    <w:rPr>
      <w:sz w:val="24"/>
    </w:rPr>
  </w:style>
  <w:style w:type="character" w:customStyle="1" w:styleId="BodyTextFirstIndentChar">
    <w:name w:val="Body Text First Indent Char"/>
    <w:basedOn w:val="BodyTextChar"/>
    <w:link w:val="BodyTextFirstIndent"/>
    <w:rsid w:val="009B73FB"/>
    <w:rPr>
      <w:rFonts w:ascii="Times New Roman" w:eastAsia="Times New Roman" w:hAnsi="Times New Roman" w:cs="Times New Roman"/>
      <w:sz w:val="24"/>
      <w:szCs w:val="20"/>
    </w:rPr>
  </w:style>
  <w:style w:type="paragraph" w:styleId="BodyTextFirstIndent2">
    <w:name w:val="Body Text First Indent 2"/>
    <w:basedOn w:val="BodyTextIndent"/>
    <w:link w:val="BodyTextFirstIndent2Char"/>
    <w:rsid w:val="009B73FB"/>
    <w:pPr>
      <w:ind w:left="360" w:firstLine="360"/>
    </w:pPr>
  </w:style>
  <w:style w:type="character" w:customStyle="1" w:styleId="BodyTextFirstIndent2Char">
    <w:name w:val="Body Text First Indent 2 Char"/>
    <w:basedOn w:val="BodyTextIndentChar"/>
    <w:link w:val="BodyTextFirstIndent2"/>
    <w:rsid w:val="009B73FB"/>
    <w:rPr>
      <w:rFonts w:ascii="Times New Roman" w:eastAsia="Times New Roman" w:hAnsi="Times New Roman" w:cs="Times New Roman"/>
      <w:sz w:val="24"/>
      <w:szCs w:val="20"/>
    </w:rPr>
  </w:style>
  <w:style w:type="paragraph" w:styleId="Closing">
    <w:name w:val="Closing"/>
    <w:basedOn w:val="Normal"/>
    <w:link w:val="ClosingChar"/>
    <w:rsid w:val="009B73FB"/>
    <w:pPr>
      <w:spacing w:before="0" w:after="0"/>
      <w:ind w:left="4320"/>
    </w:pPr>
  </w:style>
  <w:style w:type="character" w:customStyle="1" w:styleId="ClosingChar">
    <w:name w:val="Closing Char"/>
    <w:basedOn w:val="DefaultParagraphFont"/>
    <w:link w:val="Closing"/>
    <w:rsid w:val="009B73FB"/>
    <w:rPr>
      <w:rFonts w:ascii="Times New Roman" w:eastAsia="Times New Roman" w:hAnsi="Times New Roman" w:cs="Times New Roman"/>
      <w:sz w:val="24"/>
      <w:szCs w:val="20"/>
    </w:rPr>
  </w:style>
  <w:style w:type="paragraph" w:styleId="Date">
    <w:name w:val="Date"/>
    <w:basedOn w:val="Normal"/>
    <w:next w:val="Normal"/>
    <w:link w:val="DateChar"/>
    <w:rsid w:val="009B73FB"/>
  </w:style>
  <w:style w:type="character" w:customStyle="1" w:styleId="DateChar">
    <w:name w:val="Date Char"/>
    <w:basedOn w:val="DefaultParagraphFont"/>
    <w:link w:val="Date"/>
    <w:rsid w:val="009B73FB"/>
    <w:rPr>
      <w:rFonts w:ascii="Times New Roman" w:eastAsia="Times New Roman" w:hAnsi="Times New Roman" w:cs="Times New Roman"/>
      <w:sz w:val="24"/>
      <w:szCs w:val="20"/>
    </w:rPr>
  </w:style>
  <w:style w:type="paragraph" w:styleId="E-mailSignature">
    <w:name w:val="E-mail Signature"/>
    <w:basedOn w:val="Normal"/>
    <w:link w:val="E-mailSignatureChar"/>
    <w:rsid w:val="009B73FB"/>
    <w:pPr>
      <w:spacing w:before="0" w:after="0"/>
    </w:pPr>
  </w:style>
  <w:style w:type="character" w:customStyle="1" w:styleId="E-mailSignatureChar">
    <w:name w:val="E-mail Signature Char"/>
    <w:basedOn w:val="DefaultParagraphFont"/>
    <w:link w:val="E-mailSignature"/>
    <w:rsid w:val="009B73FB"/>
    <w:rPr>
      <w:rFonts w:ascii="Times New Roman" w:eastAsia="Times New Roman" w:hAnsi="Times New Roman" w:cs="Times New Roman"/>
      <w:sz w:val="24"/>
      <w:szCs w:val="20"/>
    </w:rPr>
  </w:style>
  <w:style w:type="paragraph" w:styleId="EndnoteText">
    <w:name w:val="endnote text"/>
    <w:basedOn w:val="Normal"/>
    <w:link w:val="EndnoteTextChar"/>
    <w:rsid w:val="009B73FB"/>
    <w:pPr>
      <w:spacing w:before="0" w:after="0"/>
    </w:pPr>
    <w:rPr>
      <w:sz w:val="20"/>
    </w:rPr>
  </w:style>
  <w:style w:type="character" w:customStyle="1" w:styleId="EndnoteTextChar">
    <w:name w:val="Endnote Text Char"/>
    <w:basedOn w:val="DefaultParagraphFont"/>
    <w:link w:val="EndnoteText"/>
    <w:rsid w:val="009B73FB"/>
    <w:rPr>
      <w:rFonts w:ascii="Times New Roman" w:eastAsia="Times New Roman" w:hAnsi="Times New Roman" w:cs="Times New Roman"/>
      <w:sz w:val="20"/>
      <w:szCs w:val="20"/>
    </w:rPr>
  </w:style>
  <w:style w:type="paragraph" w:styleId="EnvelopeAddress">
    <w:name w:val="envelope address"/>
    <w:basedOn w:val="Normal"/>
    <w:rsid w:val="009B73FB"/>
    <w:pPr>
      <w:framePr w:w="7920" w:h="1980" w:hRule="exact" w:hSpace="180" w:wrap="auto" w:hAnchor="page" w:xAlign="center" w:yAlign="bottom"/>
      <w:spacing w:before="0" w:after="0"/>
      <w:ind w:left="2880"/>
    </w:pPr>
    <w:rPr>
      <w:rFonts w:asciiTheme="majorHAnsi" w:eastAsiaTheme="majorEastAsia" w:hAnsiTheme="majorHAnsi" w:cstheme="majorBidi"/>
      <w:szCs w:val="24"/>
    </w:rPr>
  </w:style>
  <w:style w:type="paragraph" w:styleId="EnvelopeReturn">
    <w:name w:val="envelope return"/>
    <w:basedOn w:val="Normal"/>
    <w:rsid w:val="009B73FB"/>
    <w:pPr>
      <w:spacing w:before="0" w:after="0"/>
    </w:pPr>
    <w:rPr>
      <w:rFonts w:asciiTheme="majorHAnsi" w:eastAsiaTheme="majorEastAsia" w:hAnsiTheme="majorHAnsi" w:cstheme="majorBidi"/>
      <w:sz w:val="20"/>
    </w:rPr>
  </w:style>
  <w:style w:type="paragraph" w:styleId="HTMLAddress">
    <w:name w:val="HTML Address"/>
    <w:basedOn w:val="Normal"/>
    <w:link w:val="HTMLAddressChar"/>
    <w:rsid w:val="009B73FB"/>
    <w:pPr>
      <w:spacing w:before="0" w:after="0"/>
    </w:pPr>
    <w:rPr>
      <w:i/>
      <w:iCs/>
    </w:rPr>
  </w:style>
  <w:style w:type="character" w:customStyle="1" w:styleId="HTMLAddressChar">
    <w:name w:val="HTML Address Char"/>
    <w:basedOn w:val="DefaultParagraphFont"/>
    <w:link w:val="HTMLAddress"/>
    <w:rsid w:val="009B73FB"/>
    <w:rPr>
      <w:rFonts w:ascii="Times New Roman" w:eastAsia="Times New Roman" w:hAnsi="Times New Roman" w:cs="Times New Roman"/>
      <w:i/>
      <w:iCs/>
      <w:sz w:val="24"/>
      <w:szCs w:val="20"/>
    </w:rPr>
  </w:style>
  <w:style w:type="paragraph" w:styleId="Index1">
    <w:name w:val="index 1"/>
    <w:basedOn w:val="Normal"/>
    <w:next w:val="Normal"/>
    <w:autoRedefine/>
    <w:rsid w:val="009B73FB"/>
    <w:pPr>
      <w:spacing w:before="0" w:after="0"/>
      <w:ind w:left="240" w:hanging="240"/>
    </w:pPr>
  </w:style>
  <w:style w:type="paragraph" w:styleId="Index2">
    <w:name w:val="index 2"/>
    <w:basedOn w:val="Normal"/>
    <w:next w:val="Normal"/>
    <w:autoRedefine/>
    <w:rsid w:val="009B73FB"/>
    <w:pPr>
      <w:spacing w:before="0" w:after="0"/>
      <w:ind w:left="480" w:hanging="240"/>
    </w:pPr>
  </w:style>
  <w:style w:type="paragraph" w:styleId="Index3">
    <w:name w:val="index 3"/>
    <w:basedOn w:val="Normal"/>
    <w:next w:val="Normal"/>
    <w:autoRedefine/>
    <w:rsid w:val="009B73FB"/>
    <w:pPr>
      <w:spacing w:before="0" w:after="0"/>
      <w:ind w:left="720" w:hanging="240"/>
    </w:pPr>
  </w:style>
  <w:style w:type="paragraph" w:styleId="Index4">
    <w:name w:val="index 4"/>
    <w:basedOn w:val="Normal"/>
    <w:next w:val="Normal"/>
    <w:autoRedefine/>
    <w:rsid w:val="009B73FB"/>
    <w:pPr>
      <w:spacing w:before="0" w:after="0"/>
      <w:ind w:left="960" w:hanging="240"/>
    </w:pPr>
  </w:style>
  <w:style w:type="paragraph" w:styleId="Index5">
    <w:name w:val="index 5"/>
    <w:basedOn w:val="Normal"/>
    <w:next w:val="Normal"/>
    <w:autoRedefine/>
    <w:rsid w:val="009B73FB"/>
    <w:pPr>
      <w:spacing w:before="0" w:after="0"/>
      <w:ind w:left="1200" w:hanging="240"/>
    </w:pPr>
  </w:style>
  <w:style w:type="paragraph" w:styleId="Index6">
    <w:name w:val="index 6"/>
    <w:basedOn w:val="Normal"/>
    <w:next w:val="Normal"/>
    <w:autoRedefine/>
    <w:rsid w:val="009B73FB"/>
    <w:pPr>
      <w:spacing w:before="0" w:after="0"/>
      <w:ind w:left="1440" w:hanging="240"/>
    </w:pPr>
  </w:style>
  <w:style w:type="paragraph" w:styleId="Index7">
    <w:name w:val="index 7"/>
    <w:basedOn w:val="Normal"/>
    <w:next w:val="Normal"/>
    <w:autoRedefine/>
    <w:rsid w:val="009B73FB"/>
    <w:pPr>
      <w:spacing w:before="0" w:after="0"/>
      <w:ind w:left="1680" w:hanging="240"/>
    </w:pPr>
  </w:style>
  <w:style w:type="paragraph" w:styleId="Index8">
    <w:name w:val="index 8"/>
    <w:basedOn w:val="Normal"/>
    <w:next w:val="Normal"/>
    <w:autoRedefine/>
    <w:rsid w:val="009B73FB"/>
    <w:pPr>
      <w:spacing w:before="0" w:after="0"/>
      <w:ind w:left="1920" w:hanging="240"/>
    </w:pPr>
  </w:style>
  <w:style w:type="paragraph" w:styleId="Index9">
    <w:name w:val="index 9"/>
    <w:basedOn w:val="Normal"/>
    <w:next w:val="Normal"/>
    <w:autoRedefine/>
    <w:rsid w:val="009B73FB"/>
    <w:pPr>
      <w:spacing w:before="0" w:after="0"/>
      <w:ind w:left="2160" w:hanging="240"/>
    </w:pPr>
  </w:style>
  <w:style w:type="paragraph" w:styleId="IndexHeading">
    <w:name w:val="index heading"/>
    <w:basedOn w:val="Normal"/>
    <w:next w:val="Index1"/>
    <w:rsid w:val="009B73F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B73F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B73FB"/>
    <w:rPr>
      <w:rFonts w:ascii="Times New Roman" w:eastAsia="Times New Roman" w:hAnsi="Times New Roman" w:cs="Times New Roman"/>
      <w:b/>
      <w:bCs/>
      <w:i/>
      <w:iCs/>
      <w:color w:val="4F81BD" w:themeColor="accent1"/>
      <w:sz w:val="24"/>
      <w:szCs w:val="20"/>
    </w:rPr>
  </w:style>
  <w:style w:type="paragraph" w:styleId="List2">
    <w:name w:val="List 2"/>
    <w:basedOn w:val="Normal"/>
    <w:rsid w:val="009B73FB"/>
    <w:pPr>
      <w:ind w:left="720" w:hanging="360"/>
      <w:contextualSpacing/>
    </w:pPr>
  </w:style>
  <w:style w:type="paragraph" w:styleId="List3">
    <w:name w:val="List 3"/>
    <w:basedOn w:val="Normal"/>
    <w:rsid w:val="009B73FB"/>
    <w:pPr>
      <w:ind w:left="1080" w:hanging="360"/>
      <w:contextualSpacing/>
    </w:pPr>
  </w:style>
  <w:style w:type="paragraph" w:styleId="List4">
    <w:name w:val="List 4"/>
    <w:basedOn w:val="Normal"/>
    <w:rsid w:val="009B73FB"/>
    <w:pPr>
      <w:ind w:left="1440" w:hanging="360"/>
      <w:contextualSpacing/>
    </w:pPr>
  </w:style>
  <w:style w:type="paragraph" w:styleId="List5">
    <w:name w:val="List 5"/>
    <w:basedOn w:val="Normal"/>
    <w:rsid w:val="009B73FB"/>
    <w:pPr>
      <w:ind w:left="1800" w:hanging="360"/>
      <w:contextualSpacing/>
    </w:pPr>
  </w:style>
  <w:style w:type="paragraph" w:styleId="ListBullet3">
    <w:name w:val="List Bullet 3"/>
    <w:basedOn w:val="Normal"/>
    <w:rsid w:val="009B73FB"/>
    <w:pPr>
      <w:numPr>
        <w:numId w:val="6"/>
      </w:numPr>
      <w:contextualSpacing/>
    </w:pPr>
  </w:style>
  <w:style w:type="paragraph" w:styleId="ListBullet4">
    <w:name w:val="List Bullet 4"/>
    <w:basedOn w:val="Normal"/>
    <w:rsid w:val="009B73FB"/>
    <w:pPr>
      <w:numPr>
        <w:numId w:val="7"/>
      </w:numPr>
      <w:contextualSpacing/>
    </w:pPr>
  </w:style>
  <w:style w:type="paragraph" w:styleId="ListBullet5">
    <w:name w:val="List Bullet 5"/>
    <w:basedOn w:val="Normal"/>
    <w:rsid w:val="009B73FB"/>
    <w:pPr>
      <w:numPr>
        <w:numId w:val="8"/>
      </w:numPr>
      <w:contextualSpacing/>
    </w:pPr>
  </w:style>
  <w:style w:type="paragraph" w:styleId="ListContinue2">
    <w:name w:val="List Continue 2"/>
    <w:basedOn w:val="Normal"/>
    <w:rsid w:val="009B73FB"/>
    <w:pPr>
      <w:ind w:left="720"/>
      <w:contextualSpacing/>
    </w:pPr>
  </w:style>
  <w:style w:type="paragraph" w:styleId="ListContinue3">
    <w:name w:val="List Continue 3"/>
    <w:basedOn w:val="Normal"/>
    <w:rsid w:val="009B73FB"/>
    <w:pPr>
      <w:ind w:left="1080"/>
      <w:contextualSpacing/>
    </w:pPr>
  </w:style>
  <w:style w:type="paragraph" w:styleId="ListContinue4">
    <w:name w:val="List Continue 4"/>
    <w:basedOn w:val="Normal"/>
    <w:rsid w:val="009B73FB"/>
    <w:pPr>
      <w:ind w:left="1440"/>
      <w:contextualSpacing/>
    </w:pPr>
  </w:style>
  <w:style w:type="paragraph" w:styleId="ListContinue5">
    <w:name w:val="List Continue 5"/>
    <w:basedOn w:val="Normal"/>
    <w:rsid w:val="009B73FB"/>
    <w:pPr>
      <w:ind w:left="1800"/>
      <w:contextualSpacing/>
    </w:pPr>
  </w:style>
  <w:style w:type="paragraph" w:styleId="ListNumber">
    <w:name w:val="List Number"/>
    <w:basedOn w:val="Normal"/>
    <w:rsid w:val="009B73FB"/>
    <w:pPr>
      <w:numPr>
        <w:numId w:val="9"/>
      </w:numPr>
      <w:contextualSpacing/>
    </w:pPr>
  </w:style>
  <w:style w:type="paragraph" w:styleId="ListNumber2">
    <w:name w:val="List Number 2"/>
    <w:basedOn w:val="Normal"/>
    <w:rsid w:val="009B73FB"/>
    <w:pPr>
      <w:numPr>
        <w:numId w:val="10"/>
      </w:numPr>
      <w:contextualSpacing/>
    </w:pPr>
  </w:style>
  <w:style w:type="paragraph" w:styleId="ListNumber3">
    <w:name w:val="List Number 3"/>
    <w:basedOn w:val="Normal"/>
    <w:rsid w:val="009B73FB"/>
    <w:pPr>
      <w:numPr>
        <w:numId w:val="11"/>
      </w:numPr>
      <w:contextualSpacing/>
    </w:pPr>
  </w:style>
  <w:style w:type="paragraph" w:styleId="ListNumber4">
    <w:name w:val="List Number 4"/>
    <w:basedOn w:val="Normal"/>
    <w:rsid w:val="009B73FB"/>
    <w:pPr>
      <w:numPr>
        <w:numId w:val="12"/>
      </w:numPr>
      <w:contextualSpacing/>
    </w:pPr>
  </w:style>
  <w:style w:type="paragraph" w:styleId="ListNumber5">
    <w:name w:val="List Number 5"/>
    <w:basedOn w:val="Normal"/>
    <w:rsid w:val="009B73FB"/>
    <w:pPr>
      <w:numPr>
        <w:numId w:val="13"/>
      </w:numPr>
      <w:contextualSpacing/>
    </w:pPr>
  </w:style>
  <w:style w:type="paragraph" w:styleId="MacroText">
    <w:name w:val="macro"/>
    <w:link w:val="MacroTextChar"/>
    <w:rsid w:val="009B73FB"/>
    <w:pPr>
      <w:tabs>
        <w:tab w:val="left" w:pos="480"/>
        <w:tab w:val="left" w:pos="960"/>
        <w:tab w:val="left" w:pos="1440"/>
        <w:tab w:val="left" w:pos="1920"/>
        <w:tab w:val="left" w:pos="2400"/>
        <w:tab w:val="left" w:pos="2880"/>
        <w:tab w:val="left" w:pos="3360"/>
        <w:tab w:val="left" w:pos="3840"/>
        <w:tab w:val="left" w:pos="4320"/>
      </w:tabs>
      <w:spacing w:before="120" w:after="0" w:line="240" w:lineRule="auto"/>
      <w:jc w:val="both"/>
    </w:pPr>
    <w:rPr>
      <w:rFonts w:ascii="Consolas" w:eastAsia="Times New Roman" w:hAnsi="Consolas" w:cs="Times New Roman"/>
      <w:sz w:val="20"/>
      <w:szCs w:val="20"/>
    </w:rPr>
  </w:style>
  <w:style w:type="character" w:customStyle="1" w:styleId="MacroTextChar">
    <w:name w:val="Macro Text Char"/>
    <w:basedOn w:val="DefaultParagraphFont"/>
    <w:link w:val="MacroText"/>
    <w:rsid w:val="009B73FB"/>
    <w:rPr>
      <w:rFonts w:ascii="Consolas" w:eastAsia="Times New Roman" w:hAnsi="Consolas" w:cs="Times New Roman"/>
      <w:sz w:val="20"/>
      <w:szCs w:val="20"/>
    </w:rPr>
  </w:style>
  <w:style w:type="paragraph" w:styleId="MessageHeader">
    <w:name w:val="Message Header"/>
    <w:basedOn w:val="Normal"/>
    <w:link w:val="MessageHeaderChar"/>
    <w:rsid w:val="009B73FB"/>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rsid w:val="009B73FB"/>
    <w:rPr>
      <w:rFonts w:asciiTheme="majorHAnsi" w:eastAsiaTheme="majorEastAsia" w:hAnsiTheme="majorHAnsi" w:cstheme="majorBidi"/>
      <w:sz w:val="24"/>
      <w:szCs w:val="24"/>
      <w:shd w:val="pct20" w:color="auto" w:fill="auto"/>
    </w:rPr>
  </w:style>
  <w:style w:type="paragraph" w:styleId="NoSpacing">
    <w:name w:val="No Spacing"/>
    <w:uiPriority w:val="1"/>
    <w:qFormat/>
    <w:rsid w:val="009B73FB"/>
    <w:pPr>
      <w:spacing w:after="0" w:line="240" w:lineRule="auto"/>
      <w:jc w:val="both"/>
    </w:pPr>
    <w:rPr>
      <w:rFonts w:ascii="Times New Roman" w:eastAsia="Times New Roman" w:hAnsi="Times New Roman" w:cs="Times New Roman"/>
      <w:sz w:val="24"/>
      <w:szCs w:val="20"/>
    </w:rPr>
  </w:style>
  <w:style w:type="paragraph" w:styleId="NormalIndent">
    <w:name w:val="Normal Indent"/>
    <w:basedOn w:val="Normal"/>
    <w:rsid w:val="009B73FB"/>
    <w:pPr>
      <w:ind w:left="720"/>
    </w:pPr>
  </w:style>
  <w:style w:type="paragraph" w:styleId="NoteHeading">
    <w:name w:val="Note Heading"/>
    <w:basedOn w:val="Normal"/>
    <w:next w:val="Normal"/>
    <w:link w:val="NoteHeadingChar"/>
    <w:rsid w:val="009B73FB"/>
    <w:pPr>
      <w:spacing w:before="0" w:after="0"/>
    </w:pPr>
  </w:style>
  <w:style w:type="character" w:customStyle="1" w:styleId="NoteHeadingChar">
    <w:name w:val="Note Heading Char"/>
    <w:basedOn w:val="DefaultParagraphFont"/>
    <w:link w:val="NoteHeading"/>
    <w:rsid w:val="009B73FB"/>
    <w:rPr>
      <w:rFonts w:ascii="Times New Roman" w:eastAsia="Times New Roman" w:hAnsi="Times New Roman" w:cs="Times New Roman"/>
      <w:sz w:val="24"/>
      <w:szCs w:val="20"/>
    </w:rPr>
  </w:style>
  <w:style w:type="paragraph" w:styleId="Quote">
    <w:name w:val="Quote"/>
    <w:basedOn w:val="Normal"/>
    <w:next w:val="Normal"/>
    <w:link w:val="QuoteChar"/>
    <w:uiPriority w:val="29"/>
    <w:qFormat/>
    <w:rsid w:val="009B73FB"/>
    <w:rPr>
      <w:i/>
      <w:iCs/>
      <w:color w:val="000000" w:themeColor="text1"/>
    </w:rPr>
  </w:style>
  <w:style w:type="character" w:customStyle="1" w:styleId="QuoteChar">
    <w:name w:val="Quote Char"/>
    <w:basedOn w:val="DefaultParagraphFont"/>
    <w:link w:val="Quote"/>
    <w:uiPriority w:val="29"/>
    <w:rsid w:val="009B73FB"/>
    <w:rPr>
      <w:rFonts w:ascii="Times New Roman" w:eastAsia="Times New Roman" w:hAnsi="Times New Roman" w:cs="Times New Roman"/>
      <w:i/>
      <w:iCs/>
      <w:color w:val="000000" w:themeColor="text1"/>
      <w:sz w:val="24"/>
      <w:szCs w:val="20"/>
    </w:rPr>
  </w:style>
  <w:style w:type="paragraph" w:styleId="Salutation">
    <w:name w:val="Salutation"/>
    <w:basedOn w:val="Normal"/>
    <w:next w:val="Normal"/>
    <w:link w:val="SalutationChar"/>
    <w:rsid w:val="009B73FB"/>
  </w:style>
  <w:style w:type="character" w:customStyle="1" w:styleId="SalutationChar">
    <w:name w:val="Salutation Char"/>
    <w:basedOn w:val="DefaultParagraphFont"/>
    <w:link w:val="Salutation"/>
    <w:rsid w:val="009B73FB"/>
    <w:rPr>
      <w:rFonts w:ascii="Times New Roman" w:eastAsia="Times New Roman" w:hAnsi="Times New Roman" w:cs="Times New Roman"/>
      <w:sz w:val="24"/>
      <w:szCs w:val="20"/>
    </w:rPr>
  </w:style>
  <w:style w:type="paragraph" w:styleId="Signature">
    <w:name w:val="Signature"/>
    <w:basedOn w:val="Normal"/>
    <w:link w:val="SignatureChar"/>
    <w:rsid w:val="009B73FB"/>
    <w:pPr>
      <w:spacing w:before="0" w:after="0"/>
      <w:ind w:left="4320"/>
    </w:pPr>
  </w:style>
  <w:style w:type="character" w:customStyle="1" w:styleId="SignatureChar">
    <w:name w:val="Signature Char"/>
    <w:basedOn w:val="DefaultParagraphFont"/>
    <w:link w:val="Signature"/>
    <w:rsid w:val="009B73FB"/>
    <w:rPr>
      <w:rFonts w:ascii="Times New Roman" w:eastAsia="Times New Roman" w:hAnsi="Times New Roman" w:cs="Times New Roman"/>
      <w:sz w:val="24"/>
      <w:szCs w:val="20"/>
    </w:rPr>
  </w:style>
  <w:style w:type="paragraph" w:styleId="Subtitle">
    <w:name w:val="Subtitle"/>
    <w:basedOn w:val="Normal"/>
    <w:next w:val="Normal"/>
    <w:link w:val="SubtitleChar"/>
    <w:qFormat/>
    <w:rsid w:val="009B73FB"/>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9B73FB"/>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rsid w:val="009B73FB"/>
    <w:pPr>
      <w:spacing w:after="0"/>
      <w:ind w:left="240" w:hanging="240"/>
    </w:pPr>
  </w:style>
  <w:style w:type="paragraph" w:styleId="TOAHeading">
    <w:name w:val="toa heading"/>
    <w:basedOn w:val="Normal"/>
    <w:next w:val="Normal"/>
    <w:rsid w:val="009B73FB"/>
    <w:rPr>
      <w:rFonts w:asciiTheme="majorHAnsi" w:eastAsiaTheme="majorEastAsia" w:hAnsiTheme="majorHAnsi" w:cstheme="majorBidi"/>
      <w:b/>
      <w:bCs/>
      <w:szCs w:val="24"/>
    </w:rPr>
  </w:style>
  <w:style w:type="paragraph" w:customStyle="1" w:styleId="Tablecaption">
    <w:name w:val="Table caption"/>
    <w:basedOn w:val="Normal"/>
    <w:next w:val="Normal"/>
    <w:rsid w:val="009B73FB"/>
    <w:pPr>
      <w:spacing w:before="0" w:after="60"/>
      <w:jc w:val="center"/>
    </w:pPr>
    <w:rPr>
      <w:b/>
      <w:szCs w:val="24"/>
    </w:rPr>
  </w:style>
  <w:style w:type="paragraph" w:customStyle="1" w:styleId="Figure">
    <w:name w:val="Figure"/>
    <w:basedOn w:val="Normal"/>
    <w:link w:val="FigureChar"/>
    <w:qFormat/>
    <w:rsid w:val="009B73FB"/>
    <w:pPr>
      <w:keepNext/>
      <w:ind w:left="1440" w:hanging="1440"/>
      <w:jc w:val="left"/>
    </w:pPr>
    <w:rPr>
      <w:b/>
    </w:rPr>
  </w:style>
  <w:style w:type="character" w:customStyle="1" w:styleId="FigureChar">
    <w:name w:val="Figure Char"/>
    <w:basedOn w:val="DefaultParagraphFont"/>
    <w:link w:val="Figure"/>
    <w:rsid w:val="009B73FB"/>
    <w:rPr>
      <w:rFonts w:ascii="Times New Roman" w:eastAsia="Times New Roman" w:hAnsi="Times New Roman" w:cs="Times New Roman"/>
      <w:b/>
      <w:sz w:val="24"/>
      <w:szCs w:val="20"/>
    </w:rPr>
  </w:style>
  <w:style w:type="paragraph" w:customStyle="1" w:styleId="style40">
    <w:name w:val="style40"/>
    <w:basedOn w:val="Normal"/>
    <w:rsid w:val="009B73FB"/>
    <w:pPr>
      <w:spacing w:before="100" w:beforeAutospacing="1" w:after="100" w:afterAutospacing="1"/>
      <w:jc w:val="left"/>
    </w:pPr>
    <w:rPr>
      <w:rFonts w:ascii="Arial" w:hAnsi="Arial" w:cs="Arial"/>
      <w:sz w:val="18"/>
      <w:szCs w:val="18"/>
    </w:rPr>
  </w:style>
  <w:style w:type="paragraph" w:customStyle="1" w:styleId="StyleTableofFiguresLeft0Hanging1Before6pt">
    <w:name w:val="Style Table of Figures + Left:  0&quot; Hanging:  1&quot; Before:  6 pt"/>
    <w:basedOn w:val="TableofFigures"/>
    <w:rsid w:val="009B73FB"/>
    <w:pPr>
      <w:spacing w:before="120"/>
    </w:pPr>
    <w:rPr>
      <w:rFonts w:cs="Times New Roman"/>
    </w:rPr>
  </w:style>
  <w:style w:type="character" w:customStyle="1" w:styleId="googqs-tidbit-0">
    <w:name w:val="goog_qs-tidbit-0"/>
    <w:basedOn w:val="DefaultParagraphFont"/>
    <w:rsid w:val="009B73FB"/>
  </w:style>
  <w:style w:type="character" w:customStyle="1" w:styleId="listnote1">
    <w:name w:val="listnote1"/>
    <w:basedOn w:val="DefaultParagraphFont"/>
    <w:rsid w:val="009B73FB"/>
    <w:rPr>
      <w:rFonts w:ascii="arial sans-serif" w:hAnsi="arial sans-serif" w:hint="default"/>
      <w:i/>
      <w:iCs/>
      <w:sz w:val="20"/>
      <w:szCs w:val="20"/>
    </w:rPr>
  </w:style>
  <w:style w:type="character" w:styleId="HTMLCite">
    <w:name w:val="HTML Cite"/>
    <w:basedOn w:val="DefaultParagraphFont"/>
    <w:uiPriority w:val="99"/>
    <w:unhideWhenUsed/>
    <w:rsid w:val="009B73FB"/>
    <w:rPr>
      <w:i w:val="0"/>
      <w:iCs w:val="0"/>
      <w:color w:val="009933"/>
    </w:rPr>
  </w:style>
  <w:style w:type="table" w:styleId="TableGrid">
    <w:name w:val="Table Grid"/>
    <w:basedOn w:val="TableNormal"/>
    <w:uiPriority w:val="59"/>
    <w:rsid w:val="008179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B2ADB"/>
    <w:rPr>
      <w:sz w:val="16"/>
      <w:szCs w:val="16"/>
    </w:rPr>
  </w:style>
  <w:style w:type="paragraph" w:styleId="Revision">
    <w:name w:val="Revision"/>
    <w:hidden/>
    <w:uiPriority w:val="99"/>
    <w:semiHidden/>
    <w:rsid w:val="003B2ADB"/>
    <w:pPr>
      <w:spacing w:after="0" w:line="240" w:lineRule="auto"/>
    </w:pPr>
    <w:rPr>
      <w:rFonts w:ascii="Times New Roman" w:eastAsia="Times New Roman" w:hAnsi="Times New Roman" w:cs="Times New Roman"/>
      <w:sz w:val="24"/>
      <w:szCs w:val="20"/>
    </w:rPr>
  </w:style>
  <w:style w:type="character" w:customStyle="1" w:styleId="DocumentMapChar1">
    <w:name w:val="Document Map Char1"/>
    <w:basedOn w:val="DefaultParagraphFont"/>
    <w:uiPriority w:val="99"/>
    <w:semiHidden/>
    <w:rsid w:val="00EE6D17"/>
    <w:rPr>
      <w:rFonts w:ascii="Segoe UI" w:eastAsia="Times New Roman" w:hAnsi="Segoe UI" w:cs="Segoe UI"/>
      <w:sz w:val="16"/>
      <w:szCs w:val="16"/>
    </w:rPr>
  </w:style>
  <w:style w:type="character" w:customStyle="1" w:styleId="FootnoteTextChar1">
    <w:name w:val="Footnote Text Char1"/>
    <w:basedOn w:val="DefaultParagraphFont"/>
    <w:uiPriority w:val="99"/>
    <w:semiHidden/>
    <w:rsid w:val="00EE6D17"/>
    <w:rPr>
      <w:rFonts w:ascii="Times New Roman" w:eastAsia="Times New Roman" w:hAnsi="Times New Roman" w:cs="Times New Roman"/>
      <w:sz w:val="20"/>
      <w:szCs w:val="20"/>
    </w:rPr>
  </w:style>
  <w:style w:type="character" w:customStyle="1" w:styleId="CommentTextChar1">
    <w:name w:val="Comment Text Char1"/>
    <w:basedOn w:val="DefaultParagraphFont"/>
    <w:uiPriority w:val="99"/>
    <w:semiHidden/>
    <w:rsid w:val="00EE6D17"/>
    <w:rPr>
      <w:rFonts w:ascii="Times New Roman" w:eastAsia="Times New Roman" w:hAnsi="Times New Roman" w:cs="Times New Roman"/>
      <w:sz w:val="20"/>
      <w:szCs w:val="20"/>
    </w:rPr>
  </w:style>
  <w:style w:type="character" w:customStyle="1" w:styleId="BalloonTextChar1">
    <w:name w:val="Balloon Text Char1"/>
    <w:basedOn w:val="DefaultParagraphFont"/>
    <w:uiPriority w:val="99"/>
    <w:semiHidden/>
    <w:rsid w:val="00EE6D17"/>
    <w:rPr>
      <w:rFonts w:ascii="Segoe UI" w:eastAsia="Times New Roman" w:hAnsi="Segoe UI" w:cs="Segoe UI"/>
      <w:sz w:val="18"/>
      <w:szCs w:val="18"/>
    </w:rPr>
  </w:style>
  <w:style w:type="character" w:customStyle="1" w:styleId="CommentSubjectChar1">
    <w:name w:val="Comment Subject Char1"/>
    <w:basedOn w:val="CommentTextChar1"/>
    <w:uiPriority w:val="99"/>
    <w:semiHidden/>
    <w:rsid w:val="00EE6D17"/>
    <w:rPr>
      <w:rFonts w:ascii="Times New Roman" w:eastAsia="Times New Roman" w:hAnsi="Times New Roman" w:cs="Times New Roman"/>
      <w:b/>
      <w:bCs/>
      <w:sz w:val="20"/>
      <w:szCs w:val="20"/>
    </w:rPr>
  </w:style>
  <w:style w:type="paragraph" w:customStyle="1" w:styleId="Default">
    <w:name w:val="Default"/>
    <w:rsid w:val="008D67C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42400">
      <w:bodyDiv w:val="1"/>
      <w:marLeft w:val="0"/>
      <w:marRight w:val="0"/>
      <w:marTop w:val="0"/>
      <w:marBottom w:val="0"/>
      <w:divBdr>
        <w:top w:val="none" w:sz="0" w:space="0" w:color="auto"/>
        <w:left w:val="none" w:sz="0" w:space="0" w:color="auto"/>
        <w:bottom w:val="none" w:sz="0" w:space="0" w:color="auto"/>
        <w:right w:val="none" w:sz="0" w:space="0" w:color="auto"/>
      </w:divBdr>
    </w:div>
    <w:div w:id="45299712">
      <w:bodyDiv w:val="1"/>
      <w:marLeft w:val="0"/>
      <w:marRight w:val="0"/>
      <w:marTop w:val="0"/>
      <w:marBottom w:val="0"/>
      <w:divBdr>
        <w:top w:val="none" w:sz="0" w:space="0" w:color="auto"/>
        <w:left w:val="none" w:sz="0" w:space="0" w:color="auto"/>
        <w:bottom w:val="none" w:sz="0" w:space="0" w:color="auto"/>
        <w:right w:val="none" w:sz="0" w:space="0" w:color="auto"/>
      </w:divBdr>
    </w:div>
    <w:div w:id="65226327">
      <w:bodyDiv w:val="1"/>
      <w:marLeft w:val="0"/>
      <w:marRight w:val="0"/>
      <w:marTop w:val="0"/>
      <w:marBottom w:val="0"/>
      <w:divBdr>
        <w:top w:val="none" w:sz="0" w:space="0" w:color="auto"/>
        <w:left w:val="none" w:sz="0" w:space="0" w:color="auto"/>
        <w:bottom w:val="none" w:sz="0" w:space="0" w:color="auto"/>
        <w:right w:val="none" w:sz="0" w:space="0" w:color="auto"/>
      </w:divBdr>
    </w:div>
    <w:div w:id="77871695">
      <w:bodyDiv w:val="1"/>
      <w:marLeft w:val="0"/>
      <w:marRight w:val="0"/>
      <w:marTop w:val="0"/>
      <w:marBottom w:val="0"/>
      <w:divBdr>
        <w:top w:val="none" w:sz="0" w:space="0" w:color="auto"/>
        <w:left w:val="none" w:sz="0" w:space="0" w:color="auto"/>
        <w:bottom w:val="none" w:sz="0" w:space="0" w:color="auto"/>
        <w:right w:val="none" w:sz="0" w:space="0" w:color="auto"/>
      </w:divBdr>
    </w:div>
    <w:div w:id="88429506">
      <w:bodyDiv w:val="1"/>
      <w:marLeft w:val="0"/>
      <w:marRight w:val="0"/>
      <w:marTop w:val="0"/>
      <w:marBottom w:val="0"/>
      <w:divBdr>
        <w:top w:val="none" w:sz="0" w:space="0" w:color="auto"/>
        <w:left w:val="none" w:sz="0" w:space="0" w:color="auto"/>
        <w:bottom w:val="none" w:sz="0" w:space="0" w:color="auto"/>
        <w:right w:val="none" w:sz="0" w:space="0" w:color="auto"/>
      </w:divBdr>
    </w:div>
    <w:div w:id="114257073">
      <w:bodyDiv w:val="1"/>
      <w:marLeft w:val="0"/>
      <w:marRight w:val="0"/>
      <w:marTop w:val="0"/>
      <w:marBottom w:val="0"/>
      <w:divBdr>
        <w:top w:val="none" w:sz="0" w:space="0" w:color="auto"/>
        <w:left w:val="none" w:sz="0" w:space="0" w:color="auto"/>
        <w:bottom w:val="none" w:sz="0" w:space="0" w:color="auto"/>
        <w:right w:val="none" w:sz="0" w:space="0" w:color="auto"/>
      </w:divBdr>
    </w:div>
    <w:div w:id="144976317">
      <w:bodyDiv w:val="1"/>
      <w:marLeft w:val="0"/>
      <w:marRight w:val="0"/>
      <w:marTop w:val="0"/>
      <w:marBottom w:val="0"/>
      <w:divBdr>
        <w:top w:val="none" w:sz="0" w:space="0" w:color="auto"/>
        <w:left w:val="none" w:sz="0" w:space="0" w:color="auto"/>
        <w:bottom w:val="none" w:sz="0" w:space="0" w:color="auto"/>
        <w:right w:val="none" w:sz="0" w:space="0" w:color="auto"/>
      </w:divBdr>
    </w:div>
    <w:div w:id="147325952">
      <w:bodyDiv w:val="1"/>
      <w:marLeft w:val="0"/>
      <w:marRight w:val="0"/>
      <w:marTop w:val="0"/>
      <w:marBottom w:val="0"/>
      <w:divBdr>
        <w:top w:val="none" w:sz="0" w:space="0" w:color="auto"/>
        <w:left w:val="none" w:sz="0" w:space="0" w:color="auto"/>
        <w:bottom w:val="none" w:sz="0" w:space="0" w:color="auto"/>
        <w:right w:val="none" w:sz="0" w:space="0" w:color="auto"/>
      </w:divBdr>
    </w:div>
    <w:div w:id="173613044">
      <w:bodyDiv w:val="1"/>
      <w:marLeft w:val="0"/>
      <w:marRight w:val="0"/>
      <w:marTop w:val="0"/>
      <w:marBottom w:val="0"/>
      <w:divBdr>
        <w:top w:val="none" w:sz="0" w:space="0" w:color="auto"/>
        <w:left w:val="none" w:sz="0" w:space="0" w:color="auto"/>
        <w:bottom w:val="none" w:sz="0" w:space="0" w:color="auto"/>
        <w:right w:val="none" w:sz="0" w:space="0" w:color="auto"/>
      </w:divBdr>
    </w:div>
    <w:div w:id="176433429">
      <w:bodyDiv w:val="1"/>
      <w:marLeft w:val="0"/>
      <w:marRight w:val="0"/>
      <w:marTop w:val="0"/>
      <w:marBottom w:val="0"/>
      <w:divBdr>
        <w:top w:val="none" w:sz="0" w:space="0" w:color="auto"/>
        <w:left w:val="none" w:sz="0" w:space="0" w:color="auto"/>
        <w:bottom w:val="none" w:sz="0" w:space="0" w:color="auto"/>
        <w:right w:val="none" w:sz="0" w:space="0" w:color="auto"/>
      </w:divBdr>
    </w:div>
    <w:div w:id="178852950">
      <w:bodyDiv w:val="1"/>
      <w:marLeft w:val="0"/>
      <w:marRight w:val="0"/>
      <w:marTop w:val="0"/>
      <w:marBottom w:val="0"/>
      <w:divBdr>
        <w:top w:val="none" w:sz="0" w:space="0" w:color="auto"/>
        <w:left w:val="none" w:sz="0" w:space="0" w:color="auto"/>
        <w:bottom w:val="none" w:sz="0" w:space="0" w:color="auto"/>
        <w:right w:val="none" w:sz="0" w:space="0" w:color="auto"/>
      </w:divBdr>
    </w:div>
    <w:div w:id="199713122">
      <w:bodyDiv w:val="1"/>
      <w:marLeft w:val="0"/>
      <w:marRight w:val="0"/>
      <w:marTop w:val="0"/>
      <w:marBottom w:val="0"/>
      <w:divBdr>
        <w:top w:val="none" w:sz="0" w:space="0" w:color="auto"/>
        <w:left w:val="none" w:sz="0" w:space="0" w:color="auto"/>
        <w:bottom w:val="none" w:sz="0" w:space="0" w:color="auto"/>
        <w:right w:val="none" w:sz="0" w:space="0" w:color="auto"/>
      </w:divBdr>
    </w:div>
    <w:div w:id="223755348">
      <w:bodyDiv w:val="1"/>
      <w:marLeft w:val="0"/>
      <w:marRight w:val="0"/>
      <w:marTop w:val="0"/>
      <w:marBottom w:val="0"/>
      <w:divBdr>
        <w:top w:val="none" w:sz="0" w:space="0" w:color="auto"/>
        <w:left w:val="none" w:sz="0" w:space="0" w:color="auto"/>
        <w:bottom w:val="none" w:sz="0" w:space="0" w:color="auto"/>
        <w:right w:val="none" w:sz="0" w:space="0" w:color="auto"/>
      </w:divBdr>
    </w:div>
    <w:div w:id="228417942">
      <w:bodyDiv w:val="1"/>
      <w:marLeft w:val="0"/>
      <w:marRight w:val="0"/>
      <w:marTop w:val="0"/>
      <w:marBottom w:val="0"/>
      <w:divBdr>
        <w:top w:val="none" w:sz="0" w:space="0" w:color="auto"/>
        <w:left w:val="none" w:sz="0" w:space="0" w:color="auto"/>
        <w:bottom w:val="none" w:sz="0" w:space="0" w:color="auto"/>
        <w:right w:val="none" w:sz="0" w:space="0" w:color="auto"/>
      </w:divBdr>
    </w:div>
    <w:div w:id="228928524">
      <w:bodyDiv w:val="1"/>
      <w:marLeft w:val="0"/>
      <w:marRight w:val="0"/>
      <w:marTop w:val="0"/>
      <w:marBottom w:val="0"/>
      <w:divBdr>
        <w:top w:val="none" w:sz="0" w:space="0" w:color="auto"/>
        <w:left w:val="none" w:sz="0" w:space="0" w:color="auto"/>
        <w:bottom w:val="none" w:sz="0" w:space="0" w:color="auto"/>
        <w:right w:val="none" w:sz="0" w:space="0" w:color="auto"/>
      </w:divBdr>
    </w:div>
    <w:div w:id="252861060">
      <w:bodyDiv w:val="1"/>
      <w:marLeft w:val="0"/>
      <w:marRight w:val="0"/>
      <w:marTop w:val="0"/>
      <w:marBottom w:val="0"/>
      <w:divBdr>
        <w:top w:val="none" w:sz="0" w:space="0" w:color="auto"/>
        <w:left w:val="none" w:sz="0" w:space="0" w:color="auto"/>
        <w:bottom w:val="none" w:sz="0" w:space="0" w:color="auto"/>
        <w:right w:val="none" w:sz="0" w:space="0" w:color="auto"/>
      </w:divBdr>
    </w:div>
    <w:div w:id="254631100">
      <w:bodyDiv w:val="1"/>
      <w:marLeft w:val="0"/>
      <w:marRight w:val="0"/>
      <w:marTop w:val="0"/>
      <w:marBottom w:val="0"/>
      <w:divBdr>
        <w:top w:val="none" w:sz="0" w:space="0" w:color="auto"/>
        <w:left w:val="none" w:sz="0" w:space="0" w:color="auto"/>
        <w:bottom w:val="none" w:sz="0" w:space="0" w:color="auto"/>
        <w:right w:val="none" w:sz="0" w:space="0" w:color="auto"/>
      </w:divBdr>
    </w:div>
    <w:div w:id="275067213">
      <w:bodyDiv w:val="1"/>
      <w:marLeft w:val="0"/>
      <w:marRight w:val="0"/>
      <w:marTop w:val="0"/>
      <w:marBottom w:val="0"/>
      <w:divBdr>
        <w:top w:val="none" w:sz="0" w:space="0" w:color="auto"/>
        <w:left w:val="none" w:sz="0" w:space="0" w:color="auto"/>
        <w:bottom w:val="none" w:sz="0" w:space="0" w:color="auto"/>
        <w:right w:val="none" w:sz="0" w:space="0" w:color="auto"/>
      </w:divBdr>
    </w:div>
    <w:div w:id="288899832">
      <w:bodyDiv w:val="1"/>
      <w:marLeft w:val="0"/>
      <w:marRight w:val="0"/>
      <w:marTop w:val="0"/>
      <w:marBottom w:val="0"/>
      <w:divBdr>
        <w:top w:val="none" w:sz="0" w:space="0" w:color="auto"/>
        <w:left w:val="none" w:sz="0" w:space="0" w:color="auto"/>
        <w:bottom w:val="none" w:sz="0" w:space="0" w:color="auto"/>
        <w:right w:val="none" w:sz="0" w:space="0" w:color="auto"/>
      </w:divBdr>
    </w:div>
    <w:div w:id="320156566">
      <w:bodyDiv w:val="1"/>
      <w:marLeft w:val="0"/>
      <w:marRight w:val="0"/>
      <w:marTop w:val="0"/>
      <w:marBottom w:val="0"/>
      <w:divBdr>
        <w:top w:val="none" w:sz="0" w:space="0" w:color="auto"/>
        <w:left w:val="none" w:sz="0" w:space="0" w:color="auto"/>
        <w:bottom w:val="none" w:sz="0" w:space="0" w:color="auto"/>
        <w:right w:val="none" w:sz="0" w:space="0" w:color="auto"/>
      </w:divBdr>
    </w:div>
    <w:div w:id="326445439">
      <w:bodyDiv w:val="1"/>
      <w:marLeft w:val="0"/>
      <w:marRight w:val="0"/>
      <w:marTop w:val="0"/>
      <w:marBottom w:val="0"/>
      <w:divBdr>
        <w:top w:val="none" w:sz="0" w:space="0" w:color="auto"/>
        <w:left w:val="none" w:sz="0" w:space="0" w:color="auto"/>
        <w:bottom w:val="none" w:sz="0" w:space="0" w:color="auto"/>
        <w:right w:val="none" w:sz="0" w:space="0" w:color="auto"/>
      </w:divBdr>
    </w:div>
    <w:div w:id="326786940">
      <w:bodyDiv w:val="1"/>
      <w:marLeft w:val="0"/>
      <w:marRight w:val="0"/>
      <w:marTop w:val="0"/>
      <w:marBottom w:val="0"/>
      <w:divBdr>
        <w:top w:val="none" w:sz="0" w:space="0" w:color="auto"/>
        <w:left w:val="none" w:sz="0" w:space="0" w:color="auto"/>
        <w:bottom w:val="none" w:sz="0" w:space="0" w:color="auto"/>
        <w:right w:val="none" w:sz="0" w:space="0" w:color="auto"/>
      </w:divBdr>
    </w:div>
    <w:div w:id="339624823">
      <w:bodyDiv w:val="1"/>
      <w:marLeft w:val="0"/>
      <w:marRight w:val="0"/>
      <w:marTop w:val="0"/>
      <w:marBottom w:val="0"/>
      <w:divBdr>
        <w:top w:val="none" w:sz="0" w:space="0" w:color="auto"/>
        <w:left w:val="none" w:sz="0" w:space="0" w:color="auto"/>
        <w:bottom w:val="none" w:sz="0" w:space="0" w:color="auto"/>
        <w:right w:val="none" w:sz="0" w:space="0" w:color="auto"/>
      </w:divBdr>
    </w:div>
    <w:div w:id="346062816">
      <w:bodyDiv w:val="1"/>
      <w:marLeft w:val="0"/>
      <w:marRight w:val="0"/>
      <w:marTop w:val="0"/>
      <w:marBottom w:val="0"/>
      <w:divBdr>
        <w:top w:val="none" w:sz="0" w:space="0" w:color="auto"/>
        <w:left w:val="none" w:sz="0" w:space="0" w:color="auto"/>
        <w:bottom w:val="none" w:sz="0" w:space="0" w:color="auto"/>
        <w:right w:val="none" w:sz="0" w:space="0" w:color="auto"/>
      </w:divBdr>
    </w:div>
    <w:div w:id="353309667">
      <w:bodyDiv w:val="1"/>
      <w:marLeft w:val="0"/>
      <w:marRight w:val="0"/>
      <w:marTop w:val="0"/>
      <w:marBottom w:val="0"/>
      <w:divBdr>
        <w:top w:val="none" w:sz="0" w:space="0" w:color="auto"/>
        <w:left w:val="none" w:sz="0" w:space="0" w:color="auto"/>
        <w:bottom w:val="none" w:sz="0" w:space="0" w:color="auto"/>
        <w:right w:val="none" w:sz="0" w:space="0" w:color="auto"/>
      </w:divBdr>
    </w:div>
    <w:div w:id="355741956">
      <w:bodyDiv w:val="1"/>
      <w:marLeft w:val="0"/>
      <w:marRight w:val="0"/>
      <w:marTop w:val="0"/>
      <w:marBottom w:val="0"/>
      <w:divBdr>
        <w:top w:val="none" w:sz="0" w:space="0" w:color="auto"/>
        <w:left w:val="none" w:sz="0" w:space="0" w:color="auto"/>
        <w:bottom w:val="none" w:sz="0" w:space="0" w:color="auto"/>
        <w:right w:val="none" w:sz="0" w:space="0" w:color="auto"/>
      </w:divBdr>
    </w:div>
    <w:div w:id="365058124">
      <w:bodyDiv w:val="1"/>
      <w:marLeft w:val="0"/>
      <w:marRight w:val="0"/>
      <w:marTop w:val="0"/>
      <w:marBottom w:val="0"/>
      <w:divBdr>
        <w:top w:val="none" w:sz="0" w:space="0" w:color="auto"/>
        <w:left w:val="none" w:sz="0" w:space="0" w:color="auto"/>
        <w:bottom w:val="none" w:sz="0" w:space="0" w:color="auto"/>
        <w:right w:val="none" w:sz="0" w:space="0" w:color="auto"/>
      </w:divBdr>
    </w:div>
    <w:div w:id="391973619">
      <w:bodyDiv w:val="1"/>
      <w:marLeft w:val="0"/>
      <w:marRight w:val="0"/>
      <w:marTop w:val="0"/>
      <w:marBottom w:val="0"/>
      <w:divBdr>
        <w:top w:val="none" w:sz="0" w:space="0" w:color="auto"/>
        <w:left w:val="none" w:sz="0" w:space="0" w:color="auto"/>
        <w:bottom w:val="none" w:sz="0" w:space="0" w:color="auto"/>
        <w:right w:val="none" w:sz="0" w:space="0" w:color="auto"/>
      </w:divBdr>
    </w:div>
    <w:div w:id="394470038">
      <w:bodyDiv w:val="1"/>
      <w:marLeft w:val="0"/>
      <w:marRight w:val="0"/>
      <w:marTop w:val="0"/>
      <w:marBottom w:val="0"/>
      <w:divBdr>
        <w:top w:val="none" w:sz="0" w:space="0" w:color="auto"/>
        <w:left w:val="none" w:sz="0" w:space="0" w:color="auto"/>
        <w:bottom w:val="none" w:sz="0" w:space="0" w:color="auto"/>
        <w:right w:val="none" w:sz="0" w:space="0" w:color="auto"/>
      </w:divBdr>
    </w:div>
    <w:div w:id="407313087">
      <w:bodyDiv w:val="1"/>
      <w:marLeft w:val="0"/>
      <w:marRight w:val="0"/>
      <w:marTop w:val="0"/>
      <w:marBottom w:val="0"/>
      <w:divBdr>
        <w:top w:val="none" w:sz="0" w:space="0" w:color="auto"/>
        <w:left w:val="none" w:sz="0" w:space="0" w:color="auto"/>
        <w:bottom w:val="none" w:sz="0" w:space="0" w:color="auto"/>
        <w:right w:val="none" w:sz="0" w:space="0" w:color="auto"/>
      </w:divBdr>
    </w:div>
    <w:div w:id="414322851">
      <w:bodyDiv w:val="1"/>
      <w:marLeft w:val="0"/>
      <w:marRight w:val="0"/>
      <w:marTop w:val="0"/>
      <w:marBottom w:val="0"/>
      <w:divBdr>
        <w:top w:val="none" w:sz="0" w:space="0" w:color="auto"/>
        <w:left w:val="none" w:sz="0" w:space="0" w:color="auto"/>
        <w:bottom w:val="none" w:sz="0" w:space="0" w:color="auto"/>
        <w:right w:val="none" w:sz="0" w:space="0" w:color="auto"/>
      </w:divBdr>
    </w:div>
    <w:div w:id="579600430">
      <w:bodyDiv w:val="1"/>
      <w:marLeft w:val="0"/>
      <w:marRight w:val="0"/>
      <w:marTop w:val="0"/>
      <w:marBottom w:val="0"/>
      <w:divBdr>
        <w:top w:val="none" w:sz="0" w:space="0" w:color="auto"/>
        <w:left w:val="none" w:sz="0" w:space="0" w:color="auto"/>
        <w:bottom w:val="none" w:sz="0" w:space="0" w:color="auto"/>
        <w:right w:val="none" w:sz="0" w:space="0" w:color="auto"/>
      </w:divBdr>
    </w:div>
    <w:div w:id="587692646">
      <w:bodyDiv w:val="1"/>
      <w:marLeft w:val="0"/>
      <w:marRight w:val="0"/>
      <w:marTop w:val="0"/>
      <w:marBottom w:val="0"/>
      <w:divBdr>
        <w:top w:val="none" w:sz="0" w:space="0" w:color="auto"/>
        <w:left w:val="none" w:sz="0" w:space="0" w:color="auto"/>
        <w:bottom w:val="none" w:sz="0" w:space="0" w:color="auto"/>
        <w:right w:val="none" w:sz="0" w:space="0" w:color="auto"/>
      </w:divBdr>
    </w:div>
    <w:div w:id="591738101">
      <w:bodyDiv w:val="1"/>
      <w:marLeft w:val="0"/>
      <w:marRight w:val="0"/>
      <w:marTop w:val="0"/>
      <w:marBottom w:val="0"/>
      <w:divBdr>
        <w:top w:val="none" w:sz="0" w:space="0" w:color="auto"/>
        <w:left w:val="none" w:sz="0" w:space="0" w:color="auto"/>
        <w:bottom w:val="none" w:sz="0" w:space="0" w:color="auto"/>
        <w:right w:val="none" w:sz="0" w:space="0" w:color="auto"/>
      </w:divBdr>
    </w:div>
    <w:div w:id="595093573">
      <w:bodyDiv w:val="1"/>
      <w:marLeft w:val="0"/>
      <w:marRight w:val="0"/>
      <w:marTop w:val="0"/>
      <w:marBottom w:val="0"/>
      <w:divBdr>
        <w:top w:val="none" w:sz="0" w:space="0" w:color="auto"/>
        <w:left w:val="none" w:sz="0" w:space="0" w:color="auto"/>
        <w:bottom w:val="none" w:sz="0" w:space="0" w:color="auto"/>
        <w:right w:val="none" w:sz="0" w:space="0" w:color="auto"/>
      </w:divBdr>
    </w:div>
    <w:div w:id="601572265">
      <w:bodyDiv w:val="1"/>
      <w:marLeft w:val="0"/>
      <w:marRight w:val="0"/>
      <w:marTop w:val="0"/>
      <w:marBottom w:val="0"/>
      <w:divBdr>
        <w:top w:val="none" w:sz="0" w:space="0" w:color="auto"/>
        <w:left w:val="none" w:sz="0" w:space="0" w:color="auto"/>
        <w:bottom w:val="none" w:sz="0" w:space="0" w:color="auto"/>
        <w:right w:val="none" w:sz="0" w:space="0" w:color="auto"/>
      </w:divBdr>
    </w:div>
    <w:div w:id="606084957">
      <w:bodyDiv w:val="1"/>
      <w:marLeft w:val="0"/>
      <w:marRight w:val="0"/>
      <w:marTop w:val="0"/>
      <w:marBottom w:val="0"/>
      <w:divBdr>
        <w:top w:val="none" w:sz="0" w:space="0" w:color="auto"/>
        <w:left w:val="none" w:sz="0" w:space="0" w:color="auto"/>
        <w:bottom w:val="none" w:sz="0" w:space="0" w:color="auto"/>
        <w:right w:val="none" w:sz="0" w:space="0" w:color="auto"/>
      </w:divBdr>
    </w:div>
    <w:div w:id="622544869">
      <w:bodyDiv w:val="1"/>
      <w:marLeft w:val="0"/>
      <w:marRight w:val="0"/>
      <w:marTop w:val="0"/>
      <w:marBottom w:val="0"/>
      <w:divBdr>
        <w:top w:val="none" w:sz="0" w:space="0" w:color="auto"/>
        <w:left w:val="none" w:sz="0" w:space="0" w:color="auto"/>
        <w:bottom w:val="none" w:sz="0" w:space="0" w:color="auto"/>
        <w:right w:val="none" w:sz="0" w:space="0" w:color="auto"/>
      </w:divBdr>
    </w:div>
    <w:div w:id="627782104">
      <w:bodyDiv w:val="1"/>
      <w:marLeft w:val="0"/>
      <w:marRight w:val="0"/>
      <w:marTop w:val="0"/>
      <w:marBottom w:val="0"/>
      <w:divBdr>
        <w:top w:val="none" w:sz="0" w:space="0" w:color="auto"/>
        <w:left w:val="none" w:sz="0" w:space="0" w:color="auto"/>
        <w:bottom w:val="none" w:sz="0" w:space="0" w:color="auto"/>
        <w:right w:val="none" w:sz="0" w:space="0" w:color="auto"/>
      </w:divBdr>
    </w:div>
    <w:div w:id="629088362">
      <w:bodyDiv w:val="1"/>
      <w:marLeft w:val="0"/>
      <w:marRight w:val="0"/>
      <w:marTop w:val="0"/>
      <w:marBottom w:val="0"/>
      <w:divBdr>
        <w:top w:val="none" w:sz="0" w:space="0" w:color="auto"/>
        <w:left w:val="none" w:sz="0" w:space="0" w:color="auto"/>
        <w:bottom w:val="none" w:sz="0" w:space="0" w:color="auto"/>
        <w:right w:val="none" w:sz="0" w:space="0" w:color="auto"/>
      </w:divBdr>
    </w:div>
    <w:div w:id="629172494">
      <w:bodyDiv w:val="1"/>
      <w:marLeft w:val="0"/>
      <w:marRight w:val="0"/>
      <w:marTop w:val="0"/>
      <w:marBottom w:val="0"/>
      <w:divBdr>
        <w:top w:val="none" w:sz="0" w:space="0" w:color="auto"/>
        <w:left w:val="none" w:sz="0" w:space="0" w:color="auto"/>
        <w:bottom w:val="none" w:sz="0" w:space="0" w:color="auto"/>
        <w:right w:val="none" w:sz="0" w:space="0" w:color="auto"/>
      </w:divBdr>
    </w:div>
    <w:div w:id="641421636">
      <w:bodyDiv w:val="1"/>
      <w:marLeft w:val="0"/>
      <w:marRight w:val="0"/>
      <w:marTop w:val="0"/>
      <w:marBottom w:val="0"/>
      <w:divBdr>
        <w:top w:val="none" w:sz="0" w:space="0" w:color="auto"/>
        <w:left w:val="none" w:sz="0" w:space="0" w:color="auto"/>
        <w:bottom w:val="none" w:sz="0" w:space="0" w:color="auto"/>
        <w:right w:val="none" w:sz="0" w:space="0" w:color="auto"/>
      </w:divBdr>
    </w:div>
    <w:div w:id="671758020">
      <w:bodyDiv w:val="1"/>
      <w:marLeft w:val="0"/>
      <w:marRight w:val="0"/>
      <w:marTop w:val="0"/>
      <w:marBottom w:val="0"/>
      <w:divBdr>
        <w:top w:val="none" w:sz="0" w:space="0" w:color="auto"/>
        <w:left w:val="none" w:sz="0" w:space="0" w:color="auto"/>
        <w:bottom w:val="none" w:sz="0" w:space="0" w:color="auto"/>
        <w:right w:val="none" w:sz="0" w:space="0" w:color="auto"/>
      </w:divBdr>
    </w:div>
    <w:div w:id="676737463">
      <w:bodyDiv w:val="1"/>
      <w:marLeft w:val="0"/>
      <w:marRight w:val="0"/>
      <w:marTop w:val="0"/>
      <w:marBottom w:val="0"/>
      <w:divBdr>
        <w:top w:val="none" w:sz="0" w:space="0" w:color="auto"/>
        <w:left w:val="none" w:sz="0" w:space="0" w:color="auto"/>
        <w:bottom w:val="none" w:sz="0" w:space="0" w:color="auto"/>
        <w:right w:val="none" w:sz="0" w:space="0" w:color="auto"/>
      </w:divBdr>
    </w:div>
    <w:div w:id="681396586">
      <w:bodyDiv w:val="1"/>
      <w:marLeft w:val="0"/>
      <w:marRight w:val="0"/>
      <w:marTop w:val="0"/>
      <w:marBottom w:val="0"/>
      <w:divBdr>
        <w:top w:val="none" w:sz="0" w:space="0" w:color="auto"/>
        <w:left w:val="none" w:sz="0" w:space="0" w:color="auto"/>
        <w:bottom w:val="none" w:sz="0" w:space="0" w:color="auto"/>
        <w:right w:val="none" w:sz="0" w:space="0" w:color="auto"/>
      </w:divBdr>
    </w:div>
    <w:div w:id="703822512">
      <w:bodyDiv w:val="1"/>
      <w:marLeft w:val="0"/>
      <w:marRight w:val="0"/>
      <w:marTop w:val="0"/>
      <w:marBottom w:val="0"/>
      <w:divBdr>
        <w:top w:val="none" w:sz="0" w:space="0" w:color="auto"/>
        <w:left w:val="none" w:sz="0" w:space="0" w:color="auto"/>
        <w:bottom w:val="none" w:sz="0" w:space="0" w:color="auto"/>
        <w:right w:val="none" w:sz="0" w:space="0" w:color="auto"/>
      </w:divBdr>
    </w:div>
    <w:div w:id="733773308">
      <w:bodyDiv w:val="1"/>
      <w:marLeft w:val="0"/>
      <w:marRight w:val="0"/>
      <w:marTop w:val="0"/>
      <w:marBottom w:val="0"/>
      <w:divBdr>
        <w:top w:val="none" w:sz="0" w:space="0" w:color="auto"/>
        <w:left w:val="none" w:sz="0" w:space="0" w:color="auto"/>
        <w:bottom w:val="none" w:sz="0" w:space="0" w:color="auto"/>
        <w:right w:val="none" w:sz="0" w:space="0" w:color="auto"/>
      </w:divBdr>
    </w:div>
    <w:div w:id="773985343">
      <w:bodyDiv w:val="1"/>
      <w:marLeft w:val="0"/>
      <w:marRight w:val="0"/>
      <w:marTop w:val="0"/>
      <w:marBottom w:val="0"/>
      <w:divBdr>
        <w:top w:val="none" w:sz="0" w:space="0" w:color="auto"/>
        <w:left w:val="none" w:sz="0" w:space="0" w:color="auto"/>
        <w:bottom w:val="none" w:sz="0" w:space="0" w:color="auto"/>
        <w:right w:val="none" w:sz="0" w:space="0" w:color="auto"/>
      </w:divBdr>
    </w:div>
    <w:div w:id="774909797">
      <w:bodyDiv w:val="1"/>
      <w:marLeft w:val="0"/>
      <w:marRight w:val="0"/>
      <w:marTop w:val="0"/>
      <w:marBottom w:val="0"/>
      <w:divBdr>
        <w:top w:val="none" w:sz="0" w:space="0" w:color="auto"/>
        <w:left w:val="none" w:sz="0" w:space="0" w:color="auto"/>
        <w:bottom w:val="none" w:sz="0" w:space="0" w:color="auto"/>
        <w:right w:val="none" w:sz="0" w:space="0" w:color="auto"/>
      </w:divBdr>
    </w:div>
    <w:div w:id="804591798">
      <w:bodyDiv w:val="1"/>
      <w:marLeft w:val="0"/>
      <w:marRight w:val="0"/>
      <w:marTop w:val="0"/>
      <w:marBottom w:val="0"/>
      <w:divBdr>
        <w:top w:val="none" w:sz="0" w:space="0" w:color="auto"/>
        <w:left w:val="none" w:sz="0" w:space="0" w:color="auto"/>
        <w:bottom w:val="none" w:sz="0" w:space="0" w:color="auto"/>
        <w:right w:val="none" w:sz="0" w:space="0" w:color="auto"/>
      </w:divBdr>
    </w:div>
    <w:div w:id="817114667">
      <w:bodyDiv w:val="1"/>
      <w:marLeft w:val="0"/>
      <w:marRight w:val="0"/>
      <w:marTop w:val="0"/>
      <w:marBottom w:val="0"/>
      <w:divBdr>
        <w:top w:val="none" w:sz="0" w:space="0" w:color="auto"/>
        <w:left w:val="none" w:sz="0" w:space="0" w:color="auto"/>
        <w:bottom w:val="none" w:sz="0" w:space="0" w:color="auto"/>
        <w:right w:val="none" w:sz="0" w:space="0" w:color="auto"/>
      </w:divBdr>
    </w:div>
    <w:div w:id="857157788">
      <w:bodyDiv w:val="1"/>
      <w:marLeft w:val="0"/>
      <w:marRight w:val="0"/>
      <w:marTop w:val="0"/>
      <w:marBottom w:val="0"/>
      <w:divBdr>
        <w:top w:val="none" w:sz="0" w:space="0" w:color="auto"/>
        <w:left w:val="none" w:sz="0" w:space="0" w:color="auto"/>
        <w:bottom w:val="none" w:sz="0" w:space="0" w:color="auto"/>
        <w:right w:val="none" w:sz="0" w:space="0" w:color="auto"/>
      </w:divBdr>
    </w:div>
    <w:div w:id="871040422">
      <w:bodyDiv w:val="1"/>
      <w:marLeft w:val="0"/>
      <w:marRight w:val="0"/>
      <w:marTop w:val="0"/>
      <w:marBottom w:val="0"/>
      <w:divBdr>
        <w:top w:val="none" w:sz="0" w:space="0" w:color="auto"/>
        <w:left w:val="none" w:sz="0" w:space="0" w:color="auto"/>
        <w:bottom w:val="none" w:sz="0" w:space="0" w:color="auto"/>
        <w:right w:val="none" w:sz="0" w:space="0" w:color="auto"/>
      </w:divBdr>
    </w:div>
    <w:div w:id="885069474">
      <w:bodyDiv w:val="1"/>
      <w:marLeft w:val="0"/>
      <w:marRight w:val="0"/>
      <w:marTop w:val="0"/>
      <w:marBottom w:val="0"/>
      <w:divBdr>
        <w:top w:val="none" w:sz="0" w:space="0" w:color="auto"/>
        <w:left w:val="none" w:sz="0" w:space="0" w:color="auto"/>
        <w:bottom w:val="none" w:sz="0" w:space="0" w:color="auto"/>
        <w:right w:val="none" w:sz="0" w:space="0" w:color="auto"/>
      </w:divBdr>
    </w:div>
    <w:div w:id="919869371">
      <w:bodyDiv w:val="1"/>
      <w:marLeft w:val="0"/>
      <w:marRight w:val="0"/>
      <w:marTop w:val="0"/>
      <w:marBottom w:val="0"/>
      <w:divBdr>
        <w:top w:val="none" w:sz="0" w:space="0" w:color="auto"/>
        <w:left w:val="none" w:sz="0" w:space="0" w:color="auto"/>
        <w:bottom w:val="none" w:sz="0" w:space="0" w:color="auto"/>
        <w:right w:val="none" w:sz="0" w:space="0" w:color="auto"/>
      </w:divBdr>
    </w:div>
    <w:div w:id="929971778">
      <w:bodyDiv w:val="1"/>
      <w:marLeft w:val="0"/>
      <w:marRight w:val="0"/>
      <w:marTop w:val="0"/>
      <w:marBottom w:val="0"/>
      <w:divBdr>
        <w:top w:val="none" w:sz="0" w:space="0" w:color="auto"/>
        <w:left w:val="none" w:sz="0" w:space="0" w:color="auto"/>
        <w:bottom w:val="none" w:sz="0" w:space="0" w:color="auto"/>
        <w:right w:val="none" w:sz="0" w:space="0" w:color="auto"/>
      </w:divBdr>
    </w:div>
    <w:div w:id="941643123">
      <w:bodyDiv w:val="1"/>
      <w:marLeft w:val="0"/>
      <w:marRight w:val="0"/>
      <w:marTop w:val="0"/>
      <w:marBottom w:val="0"/>
      <w:divBdr>
        <w:top w:val="none" w:sz="0" w:space="0" w:color="auto"/>
        <w:left w:val="none" w:sz="0" w:space="0" w:color="auto"/>
        <w:bottom w:val="none" w:sz="0" w:space="0" w:color="auto"/>
        <w:right w:val="none" w:sz="0" w:space="0" w:color="auto"/>
      </w:divBdr>
    </w:div>
    <w:div w:id="948700263">
      <w:bodyDiv w:val="1"/>
      <w:marLeft w:val="0"/>
      <w:marRight w:val="0"/>
      <w:marTop w:val="0"/>
      <w:marBottom w:val="0"/>
      <w:divBdr>
        <w:top w:val="none" w:sz="0" w:space="0" w:color="auto"/>
        <w:left w:val="none" w:sz="0" w:space="0" w:color="auto"/>
        <w:bottom w:val="none" w:sz="0" w:space="0" w:color="auto"/>
        <w:right w:val="none" w:sz="0" w:space="0" w:color="auto"/>
      </w:divBdr>
    </w:div>
    <w:div w:id="959266242">
      <w:bodyDiv w:val="1"/>
      <w:marLeft w:val="0"/>
      <w:marRight w:val="0"/>
      <w:marTop w:val="0"/>
      <w:marBottom w:val="0"/>
      <w:divBdr>
        <w:top w:val="none" w:sz="0" w:space="0" w:color="auto"/>
        <w:left w:val="none" w:sz="0" w:space="0" w:color="auto"/>
        <w:bottom w:val="none" w:sz="0" w:space="0" w:color="auto"/>
        <w:right w:val="none" w:sz="0" w:space="0" w:color="auto"/>
      </w:divBdr>
    </w:div>
    <w:div w:id="961424895">
      <w:bodyDiv w:val="1"/>
      <w:marLeft w:val="0"/>
      <w:marRight w:val="0"/>
      <w:marTop w:val="0"/>
      <w:marBottom w:val="0"/>
      <w:divBdr>
        <w:top w:val="none" w:sz="0" w:space="0" w:color="auto"/>
        <w:left w:val="none" w:sz="0" w:space="0" w:color="auto"/>
        <w:bottom w:val="none" w:sz="0" w:space="0" w:color="auto"/>
        <w:right w:val="none" w:sz="0" w:space="0" w:color="auto"/>
      </w:divBdr>
    </w:div>
    <w:div w:id="966082620">
      <w:bodyDiv w:val="1"/>
      <w:marLeft w:val="0"/>
      <w:marRight w:val="0"/>
      <w:marTop w:val="0"/>
      <w:marBottom w:val="0"/>
      <w:divBdr>
        <w:top w:val="none" w:sz="0" w:space="0" w:color="auto"/>
        <w:left w:val="none" w:sz="0" w:space="0" w:color="auto"/>
        <w:bottom w:val="none" w:sz="0" w:space="0" w:color="auto"/>
        <w:right w:val="none" w:sz="0" w:space="0" w:color="auto"/>
      </w:divBdr>
    </w:div>
    <w:div w:id="973481979">
      <w:bodyDiv w:val="1"/>
      <w:marLeft w:val="0"/>
      <w:marRight w:val="0"/>
      <w:marTop w:val="0"/>
      <w:marBottom w:val="0"/>
      <w:divBdr>
        <w:top w:val="none" w:sz="0" w:space="0" w:color="auto"/>
        <w:left w:val="none" w:sz="0" w:space="0" w:color="auto"/>
        <w:bottom w:val="none" w:sz="0" w:space="0" w:color="auto"/>
        <w:right w:val="none" w:sz="0" w:space="0" w:color="auto"/>
      </w:divBdr>
    </w:div>
    <w:div w:id="986933553">
      <w:bodyDiv w:val="1"/>
      <w:marLeft w:val="0"/>
      <w:marRight w:val="0"/>
      <w:marTop w:val="0"/>
      <w:marBottom w:val="0"/>
      <w:divBdr>
        <w:top w:val="none" w:sz="0" w:space="0" w:color="auto"/>
        <w:left w:val="none" w:sz="0" w:space="0" w:color="auto"/>
        <w:bottom w:val="none" w:sz="0" w:space="0" w:color="auto"/>
        <w:right w:val="none" w:sz="0" w:space="0" w:color="auto"/>
      </w:divBdr>
    </w:div>
    <w:div w:id="1038432904">
      <w:bodyDiv w:val="1"/>
      <w:marLeft w:val="0"/>
      <w:marRight w:val="0"/>
      <w:marTop w:val="0"/>
      <w:marBottom w:val="0"/>
      <w:divBdr>
        <w:top w:val="none" w:sz="0" w:space="0" w:color="auto"/>
        <w:left w:val="none" w:sz="0" w:space="0" w:color="auto"/>
        <w:bottom w:val="none" w:sz="0" w:space="0" w:color="auto"/>
        <w:right w:val="none" w:sz="0" w:space="0" w:color="auto"/>
      </w:divBdr>
    </w:div>
    <w:div w:id="1040201897">
      <w:bodyDiv w:val="1"/>
      <w:marLeft w:val="0"/>
      <w:marRight w:val="0"/>
      <w:marTop w:val="0"/>
      <w:marBottom w:val="0"/>
      <w:divBdr>
        <w:top w:val="none" w:sz="0" w:space="0" w:color="auto"/>
        <w:left w:val="none" w:sz="0" w:space="0" w:color="auto"/>
        <w:bottom w:val="none" w:sz="0" w:space="0" w:color="auto"/>
        <w:right w:val="none" w:sz="0" w:space="0" w:color="auto"/>
      </w:divBdr>
    </w:div>
    <w:div w:id="1063404600">
      <w:bodyDiv w:val="1"/>
      <w:marLeft w:val="0"/>
      <w:marRight w:val="0"/>
      <w:marTop w:val="0"/>
      <w:marBottom w:val="0"/>
      <w:divBdr>
        <w:top w:val="none" w:sz="0" w:space="0" w:color="auto"/>
        <w:left w:val="none" w:sz="0" w:space="0" w:color="auto"/>
        <w:bottom w:val="none" w:sz="0" w:space="0" w:color="auto"/>
        <w:right w:val="none" w:sz="0" w:space="0" w:color="auto"/>
      </w:divBdr>
    </w:div>
    <w:div w:id="1070232606">
      <w:bodyDiv w:val="1"/>
      <w:marLeft w:val="0"/>
      <w:marRight w:val="0"/>
      <w:marTop w:val="0"/>
      <w:marBottom w:val="0"/>
      <w:divBdr>
        <w:top w:val="none" w:sz="0" w:space="0" w:color="auto"/>
        <w:left w:val="none" w:sz="0" w:space="0" w:color="auto"/>
        <w:bottom w:val="none" w:sz="0" w:space="0" w:color="auto"/>
        <w:right w:val="none" w:sz="0" w:space="0" w:color="auto"/>
      </w:divBdr>
    </w:div>
    <w:div w:id="1093936834">
      <w:bodyDiv w:val="1"/>
      <w:marLeft w:val="0"/>
      <w:marRight w:val="0"/>
      <w:marTop w:val="0"/>
      <w:marBottom w:val="0"/>
      <w:divBdr>
        <w:top w:val="none" w:sz="0" w:space="0" w:color="auto"/>
        <w:left w:val="none" w:sz="0" w:space="0" w:color="auto"/>
        <w:bottom w:val="none" w:sz="0" w:space="0" w:color="auto"/>
        <w:right w:val="none" w:sz="0" w:space="0" w:color="auto"/>
      </w:divBdr>
    </w:div>
    <w:div w:id="1114792589">
      <w:bodyDiv w:val="1"/>
      <w:marLeft w:val="0"/>
      <w:marRight w:val="0"/>
      <w:marTop w:val="0"/>
      <w:marBottom w:val="0"/>
      <w:divBdr>
        <w:top w:val="none" w:sz="0" w:space="0" w:color="auto"/>
        <w:left w:val="none" w:sz="0" w:space="0" w:color="auto"/>
        <w:bottom w:val="none" w:sz="0" w:space="0" w:color="auto"/>
        <w:right w:val="none" w:sz="0" w:space="0" w:color="auto"/>
      </w:divBdr>
    </w:div>
    <w:div w:id="1126313940">
      <w:bodyDiv w:val="1"/>
      <w:marLeft w:val="0"/>
      <w:marRight w:val="0"/>
      <w:marTop w:val="0"/>
      <w:marBottom w:val="0"/>
      <w:divBdr>
        <w:top w:val="none" w:sz="0" w:space="0" w:color="auto"/>
        <w:left w:val="none" w:sz="0" w:space="0" w:color="auto"/>
        <w:bottom w:val="none" w:sz="0" w:space="0" w:color="auto"/>
        <w:right w:val="none" w:sz="0" w:space="0" w:color="auto"/>
      </w:divBdr>
    </w:div>
    <w:div w:id="1132746541">
      <w:bodyDiv w:val="1"/>
      <w:marLeft w:val="0"/>
      <w:marRight w:val="0"/>
      <w:marTop w:val="0"/>
      <w:marBottom w:val="0"/>
      <w:divBdr>
        <w:top w:val="none" w:sz="0" w:space="0" w:color="auto"/>
        <w:left w:val="none" w:sz="0" w:space="0" w:color="auto"/>
        <w:bottom w:val="none" w:sz="0" w:space="0" w:color="auto"/>
        <w:right w:val="none" w:sz="0" w:space="0" w:color="auto"/>
      </w:divBdr>
    </w:div>
    <w:div w:id="1148399252">
      <w:bodyDiv w:val="1"/>
      <w:marLeft w:val="0"/>
      <w:marRight w:val="0"/>
      <w:marTop w:val="0"/>
      <w:marBottom w:val="0"/>
      <w:divBdr>
        <w:top w:val="none" w:sz="0" w:space="0" w:color="auto"/>
        <w:left w:val="none" w:sz="0" w:space="0" w:color="auto"/>
        <w:bottom w:val="none" w:sz="0" w:space="0" w:color="auto"/>
        <w:right w:val="none" w:sz="0" w:space="0" w:color="auto"/>
      </w:divBdr>
    </w:div>
    <w:div w:id="1149785319">
      <w:bodyDiv w:val="1"/>
      <w:marLeft w:val="0"/>
      <w:marRight w:val="0"/>
      <w:marTop w:val="0"/>
      <w:marBottom w:val="0"/>
      <w:divBdr>
        <w:top w:val="none" w:sz="0" w:space="0" w:color="auto"/>
        <w:left w:val="none" w:sz="0" w:space="0" w:color="auto"/>
        <w:bottom w:val="none" w:sz="0" w:space="0" w:color="auto"/>
        <w:right w:val="none" w:sz="0" w:space="0" w:color="auto"/>
      </w:divBdr>
    </w:div>
    <w:div w:id="1165172102">
      <w:bodyDiv w:val="1"/>
      <w:marLeft w:val="0"/>
      <w:marRight w:val="0"/>
      <w:marTop w:val="0"/>
      <w:marBottom w:val="0"/>
      <w:divBdr>
        <w:top w:val="none" w:sz="0" w:space="0" w:color="auto"/>
        <w:left w:val="none" w:sz="0" w:space="0" w:color="auto"/>
        <w:bottom w:val="none" w:sz="0" w:space="0" w:color="auto"/>
        <w:right w:val="none" w:sz="0" w:space="0" w:color="auto"/>
      </w:divBdr>
    </w:div>
    <w:div w:id="1180317911">
      <w:bodyDiv w:val="1"/>
      <w:marLeft w:val="0"/>
      <w:marRight w:val="0"/>
      <w:marTop w:val="0"/>
      <w:marBottom w:val="0"/>
      <w:divBdr>
        <w:top w:val="none" w:sz="0" w:space="0" w:color="auto"/>
        <w:left w:val="none" w:sz="0" w:space="0" w:color="auto"/>
        <w:bottom w:val="none" w:sz="0" w:space="0" w:color="auto"/>
        <w:right w:val="none" w:sz="0" w:space="0" w:color="auto"/>
      </w:divBdr>
    </w:div>
    <w:div w:id="1184904976">
      <w:bodyDiv w:val="1"/>
      <w:marLeft w:val="0"/>
      <w:marRight w:val="0"/>
      <w:marTop w:val="0"/>
      <w:marBottom w:val="0"/>
      <w:divBdr>
        <w:top w:val="none" w:sz="0" w:space="0" w:color="auto"/>
        <w:left w:val="none" w:sz="0" w:space="0" w:color="auto"/>
        <w:bottom w:val="none" w:sz="0" w:space="0" w:color="auto"/>
        <w:right w:val="none" w:sz="0" w:space="0" w:color="auto"/>
      </w:divBdr>
    </w:div>
    <w:div w:id="1212889467">
      <w:bodyDiv w:val="1"/>
      <w:marLeft w:val="0"/>
      <w:marRight w:val="0"/>
      <w:marTop w:val="0"/>
      <w:marBottom w:val="0"/>
      <w:divBdr>
        <w:top w:val="none" w:sz="0" w:space="0" w:color="auto"/>
        <w:left w:val="none" w:sz="0" w:space="0" w:color="auto"/>
        <w:bottom w:val="none" w:sz="0" w:space="0" w:color="auto"/>
        <w:right w:val="none" w:sz="0" w:space="0" w:color="auto"/>
      </w:divBdr>
    </w:div>
    <w:div w:id="1224566482">
      <w:bodyDiv w:val="1"/>
      <w:marLeft w:val="0"/>
      <w:marRight w:val="0"/>
      <w:marTop w:val="0"/>
      <w:marBottom w:val="0"/>
      <w:divBdr>
        <w:top w:val="none" w:sz="0" w:space="0" w:color="auto"/>
        <w:left w:val="none" w:sz="0" w:space="0" w:color="auto"/>
        <w:bottom w:val="none" w:sz="0" w:space="0" w:color="auto"/>
        <w:right w:val="none" w:sz="0" w:space="0" w:color="auto"/>
      </w:divBdr>
    </w:div>
    <w:div w:id="1228807051">
      <w:bodyDiv w:val="1"/>
      <w:marLeft w:val="0"/>
      <w:marRight w:val="0"/>
      <w:marTop w:val="0"/>
      <w:marBottom w:val="0"/>
      <w:divBdr>
        <w:top w:val="none" w:sz="0" w:space="0" w:color="auto"/>
        <w:left w:val="none" w:sz="0" w:space="0" w:color="auto"/>
        <w:bottom w:val="none" w:sz="0" w:space="0" w:color="auto"/>
        <w:right w:val="none" w:sz="0" w:space="0" w:color="auto"/>
      </w:divBdr>
    </w:div>
    <w:div w:id="1232544738">
      <w:bodyDiv w:val="1"/>
      <w:marLeft w:val="0"/>
      <w:marRight w:val="0"/>
      <w:marTop w:val="0"/>
      <w:marBottom w:val="0"/>
      <w:divBdr>
        <w:top w:val="none" w:sz="0" w:space="0" w:color="auto"/>
        <w:left w:val="none" w:sz="0" w:space="0" w:color="auto"/>
        <w:bottom w:val="none" w:sz="0" w:space="0" w:color="auto"/>
        <w:right w:val="none" w:sz="0" w:space="0" w:color="auto"/>
      </w:divBdr>
    </w:div>
    <w:div w:id="1235969242">
      <w:bodyDiv w:val="1"/>
      <w:marLeft w:val="0"/>
      <w:marRight w:val="0"/>
      <w:marTop w:val="0"/>
      <w:marBottom w:val="0"/>
      <w:divBdr>
        <w:top w:val="none" w:sz="0" w:space="0" w:color="auto"/>
        <w:left w:val="none" w:sz="0" w:space="0" w:color="auto"/>
        <w:bottom w:val="none" w:sz="0" w:space="0" w:color="auto"/>
        <w:right w:val="none" w:sz="0" w:space="0" w:color="auto"/>
      </w:divBdr>
    </w:div>
    <w:div w:id="1239366296">
      <w:bodyDiv w:val="1"/>
      <w:marLeft w:val="0"/>
      <w:marRight w:val="0"/>
      <w:marTop w:val="0"/>
      <w:marBottom w:val="0"/>
      <w:divBdr>
        <w:top w:val="none" w:sz="0" w:space="0" w:color="auto"/>
        <w:left w:val="none" w:sz="0" w:space="0" w:color="auto"/>
        <w:bottom w:val="none" w:sz="0" w:space="0" w:color="auto"/>
        <w:right w:val="none" w:sz="0" w:space="0" w:color="auto"/>
      </w:divBdr>
    </w:div>
    <w:div w:id="1264069735">
      <w:bodyDiv w:val="1"/>
      <w:marLeft w:val="0"/>
      <w:marRight w:val="0"/>
      <w:marTop w:val="0"/>
      <w:marBottom w:val="0"/>
      <w:divBdr>
        <w:top w:val="none" w:sz="0" w:space="0" w:color="auto"/>
        <w:left w:val="none" w:sz="0" w:space="0" w:color="auto"/>
        <w:bottom w:val="none" w:sz="0" w:space="0" w:color="auto"/>
        <w:right w:val="none" w:sz="0" w:space="0" w:color="auto"/>
      </w:divBdr>
    </w:div>
    <w:div w:id="1290547625">
      <w:bodyDiv w:val="1"/>
      <w:marLeft w:val="0"/>
      <w:marRight w:val="0"/>
      <w:marTop w:val="0"/>
      <w:marBottom w:val="0"/>
      <w:divBdr>
        <w:top w:val="none" w:sz="0" w:space="0" w:color="auto"/>
        <w:left w:val="none" w:sz="0" w:space="0" w:color="auto"/>
        <w:bottom w:val="none" w:sz="0" w:space="0" w:color="auto"/>
        <w:right w:val="none" w:sz="0" w:space="0" w:color="auto"/>
      </w:divBdr>
    </w:div>
    <w:div w:id="1295988419">
      <w:bodyDiv w:val="1"/>
      <w:marLeft w:val="0"/>
      <w:marRight w:val="0"/>
      <w:marTop w:val="0"/>
      <w:marBottom w:val="0"/>
      <w:divBdr>
        <w:top w:val="none" w:sz="0" w:space="0" w:color="auto"/>
        <w:left w:val="none" w:sz="0" w:space="0" w:color="auto"/>
        <w:bottom w:val="none" w:sz="0" w:space="0" w:color="auto"/>
        <w:right w:val="none" w:sz="0" w:space="0" w:color="auto"/>
      </w:divBdr>
    </w:div>
    <w:div w:id="1297684392">
      <w:bodyDiv w:val="1"/>
      <w:marLeft w:val="0"/>
      <w:marRight w:val="0"/>
      <w:marTop w:val="0"/>
      <w:marBottom w:val="0"/>
      <w:divBdr>
        <w:top w:val="none" w:sz="0" w:space="0" w:color="auto"/>
        <w:left w:val="none" w:sz="0" w:space="0" w:color="auto"/>
        <w:bottom w:val="none" w:sz="0" w:space="0" w:color="auto"/>
        <w:right w:val="none" w:sz="0" w:space="0" w:color="auto"/>
      </w:divBdr>
    </w:div>
    <w:div w:id="1300957505">
      <w:bodyDiv w:val="1"/>
      <w:marLeft w:val="0"/>
      <w:marRight w:val="0"/>
      <w:marTop w:val="0"/>
      <w:marBottom w:val="0"/>
      <w:divBdr>
        <w:top w:val="none" w:sz="0" w:space="0" w:color="auto"/>
        <w:left w:val="none" w:sz="0" w:space="0" w:color="auto"/>
        <w:bottom w:val="none" w:sz="0" w:space="0" w:color="auto"/>
        <w:right w:val="none" w:sz="0" w:space="0" w:color="auto"/>
      </w:divBdr>
    </w:div>
    <w:div w:id="1314528672">
      <w:bodyDiv w:val="1"/>
      <w:marLeft w:val="0"/>
      <w:marRight w:val="0"/>
      <w:marTop w:val="0"/>
      <w:marBottom w:val="0"/>
      <w:divBdr>
        <w:top w:val="none" w:sz="0" w:space="0" w:color="auto"/>
        <w:left w:val="none" w:sz="0" w:space="0" w:color="auto"/>
        <w:bottom w:val="none" w:sz="0" w:space="0" w:color="auto"/>
        <w:right w:val="none" w:sz="0" w:space="0" w:color="auto"/>
      </w:divBdr>
    </w:div>
    <w:div w:id="1348369936">
      <w:bodyDiv w:val="1"/>
      <w:marLeft w:val="0"/>
      <w:marRight w:val="0"/>
      <w:marTop w:val="0"/>
      <w:marBottom w:val="0"/>
      <w:divBdr>
        <w:top w:val="none" w:sz="0" w:space="0" w:color="auto"/>
        <w:left w:val="none" w:sz="0" w:space="0" w:color="auto"/>
        <w:bottom w:val="none" w:sz="0" w:space="0" w:color="auto"/>
        <w:right w:val="none" w:sz="0" w:space="0" w:color="auto"/>
      </w:divBdr>
    </w:div>
    <w:div w:id="1352225429">
      <w:bodyDiv w:val="1"/>
      <w:marLeft w:val="0"/>
      <w:marRight w:val="0"/>
      <w:marTop w:val="0"/>
      <w:marBottom w:val="0"/>
      <w:divBdr>
        <w:top w:val="none" w:sz="0" w:space="0" w:color="auto"/>
        <w:left w:val="none" w:sz="0" w:space="0" w:color="auto"/>
        <w:bottom w:val="none" w:sz="0" w:space="0" w:color="auto"/>
        <w:right w:val="none" w:sz="0" w:space="0" w:color="auto"/>
      </w:divBdr>
    </w:div>
    <w:div w:id="1353260412">
      <w:bodyDiv w:val="1"/>
      <w:marLeft w:val="0"/>
      <w:marRight w:val="0"/>
      <w:marTop w:val="0"/>
      <w:marBottom w:val="0"/>
      <w:divBdr>
        <w:top w:val="none" w:sz="0" w:space="0" w:color="auto"/>
        <w:left w:val="none" w:sz="0" w:space="0" w:color="auto"/>
        <w:bottom w:val="none" w:sz="0" w:space="0" w:color="auto"/>
        <w:right w:val="none" w:sz="0" w:space="0" w:color="auto"/>
      </w:divBdr>
    </w:div>
    <w:div w:id="1357385167">
      <w:bodyDiv w:val="1"/>
      <w:marLeft w:val="0"/>
      <w:marRight w:val="0"/>
      <w:marTop w:val="0"/>
      <w:marBottom w:val="0"/>
      <w:divBdr>
        <w:top w:val="none" w:sz="0" w:space="0" w:color="auto"/>
        <w:left w:val="none" w:sz="0" w:space="0" w:color="auto"/>
        <w:bottom w:val="none" w:sz="0" w:space="0" w:color="auto"/>
        <w:right w:val="none" w:sz="0" w:space="0" w:color="auto"/>
      </w:divBdr>
    </w:div>
    <w:div w:id="1389039490">
      <w:bodyDiv w:val="1"/>
      <w:marLeft w:val="0"/>
      <w:marRight w:val="0"/>
      <w:marTop w:val="0"/>
      <w:marBottom w:val="0"/>
      <w:divBdr>
        <w:top w:val="none" w:sz="0" w:space="0" w:color="auto"/>
        <w:left w:val="none" w:sz="0" w:space="0" w:color="auto"/>
        <w:bottom w:val="none" w:sz="0" w:space="0" w:color="auto"/>
        <w:right w:val="none" w:sz="0" w:space="0" w:color="auto"/>
      </w:divBdr>
    </w:div>
    <w:div w:id="1436904493">
      <w:bodyDiv w:val="1"/>
      <w:marLeft w:val="0"/>
      <w:marRight w:val="0"/>
      <w:marTop w:val="0"/>
      <w:marBottom w:val="0"/>
      <w:divBdr>
        <w:top w:val="none" w:sz="0" w:space="0" w:color="auto"/>
        <w:left w:val="none" w:sz="0" w:space="0" w:color="auto"/>
        <w:bottom w:val="none" w:sz="0" w:space="0" w:color="auto"/>
        <w:right w:val="none" w:sz="0" w:space="0" w:color="auto"/>
      </w:divBdr>
    </w:div>
    <w:div w:id="1449469767">
      <w:bodyDiv w:val="1"/>
      <w:marLeft w:val="0"/>
      <w:marRight w:val="0"/>
      <w:marTop w:val="0"/>
      <w:marBottom w:val="0"/>
      <w:divBdr>
        <w:top w:val="none" w:sz="0" w:space="0" w:color="auto"/>
        <w:left w:val="none" w:sz="0" w:space="0" w:color="auto"/>
        <w:bottom w:val="none" w:sz="0" w:space="0" w:color="auto"/>
        <w:right w:val="none" w:sz="0" w:space="0" w:color="auto"/>
      </w:divBdr>
    </w:div>
    <w:div w:id="1475945042">
      <w:bodyDiv w:val="1"/>
      <w:marLeft w:val="0"/>
      <w:marRight w:val="0"/>
      <w:marTop w:val="0"/>
      <w:marBottom w:val="0"/>
      <w:divBdr>
        <w:top w:val="none" w:sz="0" w:space="0" w:color="auto"/>
        <w:left w:val="none" w:sz="0" w:space="0" w:color="auto"/>
        <w:bottom w:val="none" w:sz="0" w:space="0" w:color="auto"/>
        <w:right w:val="none" w:sz="0" w:space="0" w:color="auto"/>
      </w:divBdr>
    </w:div>
    <w:div w:id="1492676781">
      <w:bodyDiv w:val="1"/>
      <w:marLeft w:val="0"/>
      <w:marRight w:val="0"/>
      <w:marTop w:val="0"/>
      <w:marBottom w:val="0"/>
      <w:divBdr>
        <w:top w:val="none" w:sz="0" w:space="0" w:color="auto"/>
        <w:left w:val="none" w:sz="0" w:space="0" w:color="auto"/>
        <w:bottom w:val="none" w:sz="0" w:space="0" w:color="auto"/>
        <w:right w:val="none" w:sz="0" w:space="0" w:color="auto"/>
      </w:divBdr>
    </w:div>
    <w:div w:id="1514684746">
      <w:bodyDiv w:val="1"/>
      <w:marLeft w:val="0"/>
      <w:marRight w:val="0"/>
      <w:marTop w:val="0"/>
      <w:marBottom w:val="0"/>
      <w:divBdr>
        <w:top w:val="none" w:sz="0" w:space="0" w:color="auto"/>
        <w:left w:val="none" w:sz="0" w:space="0" w:color="auto"/>
        <w:bottom w:val="none" w:sz="0" w:space="0" w:color="auto"/>
        <w:right w:val="none" w:sz="0" w:space="0" w:color="auto"/>
      </w:divBdr>
    </w:div>
    <w:div w:id="1522938442">
      <w:bodyDiv w:val="1"/>
      <w:marLeft w:val="0"/>
      <w:marRight w:val="0"/>
      <w:marTop w:val="0"/>
      <w:marBottom w:val="0"/>
      <w:divBdr>
        <w:top w:val="none" w:sz="0" w:space="0" w:color="auto"/>
        <w:left w:val="none" w:sz="0" w:space="0" w:color="auto"/>
        <w:bottom w:val="none" w:sz="0" w:space="0" w:color="auto"/>
        <w:right w:val="none" w:sz="0" w:space="0" w:color="auto"/>
      </w:divBdr>
    </w:div>
    <w:div w:id="1525442207">
      <w:bodyDiv w:val="1"/>
      <w:marLeft w:val="0"/>
      <w:marRight w:val="0"/>
      <w:marTop w:val="0"/>
      <w:marBottom w:val="0"/>
      <w:divBdr>
        <w:top w:val="none" w:sz="0" w:space="0" w:color="auto"/>
        <w:left w:val="none" w:sz="0" w:space="0" w:color="auto"/>
        <w:bottom w:val="none" w:sz="0" w:space="0" w:color="auto"/>
        <w:right w:val="none" w:sz="0" w:space="0" w:color="auto"/>
      </w:divBdr>
    </w:div>
    <w:div w:id="1551116115">
      <w:bodyDiv w:val="1"/>
      <w:marLeft w:val="0"/>
      <w:marRight w:val="0"/>
      <w:marTop w:val="0"/>
      <w:marBottom w:val="0"/>
      <w:divBdr>
        <w:top w:val="none" w:sz="0" w:space="0" w:color="auto"/>
        <w:left w:val="none" w:sz="0" w:space="0" w:color="auto"/>
        <w:bottom w:val="none" w:sz="0" w:space="0" w:color="auto"/>
        <w:right w:val="none" w:sz="0" w:space="0" w:color="auto"/>
      </w:divBdr>
    </w:div>
    <w:div w:id="1551308913">
      <w:bodyDiv w:val="1"/>
      <w:marLeft w:val="0"/>
      <w:marRight w:val="0"/>
      <w:marTop w:val="0"/>
      <w:marBottom w:val="0"/>
      <w:divBdr>
        <w:top w:val="none" w:sz="0" w:space="0" w:color="auto"/>
        <w:left w:val="none" w:sz="0" w:space="0" w:color="auto"/>
        <w:bottom w:val="none" w:sz="0" w:space="0" w:color="auto"/>
        <w:right w:val="none" w:sz="0" w:space="0" w:color="auto"/>
      </w:divBdr>
    </w:div>
    <w:div w:id="1552377294">
      <w:bodyDiv w:val="1"/>
      <w:marLeft w:val="0"/>
      <w:marRight w:val="0"/>
      <w:marTop w:val="0"/>
      <w:marBottom w:val="0"/>
      <w:divBdr>
        <w:top w:val="none" w:sz="0" w:space="0" w:color="auto"/>
        <w:left w:val="none" w:sz="0" w:space="0" w:color="auto"/>
        <w:bottom w:val="none" w:sz="0" w:space="0" w:color="auto"/>
        <w:right w:val="none" w:sz="0" w:space="0" w:color="auto"/>
      </w:divBdr>
    </w:div>
    <w:div w:id="1567304349">
      <w:bodyDiv w:val="1"/>
      <w:marLeft w:val="0"/>
      <w:marRight w:val="0"/>
      <w:marTop w:val="0"/>
      <w:marBottom w:val="0"/>
      <w:divBdr>
        <w:top w:val="none" w:sz="0" w:space="0" w:color="auto"/>
        <w:left w:val="none" w:sz="0" w:space="0" w:color="auto"/>
        <w:bottom w:val="none" w:sz="0" w:space="0" w:color="auto"/>
        <w:right w:val="none" w:sz="0" w:space="0" w:color="auto"/>
      </w:divBdr>
    </w:div>
    <w:div w:id="1572889406">
      <w:bodyDiv w:val="1"/>
      <w:marLeft w:val="0"/>
      <w:marRight w:val="0"/>
      <w:marTop w:val="0"/>
      <w:marBottom w:val="0"/>
      <w:divBdr>
        <w:top w:val="none" w:sz="0" w:space="0" w:color="auto"/>
        <w:left w:val="none" w:sz="0" w:space="0" w:color="auto"/>
        <w:bottom w:val="none" w:sz="0" w:space="0" w:color="auto"/>
        <w:right w:val="none" w:sz="0" w:space="0" w:color="auto"/>
      </w:divBdr>
    </w:div>
    <w:div w:id="1585644505">
      <w:bodyDiv w:val="1"/>
      <w:marLeft w:val="0"/>
      <w:marRight w:val="0"/>
      <w:marTop w:val="0"/>
      <w:marBottom w:val="0"/>
      <w:divBdr>
        <w:top w:val="none" w:sz="0" w:space="0" w:color="auto"/>
        <w:left w:val="none" w:sz="0" w:space="0" w:color="auto"/>
        <w:bottom w:val="none" w:sz="0" w:space="0" w:color="auto"/>
        <w:right w:val="none" w:sz="0" w:space="0" w:color="auto"/>
      </w:divBdr>
    </w:div>
    <w:div w:id="1606230994">
      <w:bodyDiv w:val="1"/>
      <w:marLeft w:val="0"/>
      <w:marRight w:val="0"/>
      <w:marTop w:val="0"/>
      <w:marBottom w:val="0"/>
      <w:divBdr>
        <w:top w:val="none" w:sz="0" w:space="0" w:color="auto"/>
        <w:left w:val="none" w:sz="0" w:space="0" w:color="auto"/>
        <w:bottom w:val="none" w:sz="0" w:space="0" w:color="auto"/>
        <w:right w:val="none" w:sz="0" w:space="0" w:color="auto"/>
      </w:divBdr>
    </w:div>
    <w:div w:id="1622032031">
      <w:bodyDiv w:val="1"/>
      <w:marLeft w:val="0"/>
      <w:marRight w:val="0"/>
      <w:marTop w:val="0"/>
      <w:marBottom w:val="0"/>
      <w:divBdr>
        <w:top w:val="none" w:sz="0" w:space="0" w:color="auto"/>
        <w:left w:val="none" w:sz="0" w:space="0" w:color="auto"/>
        <w:bottom w:val="none" w:sz="0" w:space="0" w:color="auto"/>
        <w:right w:val="none" w:sz="0" w:space="0" w:color="auto"/>
      </w:divBdr>
    </w:div>
    <w:div w:id="1630738986">
      <w:bodyDiv w:val="1"/>
      <w:marLeft w:val="0"/>
      <w:marRight w:val="0"/>
      <w:marTop w:val="0"/>
      <w:marBottom w:val="0"/>
      <w:divBdr>
        <w:top w:val="none" w:sz="0" w:space="0" w:color="auto"/>
        <w:left w:val="none" w:sz="0" w:space="0" w:color="auto"/>
        <w:bottom w:val="none" w:sz="0" w:space="0" w:color="auto"/>
        <w:right w:val="none" w:sz="0" w:space="0" w:color="auto"/>
      </w:divBdr>
    </w:div>
    <w:div w:id="1678120821">
      <w:bodyDiv w:val="1"/>
      <w:marLeft w:val="0"/>
      <w:marRight w:val="0"/>
      <w:marTop w:val="0"/>
      <w:marBottom w:val="0"/>
      <w:divBdr>
        <w:top w:val="none" w:sz="0" w:space="0" w:color="auto"/>
        <w:left w:val="none" w:sz="0" w:space="0" w:color="auto"/>
        <w:bottom w:val="none" w:sz="0" w:space="0" w:color="auto"/>
        <w:right w:val="none" w:sz="0" w:space="0" w:color="auto"/>
      </w:divBdr>
    </w:div>
    <w:div w:id="1683121755">
      <w:bodyDiv w:val="1"/>
      <w:marLeft w:val="0"/>
      <w:marRight w:val="0"/>
      <w:marTop w:val="0"/>
      <w:marBottom w:val="0"/>
      <w:divBdr>
        <w:top w:val="none" w:sz="0" w:space="0" w:color="auto"/>
        <w:left w:val="none" w:sz="0" w:space="0" w:color="auto"/>
        <w:bottom w:val="none" w:sz="0" w:space="0" w:color="auto"/>
        <w:right w:val="none" w:sz="0" w:space="0" w:color="auto"/>
      </w:divBdr>
    </w:div>
    <w:div w:id="1686588444">
      <w:bodyDiv w:val="1"/>
      <w:marLeft w:val="0"/>
      <w:marRight w:val="0"/>
      <w:marTop w:val="0"/>
      <w:marBottom w:val="0"/>
      <w:divBdr>
        <w:top w:val="none" w:sz="0" w:space="0" w:color="auto"/>
        <w:left w:val="none" w:sz="0" w:space="0" w:color="auto"/>
        <w:bottom w:val="none" w:sz="0" w:space="0" w:color="auto"/>
        <w:right w:val="none" w:sz="0" w:space="0" w:color="auto"/>
      </w:divBdr>
    </w:div>
    <w:div w:id="1686831759">
      <w:bodyDiv w:val="1"/>
      <w:marLeft w:val="0"/>
      <w:marRight w:val="0"/>
      <w:marTop w:val="0"/>
      <w:marBottom w:val="0"/>
      <w:divBdr>
        <w:top w:val="none" w:sz="0" w:space="0" w:color="auto"/>
        <w:left w:val="none" w:sz="0" w:space="0" w:color="auto"/>
        <w:bottom w:val="none" w:sz="0" w:space="0" w:color="auto"/>
        <w:right w:val="none" w:sz="0" w:space="0" w:color="auto"/>
      </w:divBdr>
    </w:div>
    <w:div w:id="1692796134">
      <w:bodyDiv w:val="1"/>
      <w:marLeft w:val="0"/>
      <w:marRight w:val="0"/>
      <w:marTop w:val="0"/>
      <w:marBottom w:val="0"/>
      <w:divBdr>
        <w:top w:val="none" w:sz="0" w:space="0" w:color="auto"/>
        <w:left w:val="none" w:sz="0" w:space="0" w:color="auto"/>
        <w:bottom w:val="none" w:sz="0" w:space="0" w:color="auto"/>
        <w:right w:val="none" w:sz="0" w:space="0" w:color="auto"/>
      </w:divBdr>
    </w:div>
    <w:div w:id="1763649686">
      <w:bodyDiv w:val="1"/>
      <w:marLeft w:val="0"/>
      <w:marRight w:val="0"/>
      <w:marTop w:val="0"/>
      <w:marBottom w:val="0"/>
      <w:divBdr>
        <w:top w:val="none" w:sz="0" w:space="0" w:color="auto"/>
        <w:left w:val="none" w:sz="0" w:space="0" w:color="auto"/>
        <w:bottom w:val="none" w:sz="0" w:space="0" w:color="auto"/>
        <w:right w:val="none" w:sz="0" w:space="0" w:color="auto"/>
      </w:divBdr>
    </w:div>
    <w:div w:id="1767648612">
      <w:bodyDiv w:val="1"/>
      <w:marLeft w:val="0"/>
      <w:marRight w:val="0"/>
      <w:marTop w:val="0"/>
      <w:marBottom w:val="0"/>
      <w:divBdr>
        <w:top w:val="none" w:sz="0" w:space="0" w:color="auto"/>
        <w:left w:val="none" w:sz="0" w:space="0" w:color="auto"/>
        <w:bottom w:val="none" w:sz="0" w:space="0" w:color="auto"/>
        <w:right w:val="none" w:sz="0" w:space="0" w:color="auto"/>
      </w:divBdr>
    </w:div>
    <w:div w:id="1898974619">
      <w:bodyDiv w:val="1"/>
      <w:marLeft w:val="0"/>
      <w:marRight w:val="0"/>
      <w:marTop w:val="0"/>
      <w:marBottom w:val="0"/>
      <w:divBdr>
        <w:top w:val="none" w:sz="0" w:space="0" w:color="auto"/>
        <w:left w:val="none" w:sz="0" w:space="0" w:color="auto"/>
        <w:bottom w:val="none" w:sz="0" w:space="0" w:color="auto"/>
        <w:right w:val="none" w:sz="0" w:space="0" w:color="auto"/>
      </w:divBdr>
    </w:div>
    <w:div w:id="1929732934">
      <w:bodyDiv w:val="1"/>
      <w:marLeft w:val="0"/>
      <w:marRight w:val="0"/>
      <w:marTop w:val="0"/>
      <w:marBottom w:val="0"/>
      <w:divBdr>
        <w:top w:val="none" w:sz="0" w:space="0" w:color="auto"/>
        <w:left w:val="none" w:sz="0" w:space="0" w:color="auto"/>
        <w:bottom w:val="none" w:sz="0" w:space="0" w:color="auto"/>
        <w:right w:val="none" w:sz="0" w:space="0" w:color="auto"/>
      </w:divBdr>
    </w:div>
    <w:div w:id="1969437171">
      <w:bodyDiv w:val="1"/>
      <w:marLeft w:val="0"/>
      <w:marRight w:val="0"/>
      <w:marTop w:val="0"/>
      <w:marBottom w:val="0"/>
      <w:divBdr>
        <w:top w:val="none" w:sz="0" w:space="0" w:color="auto"/>
        <w:left w:val="none" w:sz="0" w:space="0" w:color="auto"/>
        <w:bottom w:val="none" w:sz="0" w:space="0" w:color="auto"/>
        <w:right w:val="none" w:sz="0" w:space="0" w:color="auto"/>
      </w:divBdr>
    </w:div>
    <w:div w:id="1970738456">
      <w:bodyDiv w:val="1"/>
      <w:marLeft w:val="0"/>
      <w:marRight w:val="0"/>
      <w:marTop w:val="0"/>
      <w:marBottom w:val="0"/>
      <w:divBdr>
        <w:top w:val="none" w:sz="0" w:space="0" w:color="auto"/>
        <w:left w:val="none" w:sz="0" w:space="0" w:color="auto"/>
        <w:bottom w:val="none" w:sz="0" w:space="0" w:color="auto"/>
        <w:right w:val="none" w:sz="0" w:space="0" w:color="auto"/>
      </w:divBdr>
    </w:div>
    <w:div w:id="1971982768">
      <w:bodyDiv w:val="1"/>
      <w:marLeft w:val="0"/>
      <w:marRight w:val="0"/>
      <w:marTop w:val="0"/>
      <w:marBottom w:val="0"/>
      <w:divBdr>
        <w:top w:val="none" w:sz="0" w:space="0" w:color="auto"/>
        <w:left w:val="none" w:sz="0" w:space="0" w:color="auto"/>
        <w:bottom w:val="none" w:sz="0" w:space="0" w:color="auto"/>
        <w:right w:val="none" w:sz="0" w:space="0" w:color="auto"/>
      </w:divBdr>
    </w:div>
    <w:div w:id="1971983139">
      <w:bodyDiv w:val="1"/>
      <w:marLeft w:val="0"/>
      <w:marRight w:val="0"/>
      <w:marTop w:val="0"/>
      <w:marBottom w:val="0"/>
      <w:divBdr>
        <w:top w:val="none" w:sz="0" w:space="0" w:color="auto"/>
        <w:left w:val="none" w:sz="0" w:space="0" w:color="auto"/>
        <w:bottom w:val="none" w:sz="0" w:space="0" w:color="auto"/>
        <w:right w:val="none" w:sz="0" w:space="0" w:color="auto"/>
      </w:divBdr>
    </w:div>
    <w:div w:id="1975793046">
      <w:bodyDiv w:val="1"/>
      <w:marLeft w:val="0"/>
      <w:marRight w:val="0"/>
      <w:marTop w:val="0"/>
      <w:marBottom w:val="0"/>
      <w:divBdr>
        <w:top w:val="none" w:sz="0" w:space="0" w:color="auto"/>
        <w:left w:val="none" w:sz="0" w:space="0" w:color="auto"/>
        <w:bottom w:val="none" w:sz="0" w:space="0" w:color="auto"/>
        <w:right w:val="none" w:sz="0" w:space="0" w:color="auto"/>
      </w:divBdr>
    </w:div>
    <w:div w:id="1976526751">
      <w:bodyDiv w:val="1"/>
      <w:marLeft w:val="0"/>
      <w:marRight w:val="0"/>
      <w:marTop w:val="0"/>
      <w:marBottom w:val="0"/>
      <w:divBdr>
        <w:top w:val="none" w:sz="0" w:space="0" w:color="auto"/>
        <w:left w:val="none" w:sz="0" w:space="0" w:color="auto"/>
        <w:bottom w:val="none" w:sz="0" w:space="0" w:color="auto"/>
        <w:right w:val="none" w:sz="0" w:space="0" w:color="auto"/>
      </w:divBdr>
    </w:div>
    <w:div w:id="1997687226">
      <w:bodyDiv w:val="1"/>
      <w:marLeft w:val="0"/>
      <w:marRight w:val="0"/>
      <w:marTop w:val="0"/>
      <w:marBottom w:val="0"/>
      <w:divBdr>
        <w:top w:val="none" w:sz="0" w:space="0" w:color="auto"/>
        <w:left w:val="none" w:sz="0" w:space="0" w:color="auto"/>
        <w:bottom w:val="none" w:sz="0" w:space="0" w:color="auto"/>
        <w:right w:val="none" w:sz="0" w:space="0" w:color="auto"/>
      </w:divBdr>
    </w:div>
    <w:div w:id="1997951550">
      <w:bodyDiv w:val="1"/>
      <w:marLeft w:val="0"/>
      <w:marRight w:val="0"/>
      <w:marTop w:val="0"/>
      <w:marBottom w:val="0"/>
      <w:divBdr>
        <w:top w:val="none" w:sz="0" w:space="0" w:color="auto"/>
        <w:left w:val="none" w:sz="0" w:space="0" w:color="auto"/>
        <w:bottom w:val="none" w:sz="0" w:space="0" w:color="auto"/>
        <w:right w:val="none" w:sz="0" w:space="0" w:color="auto"/>
      </w:divBdr>
    </w:div>
    <w:div w:id="2036955057">
      <w:bodyDiv w:val="1"/>
      <w:marLeft w:val="0"/>
      <w:marRight w:val="0"/>
      <w:marTop w:val="0"/>
      <w:marBottom w:val="0"/>
      <w:divBdr>
        <w:top w:val="none" w:sz="0" w:space="0" w:color="auto"/>
        <w:left w:val="none" w:sz="0" w:space="0" w:color="auto"/>
        <w:bottom w:val="none" w:sz="0" w:space="0" w:color="auto"/>
        <w:right w:val="none" w:sz="0" w:space="0" w:color="auto"/>
      </w:divBdr>
    </w:div>
    <w:div w:id="2037197239">
      <w:bodyDiv w:val="1"/>
      <w:marLeft w:val="0"/>
      <w:marRight w:val="0"/>
      <w:marTop w:val="0"/>
      <w:marBottom w:val="0"/>
      <w:divBdr>
        <w:top w:val="none" w:sz="0" w:space="0" w:color="auto"/>
        <w:left w:val="none" w:sz="0" w:space="0" w:color="auto"/>
        <w:bottom w:val="none" w:sz="0" w:space="0" w:color="auto"/>
        <w:right w:val="none" w:sz="0" w:space="0" w:color="auto"/>
      </w:divBdr>
    </w:div>
    <w:div w:id="2074810371">
      <w:bodyDiv w:val="1"/>
      <w:marLeft w:val="0"/>
      <w:marRight w:val="0"/>
      <w:marTop w:val="0"/>
      <w:marBottom w:val="0"/>
      <w:divBdr>
        <w:top w:val="none" w:sz="0" w:space="0" w:color="auto"/>
        <w:left w:val="none" w:sz="0" w:space="0" w:color="auto"/>
        <w:bottom w:val="none" w:sz="0" w:space="0" w:color="auto"/>
        <w:right w:val="none" w:sz="0" w:space="0" w:color="auto"/>
      </w:divBdr>
    </w:div>
    <w:div w:id="2078629865">
      <w:bodyDiv w:val="1"/>
      <w:marLeft w:val="0"/>
      <w:marRight w:val="0"/>
      <w:marTop w:val="0"/>
      <w:marBottom w:val="0"/>
      <w:divBdr>
        <w:top w:val="none" w:sz="0" w:space="0" w:color="auto"/>
        <w:left w:val="none" w:sz="0" w:space="0" w:color="auto"/>
        <w:bottom w:val="none" w:sz="0" w:space="0" w:color="auto"/>
        <w:right w:val="none" w:sz="0" w:space="0" w:color="auto"/>
      </w:divBdr>
    </w:div>
    <w:div w:id="2079666550">
      <w:bodyDiv w:val="1"/>
      <w:marLeft w:val="0"/>
      <w:marRight w:val="0"/>
      <w:marTop w:val="0"/>
      <w:marBottom w:val="0"/>
      <w:divBdr>
        <w:top w:val="none" w:sz="0" w:space="0" w:color="auto"/>
        <w:left w:val="none" w:sz="0" w:space="0" w:color="auto"/>
        <w:bottom w:val="none" w:sz="0" w:space="0" w:color="auto"/>
        <w:right w:val="none" w:sz="0" w:space="0" w:color="auto"/>
      </w:divBdr>
    </w:div>
    <w:div w:id="2082676039">
      <w:bodyDiv w:val="1"/>
      <w:marLeft w:val="0"/>
      <w:marRight w:val="0"/>
      <w:marTop w:val="0"/>
      <w:marBottom w:val="0"/>
      <w:divBdr>
        <w:top w:val="none" w:sz="0" w:space="0" w:color="auto"/>
        <w:left w:val="none" w:sz="0" w:space="0" w:color="auto"/>
        <w:bottom w:val="none" w:sz="0" w:space="0" w:color="auto"/>
        <w:right w:val="none" w:sz="0" w:space="0" w:color="auto"/>
      </w:divBdr>
    </w:div>
    <w:div w:id="2087216476">
      <w:bodyDiv w:val="1"/>
      <w:marLeft w:val="0"/>
      <w:marRight w:val="0"/>
      <w:marTop w:val="0"/>
      <w:marBottom w:val="0"/>
      <w:divBdr>
        <w:top w:val="none" w:sz="0" w:space="0" w:color="auto"/>
        <w:left w:val="none" w:sz="0" w:space="0" w:color="auto"/>
        <w:bottom w:val="none" w:sz="0" w:space="0" w:color="auto"/>
        <w:right w:val="none" w:sz="0" w:space="0" w:color="auto"/>
      </w:divBdr>
    </w:div>
    <w:div w:id="2089379325">
      <w:bodyDiv w:val="1"/>
      <w:marLeft w:val="0"/>
      <w:marRight w:val="0"/>
      <w:marTop w:val="0"/>
      <w:marBottom w:val="0"/>
      <w:divBdr>
        <w:top w:val="none" w:sz="0" w:space="0" w:color="auto"/>
        <w:left w:val="none" w:sz="0" w:space="0" w:color="auto"/>
        <w:bottom w:val="none" w:sz="0" w:space="0" w:color="auto"/>
        <w:right w:val="none" w:sz="0" w:space="0" w:color="auto"/>
      </w:divBdr>
    </w:div>
    <w:div w:id="2091392132">
      <w:bodyDiv w:val="1"/>
      <w:marLeft w:val="0"/>
      <w:marRight w:val="0"/>
      <w:marTop w:val="0"/>
      <w:marBottom w:val="0"/>
      <w:divBdr>
        <w:top w:val="none" w:sz="0" w:space="0" w:color="auto"/>
        <w:left w:val="none" w:sz="0" w:space="0" w:color="auto"/>
        <w:bottom w:val="none" w:sz="0" w:space="0" w:color="auto"/>
        <w:right w:val="none" w:sz="0" w:space="0" w:color="auto"/>
      </w:divBdr>
    </w:div>
    <w:div w:id="2109763613">
      <w:bodyDiv w:val="1"/>
      <w:marLeft w:val="0"/>
      <w:marRight w:val="0"/>
      <w:marTop w:val="0"/>
      <w:marBottom w:val="0"/>
      <w:divBdr>
        <w:top w:val="none" w:sz="0" w:space="0" w:color="auto"/>
        <w:left w:val="none" w:sz="0" w:space="0" w:color="auto"/>
        <w:bottom w:val="none" w:sz="0" w:space="0" w:color="auto"/>
        <w:right w:val="none" w:sz="0" w:space="0" w:color="auto"/>
      </w:divBdr>
    </w:div>
    <w:div w:id="212658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F32565-5183-4FF5-9258-07D327725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569</Words>
  <Characters>3245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Tetra Tech</Company>
  <LinksUpToDate>false</LinksUpToDate>
  <CharactersWithSpaces>3807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pat.green</dc:creator>
  <cp:lastModifiedBy>Grosse, Nate</cp:lastModifiedBy>
  <cp:revision>20</cp:revision>
  <cp:lastPrinted>2016-05-10T17:51:00Z</cp:lastPrinted>
  <dcterms:created xsi:type="dcterms:W3CDTF">2016-11-09T13:35:00Z</dcterms:created>
  <dcterms:modified xsi:type="dcterms:W3CDTF">2016-11-20T21:22:00Z</dcterms:modified>
</cp:coreProperties>
</file>