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7B453" w14:textId="77777777" w:rsidR="00AB5A87" w:rsidRPr="00002E2A" w:rsidRDefault="00362800" w:rsidP="00002E2A">
      <w:pPr>
        <w:spacing w:after="0" w:line="240" w:lineRule="auto"/>
        <w:jc w:val="center"/>
        <w:rPr>
          <w:rFonts w:ascii="Times New Roman" w:hAnsi="Times New Roman" w:cs="Times New Roman"/>
          <w:b/>
          <w:sz w:val="24"/>
          <w:szCs w:val="24"/>
        </w:rPr>
      </w:pPr>
      <w:r w:rsidRPr="00002E2A">
        <w:rPr>
          <w:rFonts w:ascii="Times New Roman" w:hAnsi="Times New Roman" w:cs="Times New Roman"/>
          <w:b/>
          <w:sz w:val="24"/>
          <w:szCs w:val="24"/>
        </w:rPr>
        <w:t xml:space="preserve">Comment and Response Document </w:t>
      </w:r>
      <w:r w:rsidR="00AB5A87" w:rsidRPr="00002E2A">
        <w:rPr>
          <w:rFonts w:ascii="Times New Roman" w:hAnsi="Times New Roman" w:cs="Times New Roman"/>
          <w:b/>
          <w:sz w:val="24"/>
          <w:szCs w:val="24"/>
        </w:rPr>
        <w:t xml:space="preserve"> </w:t>
      </w:r>
    </w:p>
    <w:p w14:paraId="3A6D9D95" w14:textId="77777777" w:rsidR="00362800" w:rsidRPr="00002E2A" w:rsidRDefault="00984C25" w:rsidP="00002E2A">
      <w:pPr>
        <w:spacing w:after="0" w:line="240" w:lineRule="auto"/>
        <w:jc w:val="center"/>
        <w:rPr>
          <w:rFonts w:ascii="Times New Roman" w:hAnsi="Times New Roman" w:cs="Times New Roman"/>
          <w:b/>
          <w:sz w:val="24"/>
          <w:szCs w:val="24"/>
        </w:rPr>
      </w:pPr>
      <w:r w:rsidRPr="00002E2A">
        <w:rPr>
          <w:rFonts w:ascii="Times New Roman" w:hAnsi="Times New Roman" w:cs="Times New Roman"/>
          <w:b/>
          <w:sz w:val="24"/>
          <w:szCs w:val="24"/>
        </w:rPr>
        <w:t>Act 38 Standard Animal Weights Update</w:t>
      </w:r>
    </w:p>
    <w:p w14:paraId="1A433745" w14:textId="77777777" w:rsidR="00984C25" w:rsidRPr="00002E2A" w:rsidRDefault="00984C25" w:rsidP="00002E2A">
      <w:pPr>
        <w:spacing w:after="0" w:line="240" w:lineRule="auto"/>
        <w:jc w:val="center"/>
        <w:rPr>
          <w:rFonts w:ascii="Times New Roman" w:hAnsi="Times New Roman" w:cs="Times New Roman"/>
          <w:b/>
          <w:sz w:val="24"/>
          <w:szCs w:val="24"/>
        </w:rPr>
      </w:pPr>
      <w:r w:rsidRPr="00002E2A">
        <w:rPr>
          <w:rFonts w:ascii="Times New Roman" w:hAnsi="Times New Roman" w:cs="Times New Roman"/>
          <w:b/>
          <w:sz w:val="24"/>
          <w:szCs w:val="24"/>
        </w:rPr>
        <w:t>2016/2017</w:t>
      </w:r>
    </w:p>
    <w:p w14:paraId="1FAC1940" w14:textId="77777777" w:rsidR="00CE0297" w:rsidRPr="00002E2A" w:rsidRDefault="00002E2A" w:rsidP="00002E2A">
      <w:pPr>
        <w:pStyle w:val="NoSpacing"/>
        <w:tabs>
          <w:tab w:val="left" w:pos="7515"/>
        </w:tabs>
        <w:rPr>
          <w:rFonts w:ascii="Times New Roman" w:hAnsi="Times New Roman" w:cs="Times New Roman"/>
          <w:b/>
          <w:sz w:val="24"/>
          <w:szCs w:val="24"/>
        </w:rPr>
      </w:pPr>
      <w:r>
        <w:rPr>
          <w:rFonts w:ascii="Times New Roman" w:hAnsi="Times New Roman" w:cs="Times New Roman"/>
          <w:b/>
          <w:sz w:val="24"/>
          <w:szCs w:val="24"/>
        </w:rPr>
        <w:tab/>
      </w:r>
    </w:p>
    <w:p w14:paraId="28517528" w14:textId="77777777" w:rsidR="00362800" w:rsidRPr="00002E2A" w:rsidRDefault="00362800" w:rsidP="00002E2A">
      <w:pPr>
        <w:pStyle w:val="NoSpacing"/>
        <w:rPr>
          <w:rFonts w:ascii="Times New Roman" w:hAnsi="Times New Roman" w:cs="Times New Roman"/>
          <w:b/>
          <w:sz w:val="24"/>
          <w:szCs w:val="24"/>
        </w:rPr>
      </w:pPr>
      <w:r w:rsidRPr="00002E2A">
        <w:rPr>
          <w:rFonts w:ascii="Times New Roman" w:hAnsi="Times New Roman" w:cs="Times New Roman"/>
          <w:b/>
          <w:sz w:val="24"/>
          <w:szCs w:val="24"/>
        </w:rPr>
        <w:t>Commentators:</w:t>
      </w:r>
    </w:p>
    <w:p w14:paraId="58084F41" w14:textId="77777777" w:rsidR="00984C25" w:rsidRPr="00002E2A" w:rsidRDefault="00984C25" w:rsidP="00002E2A">
      <w:pPr>
        <w:pStyle w:val="ListParagraph"/>
        <w:numPr>
          <w:ilvl w:val="0"/>
          <w:numId w:val="3"/>
        </w:numPr>
        <w:spacing w:after="0" w:line="240" w:lineRule="auto"/>
        <w:rPr>
          <w:rFonts w:ascii="Times New Roman" w:hAnsi="Times New Roman" w:cs="Times New Roman"/>
          <w:sz w:val="24"/>
          <w:szCs w:val="24"/>
        </w:rPr>
      </w:pPr>
      <w:r w:rsidRPr="00002E2A">
        <w:rPr>
          <w:rFonts w:ascii="Times New Roman" w:hAnsi="Times New Roman" w:cs="Times New Roman"/>
          <w:sz w:val="24"/>
          <w:szCs w:val="24"/>
        </w:rPr>
        <w:t xml:space="preserve">Nutrient </w:t>
      </w:r>
      <w:r w:rsidR="00F107AD" w:rsidRPr="00002E2A">
        <w:rPr>
          <w:rFonts w:ascii="Times New Roman" w:hAnsi="Times New Roman" w:cs="Times New Roman"/>
          <w:sz w:val="24"/>
          <w:szCs w:val="24"/>
        </w:rPr>
        <w:t>Management</w:t>
      </w:r>
      <w:r w:rsidRPr="00002E2A">
        <w:rPr>
          <w:rFonts w:ascii="Times New Roman" w:hAnsi="Times New Roman" w:cs="Times New Roman"/>
          <w:sz w:val="24"/>
          <w:szCs w:val="24"/>
        </w:rPr>
        <w:t xml:space="preserve"> Advisory Board</w:t>
      </w:r>
    </w:p>
    <w:p w14:paraId="51D554A4" w14:textId="77777777" w:rsidR="00252E21" w:rsidRPr="00002E2A" w:rsidRDefault="00252E21" w:rsidP="00002E2A">
      <w:pPr>
        <w:pStyle w:val="ListParagraph"/>
        <w:spacing w:after="0" w:line="240" w:lineRule="auto"/>
        <w:rPr>
          <w:rFonts w:ascii="Times New Roman" w:hAnsi="Times New Roman" w:cs="Times New Roman"/>
          <w:sz w:val="24"/>
          <w:szCs w:val="24"/>
        </w:rPr>
      </w:pPr>
      <w:r w:rsidRPr="00002E2A">
        <w:rPr>
          <w:rFonts w:ascii="Times New Roman" w:hAnsi="Times New Roman" w:cs="Times New Roman"/>
          <w:sz w:val="24"/>
          <w:szCs w:val="24"/>
        </w:rPr>
        <w:t>State Conservation Commission</w:t>
      </w:r>
    </w:p>
    <w:p w14:paraId="001D043A" w14:textId="77777777" w:rsidR="00252E21" w:rsidRPr="00002E2A" w:rsidRDefault="00252E21" w:rsidP="00002E2A">
      <w:pPr>
        <w:pStyle w:val="ListParagraph"/>
        <w:spacing w:after="0" w:line="240" w:lineRule="auto"/>
        <w:rPr>
          <w:rFonts w:ascii="Times New Roman" w:hAnsi="Times New Roman" w:cs="Times New Roman"/>
          <w:sz w:val="24"/>
          <w:szCs w:val="24"/>
        </w:rPr>
      </w:pPr>
      <w:r w:rsidRPr="00002E2A">
        <w:rPr>
          <w:rFonts w:ascii="Times New Roman" w:hAnsi="Times New Roman" w:cs="Times New Roman"/>
          <w:sz w:val="24"/>
          <w:szCs w:val="24"/>
        </w:rPr>
        <w:t>2301 North Cameron Street</w:t>
      </w:r>
    </w:p>
    <w:p w14:paraId="7437E714" w14:textId="77777777" w:rsidR="00252E21" w:rsidRPr="00002E2A" w:rsidRDefault="00252E21" w:rsidP="00002E2A">
      <w:pPr>
        <w:pStyle w:val="ListParagraph"/>
        <w:spacing w:after="0" w:line="240" w:lineRule="auto"/>
        <w:rPr>
          <w:rFonts w:ascii="Times New Roman" w:hAnsi="Times New Roman" w:cs="Times New Roman"/>
          <w:sz w:val="24"/>
          <w:szCs w:val="24"/>
        </w:rPr>
      </w:pPr>
      <w:r w:rsidRPr="00002E2A">
        <w:rPr>
          <w:rFonts w:ascii="Times New Roman" w:hAnsi="Times New Roman" w:cs="Times New Roman"/>
          <w:sz w:val="24"/>
          <w:szCs w:val="24"/>
        </w:rPr>
        <w:t>Harrisburg, Pa 17110</w:t>
      </w:r>
    </w:p>
    <w:p w14:paraId="1FA8EB72" w14:textId="77777777" w:rsidR="00252E21" w:rsidRPr="00002E2A" w:rsidRDefault="00252E21" w:rsidP="00002E2A">
      <w:pPr>
        <w:spacing w:after="0" w:line="240" w:lineRule="auto"/>
        <w:rPr>
          <w:rFonts w:ascii="Times New Roman" w:hAnsi="Times New Roman" w:cs="Times New Roman"/>
          <w:sz w:val="24"/>
          <w:szCs w:val="24"/>
        </w:rPr>
      </w:pPr>
    </w:p>
    <w:p w14:paraId="2E5D3BF9" w14:textId="77777777" w:rsidR="00D1303F" w:rsidRPr="00002E2A" w:rsidRDefault="00D1303F" w:rsidP="00002E2A">
      <w:pPr>
        <w:pStyle w:val="ListParagraph"/>
        <w:numPr>
          <w:ilvl w:val="0"/>
          <w:numId w:val="3"/>
        </w:numPr>
        <w:spacing w:after="0" w:line="240" w:lineRule="auto"/>
        <w:rPr>
          <w:rFonts w:ascii="Times New Roman" w:hAnsi="Times New Roman" w:cs="Times New Roman"/>
          <w:sz w:val="24"/>
          <w:szCs w:val="24"/>
        </w:rPr>
      </w:pPr>
      <w:r w:rsidRPr="00002E2A">
        <w:rPr>
          <w:rFonts w:ascii="Times New Roman" w:hAnsi="Times New Roman" w:cs="Times New Roman"/>
          <w:sz w:val="24"/>
          <w:szCs w:val="24"/>
        </w:rPr>
        <w:t>Bradford County Conservation District</w:t>
      </w:r>
    </w:p>
    <w:p w14:paraId="49D284D7" w14:textId="77777777" w:rsidR="00D1303F" w:rsidRPr="00002E2A" w:rsidRDefault="00D1303F" w:rsidP="00002E2A">
      <w:pPr>
        <w:tabs>
          <w:tab w:val="left" w:pos="2610"/>
        </w:tabs>
        <w:spacing w:after="0" w:line="240" w:lineRule="auto"/>
        <w:ind w:firstLine="720"/>
        <w:rPr>
          <w:rFonts w:ascii="Times New Roman" w:hAnsi="Times New Roman" w:cs="Times New Roman"/>
          <w:sz w:val="24"/>
          <w:szCs w:val="24"/>
        </w:rPr>
      </w:pPr>
      <w:r w:rsidRPr="00002E2A">
        <w:rPr>
          <w:rFonts w:ascii="Times New Roman" w:hAnsi="Times New Roman" w:cs="Times New Roman"/>
          <w:sz w:val="24"/>
          <w:szCs w:val="24"/>
        </w:rPr>
        <w:t>200 Lake Road</w:t>
      </w:r>
      <w:r w:rsidR="004D083D" w:rsidRPr="00002E2A">
        <w:rPr>
          <w:rFonts w:ascii="Times New Roman" w:hAnsi="Times New Roman" w:cs="Times New Roman"/>
          <w:sz w:val="24"/>
          <w:szCs w:val="24"/>
        </w:rPr>
        <w:tab/>
      </w:r>
    </w:p>
    <w:p w14:paraId="2C3F0D97" w14:textId="77777777" w:rsidR="00D1303F" w:rsidRPr="00002E2A" w:rsidRDefault="00D1303F" w:rsidP="00002E2A">
      <w:pPr>
        <w:spacing w:after="0" w:line="240" w:lineRule="auto"/>
        <w:ind w:firstLine="720"/>
        <w:rPr>
          <w:rFonts w:ascii="Times New Roman" w:hAnsi="Times New Roman" w:cs="Times New Roman"/>
          <w:sz w:val="24"/>
          <w:szCs w:val="24"/>
        </w:rPr>
      </w:pPr>
      <w:r w:rsidRPr="00002E2A">
        <w:rPr>
          <w:rFonts w:ascii="Times New Roman" w:hAnsi="Times New Roman" w:cs="Times New Roman"/>
          <w:sz w:val="24"/>
          <w:szCs w:val="24"/>
        </w:rPr>
        <w:t>Suite E</w:t>
      </w:r>
    </w:p>
    <w:p w14:paraId="09F91966" w14:textId="77777777" w:rsidR="00D1303F" w:rsidRPr="00002E2A" w:rsidRDefault="00D1303F" w:rsidP="00002E2A">
      <w:pPr>
        <w:spacing w:after="0" w:line="240" w:lineRule="auto"/>
        <w:ind w:firstLine="720"/>
        <w:rPr>
          <w:rFonts w:ascii="Times New Roman" w:hAnsi="Times New Roman" w:cs="Times New Roman"/>
          <w:sz w:val="24"/>
          <w:szCs w:val="24"/>
        </w:rPr>
      </w:pPr>
      <w:r w:rsidRPr="00002E2A">
        <w:rPr>
          <w:rFonts w:ascii="Times New Roman" w:hAnsi="Times New Roman" w:cs="Times New Roman"/>
          <w:sz w:val="24"/>
          <w:szCs w:val="24"/>
        </w:rPr>
        <w:t>Towanda, Pa 18848</w:t>
      </w:r>
    </w:p>
    <w:p w14:paraId="345012BB" w14:textId="77777777" w:rsidR="00EA28AF" w:rsidRPr="00B361C3" w:rsidRDefault="00EA28AF" w:rsidP="00B361C3">
      <w:pPr>
        <w:spacing w:after="0" w:line="240" w:lineRule="auto"/>
        <w:rPr>
          <w:rFonts w:ascii="Times New Roman" w:hAnsi="Times New Roman" w:cs="Times New Roman"/>
          <w:sz w:val="24"/>
          <w:szCs w:val="24"/>
        </w:rPr>
      </w:pPr>
    </w:p>
    <w:p w14:paraId="7EEB5E01" w14:textId="77777777" w:rsidR="00EA28AF" w:rsidRPr="00002E2A" w:rsidRDefault="00EA28AF" w:rsidP="00B361C3">
      <w:pPr>
        <w:pStyle w:val="ListParagraph"/>
        <w:numPr>
          <w:ilvl w:val="0"/>
          <w:numId w:val="3"/>
        </w:numPr>
        <w:spacing w:after="0" w:line="240" w:lineRule="auto"/>
        <w:rPr>
          <w:rFonts w:ascii="Times New Roman" w:hAnsi="Times New Roman" w:cs="Times New Roman"/>
          <w:sz w:val="24"/>
          <w:szCs w:val="24"/>
        </w:rPr>
      </w:pPr>
      <w:r w:rsidRPr="00002E2A">
        <w:rPr>
          <w:rFonts w:ascii="Times New Roman" w:hAnsi="Times New Roman" w:cs="Times New Roman"/>
          <w:sz w:val="24"/>
          <w:szCs w:val="24"/>
        </w:rPr>
        <w:t>Lancaster County Conservation District</w:t>
      </w:r>
    </w:p>
    <w:p w14:paraId="268256E8" w14:textId="77777777" w:rsidR="00EA28AF" w:rsidRPr="00002E2A" w:rsidRDefault="00EA28AF" w:rsidP="00002E2A">
      <w:pPr>
        <w:pStyle w:val="ListParagraph"/>
        <w:spacing w:after="0" w:line="240" w:lineRule="auto"/>
        <w:rPr>
          <w:rFonts w:ascii="Times New Roman" w:hAnsi="Times New Roman" w:cs="Times New Roman"/>
          <w:sz w:val="24"/>
          <w:szCs w:val="24"/>
        </w:rPr>
      </w:pPr>
      <w:r w:rsidRPr="00002E2A">
        <w:rPr>
          <w:rFonts w:ascii="Times New Roman" w:hAnsi="Times New Roman" w:cs="Times New Roman"/>
          <w:sz w:val="24"/>
          <w:szCs w:val="24"/>
        </w:rPr>
        <w:t>1383 Arcadia Road, Room 200</w:t>
      </w:r>
    </w:p>
    <w:p w14:paraId="714CD693" w14:textId="77777777" w:rsidR="00EA28AF" w:rsidRPr="00002E2A" w:rsidRDefault="00EA28AF" w:rsidP="00002E2A">
      <w:pPr>
        <w:pStyle w:val="ListParagraph"/>
        <w:spacing w:after="0" w:line="240" w:lineRule="auto"/>
        <w:rPr>
          <w:rFonts w:ascii="Times New Roman" w:hAnsi="Times New Roman" w:cs="Times New Roman"/>
          <w:sz w:val="24"/>
          <w:szCs w:val="24"/>
        </w:rPr>
      </w:pPr>
      <w:r w:rsidRPr="00002E2A">
        <w:rPr>
          <w:rFonts w:ascii="Times New Roman" w:hAnsi="Times New Roman" w:cs="Times New Roman"/>
          <w:sz w:val="24"/>
          <w:szCs w:val="24"/>
        </w:rPr>
        <w:t>Lancaster, PA 17601</w:t>
      </w:r>
    </w:p>
    <w:p w14:paraId="2BD0AC81" w14:textId="77777777" w:rsidR="00EA28AF" w:rsidRPr="00002E2A" w:rsidRDefault="00EA28AF" w:rsidP="00002E2A">
      <w:pPr>
        <w:pStyle w:val="ListParagraph"/>
        <w:spacing w:after="0" w:line="240" w:lineRule="auto"/>
        <w:rPr>
          <w:rFonts w:ascii="Times New Roman" w:hAnsi="Times New Roman" w:cs="Times New Roman"/>
          <w:sz w:val="24"/>
          <w:szCs w:val="24"/>
        </w:rPr>
      </w:pPr>
    </w:p>
    <w:p w14:paraId="7F76A84D" w14:textId="77777777" w:rsidR="00D1303F" w:rsidRPr="00002E2A" w:rsidRDefault="00087FFE" w:rsidP="00002E2A">
      <w:pPr>
        <w:pStyle w:val="ListParagraph"/>
        <w:numPr>
          <w:ilvl w:val="0"/>
          <w:numId w:val="3"/>
        </w:numPr>
        <w:spacing w:after="0" w:line="240" w:lineRule="auto"/>
        <w:rPr>
          <w:rFonts w:ascii="Times New Roman" w:hAnsi="Times New Roman" w:cs="Times New Roman"/>
          <w:sz w:val="24"/>
          <w:szCs w:val="24"/>
        </w:rPr>
      </w:pPr>
      <w:r w:rsidRPr="00002E2A">
        <w:rPr>
          <w:rFonts w:ascii="Times New Roman" w:hAnsi="Times New Roman" w:cs="Times New Roman"/>
          <w:sz w:val="24"/>
          <w:szCs w:val="24"/>
        </w:rPr>
        <w:t>Dean Patches</w:t>
      </w:r>
    </w:p>
    <w:p w14:paraId="06239134" w14:textId="77777777" w:rsidR="00087FFE" w:rsidRPr="00002E2A" w:rsidRDefault="00087FFE" w:rsidP="00002E2A">
      <w:pPr>
        <w:spacing w:after="0" w:line="240" w:lineRule="auto"/>
        <w:ind w:left="360" w:firstLine="360"/>
        <w:rPr>
          <w:rFonts w:ascii="Times New Roman" w:hAnsi="Times New Roman" w:cs="Times New Roman"/>
          <w:sz w:val="24"/>
          <w:szCs w:val="24"/>
        </w:rPr>
      </w:pPr>
      <w:r w:rsidRPr="00002E2A">
        <w:rPr>
          <w:rFonts w:ascii="Times New Roman" w:hAnsi="Times New Roman" w:cs="Times New Roman"/>
          <w:sz w:val="24"/>
          <w:szCs w:val="24"/>
        </w:rPr>
        <w:t>136 Horst Drive</w:t>
      </w:r>
    </w:p>
    <w:p w14:paraId="1D863BDA" w14:textId="77777777" w:rsidR="00087FFE" w:rsidRPr="00002E2A" w:rsidRDefault="00087FFE" w:rsidP="00002E2A">
      <w:pPr>
        <w:spacing w:after="0" w:line="240" w:lineRule="auto"/>
        <w:ind w:left="360" w:firstLine="360"/>
        <w:rPr>
          <w:rFonts w:ascii="Times New Roman" w:hAnsi="Times New Roman" w:cs="Times New Roman"/>
          <w:sz w:val="24"/>
          <w:szCs w:val="24"/>
        </w:rPr>
      </w:pPr>
      <w:r w:rsidRPr="00002E2A">
        <w:rPr>
          <w:rFonts w:ascii="Times New Roman" w:hAnsi="Times New Roman" w:cs="Times New Roman"/>
          <w:sz w:val="24"/>
          <w:szCs w:val="24"/>
        </w:rPr>
        <w:t>Lebanon, PA 17046-8014</w:t>
      </w:r>
    </w:p>
    <w:p w14:paraId="41B2EA5E" w14:textId="77777777" w:rsidR="00087FFE" w:rsidRPr="00002E2A" w:rsidRDefault="00087FFE" w:rsidP="00002E2A">
      <w:pPr>
        <w:spacing w:after="0" w:line="240" w:lineRule="auto"/>
        <w:ind w:left="360" w:firstLine="360"/>
        <w:rPr>
          <w:rFonts w:ascii="Times New Roman" w:hAnsi="Times New Roman" w:cs="Times New Roman"/>
          <w:sz w:val="24"/>
          <w:szCs w:val="24"/>
        </w:rPr>
      </w:pPr>
    </w:p>
    <w:p w14:paraId="07D5FFA1" w14:textId="77777777" w:rsidR="00D630C1" w:rsidRPr="00B361C3" w:rsidRDefault="00D630C1" w:rsidP="00B361C3">
      <w:pPr>
        <w:pStyle w:val="ListParagraph"/>
        <w:numPr>
          <w:ilvl w:val="0"/>
          <w:numId w:val="3"/>
        </w:numPr>
        <w:spacing w:after="0" w:line="240" w:lineRule="auto"/>
        <w:rPr>
          <w:rFonts w:ascii="Times New Roman" w:hAnsi="Times New Roman" w:cs="Times New Roman"/>
          <w:sz w:val="24"/>
          <w:szCs w:val="24"/>
        </w:rPr>
      </w:pPr>
      <w:r w:rsidRPr="00B361C3">
        <w:rPr>
          <w:rFonts w:ascii="Times New Roman" w:hAnsi="Times New Roman" w:cs="Times New Roman"/>
          <w:sz w:val="24"/>
          <w:szCs w:val="24"/>
        </w:rPr>
        <w:t>Washington County Conservation District</w:t>
      </w:r>
    </w:p>
    <w:p w14:paraId="37BC710C" w14:textId="77777777" w:rsidR="00D630C1" w:rsidRPr="00002E2A" w:rsidRDefault="00D630C1" w:rsidP="00002E2A">
      <w:pPr>
        <w:pStyle w:val="ListParagraph"/>
        <w:spacing w:after="0" w:line="240" w:lineRule="auto"/>
        <w:rPr>
          <w:rFonts w:ascii="Times New Roman" w:hAnsi="Times New Roman" w:cs="Times New Roman"/>
          <w:sz w:val="24"/>
          <w:szCs w:val="24"/>
          <w:shd w:val="clear" w:color="auto" w:fill="FFFFFF"/>
        </w:rPr>
      </w:pPr>
      <w:r w:rsidRPr="00002E2A">
        <w:rPr>
          <w:rFonts w:ascii="Times New Roman" w:hAnsi="Times New Roman" w:cs="Times New Roman"/>
          <w:sz w:val="24"/>
          <w:szCs w:val="24"/>
          <w:shd w:val="clear" w:color="auto" w:fill="FFFFFF"/>
        </w:rPr>
        <w:t>800 N Main St #105</w:t>
      </w:r>
    </w:p>
    <w:p w14:paraId="53499D9E" w14:textId="77777777" w:rsidR="00D630C1" w:rsidRPr="00002E2A" w:rsidRDefault="00D630C1" w:rsidP="00002E2A">
      <w:pPr>
        <w:pStyle w:val="ListParagraph"/>
        <w:spacing w:after="0" w:line="240" w:lineRule="auto"/>
        <w:rPr>
          <w:rFonts w:ascii="Times New Roman" w:hAnsi="Times New Roman" w:cs="Times New Roman"/>
          <w:sz w:val="24"/>
          <w:szCs w:val="24"/>
          <w:shd w:val="clear" w:color="auto" w:fill="FFFFFF"/>
        </w:rPr>
      </w:pPr>
      <w:r w:rsidRPr="00002E2A">
        <w:rPr>
          <w:rFonts w:ascii="Times New Roman" w:hAnsi="Times New Roman" w:cs="Times New Roman"/>
          <w:sz w:val="24"/>
          <w:szCs w:val="24"/>
          <w:shd w:val="clear" w:color="auto" w:fill="FFFFFF"/>
        </w:rPr>
        <w:t>Washington, PA 15301</w:t>
      </w:r>
    </w:p>
    <w:p w14:paraId="4A30A272" w14:textId="77777777" w:rsidR="00D630C1" w:rsidRPr="00002E2A" w:rsidRDefault="00D630C1" w:rsidP="00002E2A">
      <w:pPr>
        <w:pStyle w:val="ListParagraph"/>
        <w:spacing w:after="0" w:line="240" w:lineRule="auto"/>
        <w:rPr>
          <w:rFonts w:ascii="Times New Roman" w:hAnsi="Times New Roman" w:cs="Times New Roman"/>
          <w:sz w:val="24"/>
          <w:szCs w:val="24"/>
        </w:rPr>
      </w:pPr>
    </w:p>
    <w:p w14:paraId="46D4C668" w14:textId="77777777" w:rsidR="00D630C1" w:rsidRPr="00002E2A" w:rsidRDefault="005D701E" w:rsidP="00002E2A">
      <w:pPr>
        <w:pStyle w:val="ListParagraph"/>
        <w:numPr>
          <w:ilvl w:val="0"/>
          <w:numId w:val="3"/>
        </w:numPr>
        <w:spacing w:after="0" w:line="240" w:lineRule="auto"/>
        <w:rPr>
          <w:rFonts w:ascii="Times New Roman" w:hAnsi="Times New Roman" w:cs="Times New Roman"/>
          <w:sz w:val="24"/>
          <w:szCs w:val="24"/>
        </w:rPr>
      </w:pPr>
      <w:r w:rsidRPr="00002E2A">
        <w:rPr>
          <w:rFonts w:ascii="Times New Roman" w:hAnsi="Times New Roman" w:cs="Times New Roman"/>
          <w:sz w:val="24"/>
          <w:szCs w:val="24"/>
        </w:rPr>
        <w:t>Matt Matter</w:t>
      </w:r>
    </w:p>
    <w:p w14:paraId="6BCC5932" w14:textId="77777777" w:rsidR="006437DF" w:rsidRPr="00002E2A" w:rsidRDefault="006437DF" w:rsidP="00002E2A">
      <w:pPr>
        <w:pStyle w:val="ListParagraph"/>
        <w:spacing w:after="0" w:line="240" w:lineRule="auto"/>
        <w:rPr>
          <w:rFonts w:ascii="Times New Roman" w:hAnsi="Times New Roman" w:cs="Times New Roman"/>
          <w:sz w:val="24"/>
          <w:szCs w:val="24"/>
        </w:rPr>
      </w:pPr>
      <w:r w:rsidRPr="00002E2A">
        <w:rPr>
          <w:rFonts w:ascii="Times New Roman" w:hAnsi="Times New Roman" w:cs="Times New Roman"/>
          <w:sz w:val="24"/>
          <w:szCs w:val="24"/>
        </w:rPr>
        <w:t>RR2 Box 194</w:t>
      </w:r>
    </w:p>
    <w:p w14:paraId="1986D611" w14:textId="77777777" w:rsidR="006437DF" w:rsidRPr="00002E2A" w:rsidRDefault="006437DF" w:rsidP="00002E2A">
      <w:pPr>
        <w:spacing w:after="0" w:line="240" w:lineRule="auto"/>
        <w:ind w:firstLine="720"/>
        <w:rPr>
          <w:rFonts w:ascii="Times New Roman" w:hAnsi="Times New Roman" w:cs="Times New Roman"/>
          <w:sz w:val="24"/>
          <w:szCs w:val="24"/>
        </w:rPr>
      </w:pPr>
      <w:r w:rsidRPr="00002E2A">
        <w:rPr>
          <w:rFonts w:ascii="Times New Roman" w:hAnsi="Times New Roman" w:cs="Times New Roman"/>
          <w:sz w:val="24"/>
          <w:szCs w:val="24"/>
        </w:rPr>
        <w:t>Millerstown, PA 17062</w:t>
      </w:r>
      <w:r w:rsidRPr="00002E2A">
        <w:rPr>
          <w:rStyle w:val="apple-converted-space"/>
          <w:rFonts w:ascii="Times New Roman" w:hAnsi="Times New Roman" w:cs="Times New Roman"/>
          <w:sz w:val="24"/>
          <w:szCs w:val="24"/>
        </w:rPr>
        <w:t> </w:t>
      </w:r>
    </w:p>
    <w:p w14:paraId="64CF0A3D" w14:textId="77777777" w:rsidR="00087FFE" w:rsidRPr="00002E2A" w:rsidRDefault="00087FFE" w:rsidP="00002E2A">
      <w:pPr>
        <w:spacing w:after="0" w:line="240" w:lineRule="auto"/>
        <w:ind w:left="360"/>
        <w:rPr>
          <w:rFonts w:ascii="Times New Roman" w:hAnsi="Times New Roman" w:cs="Times New Roman"/>
          <w:sz w:val="24"/>
          <w:szCs w:val="24"/>
        </w:rPr>
      </w:pPr>
    </w:p>
    <w:p w14:paraId="75C8AB9C" w14:textId="77777777" w:rsidR="00973CAC" w:rsidRPr="00002E2A" w:rsidRDefault="00973CAC" w:rsidP="00002E2A">
      <w:pPr>
        <w:pStyle w:val="ListParagraph"/>
        <w:numPr>
          <w:ilvl w:val="0"/>
          <w:numId w:val="3"/>
        </w:numPr>
        <w:spacing w:after="0" w:line="240" w:lineRule="auto"/>
        <w:rPr>
          <w:rFonts w:ascii="Times New Roman" w:hAnsi="Times New Roman" w:cs="Times New Roman"/>
          <w:sz w:val="24"/>
          <w:szCs w:val="24"/>
        </w:rPr>
      </w:pPr>
      <w:r w:rsidRPr="00002E2A">
        <w:rPr>
          <w:rFonts w:ascii="Times New Roman" w:hAnsi="Times New Roman" w:cs="Times New Roman"/>
          <w:sz w:val="24"/>
          <w:szCs w:val="24"/>
        </w:rPr>
        <w:t xml:space="preserve">DEP </w:t>
      </w:r>
      <w:r w:rsidR="008A0D07" w:rsidRPr="00002E2A">
        <w:rPr>
          <w:rFonts w:ascii="Times New Roman" w:hAnsi="Times New Roman" w:cs="Times New Roman"/>
          <w:sz w:val="24"/>
          <w:szCs w:val="24"/>
        </w:rPr>
        <w:t>Agricultural</w:t>
      </w:r>
      <w:r w:rsidRPr="00002E2A">
        <w:rPr>
          <w:rFonts w:ascii="Times New Roman" w:hAnsi="Times New Roman" w:cs="Times New Roman"/>
          <w:sz w:val="24"/>
          <w:szCs w:val="24"/>
        </w:rPr>
        <w:t xml:space="preserve"> Advisory Board</w:t>
      </w:r>
    </w:p>
    <w:p w14:paraId="2E6C7DA1" w14:textId="77777777" w:rsidR="00252E21" w:rsidRPr="00002E2A" w:rsidRDefault="00252E21" w:rsidP="00002E2A">
      <w:pPr>
        <w:pStyle w:val="ListParagraph"/>
        <w:spacing w:after="0" w:line="240" w:lineRule="auto"/>
        <w:rPr>
          <w:rFonts w:ascii="Times New Roman" w:hAnsi="Times New Roman" w:cs="Times New Roman"/>
          <w:sz w:val="24"/>
          <w:szCs w:val="24"/>
        </w:rPr>
      </w:pPr>
      <w:r w:rsidRPr="00002E2A">
        <w:rPr>
          <w:rFonts w:ascii="Times New Roman" w:hAnsi="Times New Roman" w:cs="Times New Roman"/>
          <w:sz w:val="24"/>
          <w:szCs w:val="24"/>
        </w:rPr>
        <w:t xml:space="preserve">Rachel Carson State Office </w:t>
      </w:r>
      <w:r w:rsidR="00F97C83" w:rsidRPr="00002E2A">
        <w:rPr>
          <w:rFonts w:ascii="Times New Roman" w:hAnsi="Times New Roman" w:cs="Times New Roman"/>
          <w:sz w:val="24"/>
          <w:szCs w:val="24"/>
        </w:rPr>
        <w:t>Building</w:t>
      </w:r>
    </w:p>
    <w:p w14:paraId="131C4A01" w14:textId="77777777" w:rsidR="00252E21" w:rsidRPr="00002E2A" w:rsidRDefault="00F97C83" w:rsidP="00002E2A">
      <w:pPr>
        <w:pStyle w:val="ListParagraph"/>
        <w:spacing w:after="0" w:line="240" w:lineRule="auto"/>
        <w:ind w:left="0" w:firstLine="720"/>
        <w:rPr>
          <w:rFonts w:ascii="Times New Roman" w:hAnsi="Times New Roman" w:cs="Times New Roman"/>
          <w:sz w:val="24"/>
          <w:szCs w:val="24"/>
        </w:rPr>
      </w:pPr>
      <w:r w:rsidRPr="00002E2A">
        <w:rPr>
          <w:rFonts w:ascii="Times New Roman" w:hAnsi="Times New Roman" w:cs="Times New Roman"/>
          <w:sz w:val="24"/>
          <w:szCs w:val="24"/>
        </w:rPr>
        <w:t>Bureau</w:t>
      </w:r>
      <w:r w:rsidR="00252E21" w:rsidRPr="00002E2A">
        <w:rPr>
          <w:rFonts w:ascii="Times New Roman" w:hAnsi="Times New Roman" w:cs="Times New Roman"/>
          <w:sz w:val="24"/>
          <w:szCs w:val="24"/>
        </w:rPr>
        <w:t xml:space="preserve"> of Clean Water</w:t>
      </w:r>
    </w:p>
    <w:p w14:paraId="3F4FCAE6" w14:textId="77777777" w:rsidR="00252E21" w:rsidRPr="00002E2A" w:rsidRDefault="00252E21" w:rsidP="00002E2A">
      <w:pPr>
        <w:spacing w:after="0" w:line="240" w:lineRule="auto"/>
        <w:ind w:firstLine="720"/>
        <w:rPr>
          <w:rFonts w:ascii="Times New Roman" w:eastAsia="Times New Roman" w:hAnsi="Times New Roman" w:cs="Times New Roman"/>
          <w:sz w:val="24"/>
          <w:szCs w:val="24"/>
        </w:rPr>
      </w:pPr>
      <w:r w:rsidRPr="00002E2A">
        <w:rPr>
          <w:rFonts w:ascii="Times New Roman" w:eastAsia="Times New Roman" w:hAnsi="Times New Roman" w:cs="Times New Roman"/>
          <w:sz w:val="24"/>
          <w:szCs w:val="24"/>
        </w:rPr>
        <w:t>400 Market Street</w:t>
      </w:r>
    </w:p>
    <w:p w14:paraId="7327BEC8" w14:textId="77777777" w:rsidR="00252E21" w:rsidRPr="00002E2A" w:rsidRDefault="00252E21" w:rsidP="00002E2A">
      <w:pPr>
        <w:pStyle w:val="ListParagraph"/>
        <w:spacing w:after="0" w:line="240" w:lineRule="auto"/>
        <w:ind w:left="0" w:firstLine="720"/>
        <w:rPr>
          <w:rFonts w:ascii="Times New Roman" w:hAnsi="Times New Roman" w:cs="Times New Roman"/>
          <w:sz w:val="24"/>
          <w:szCs w:val="24"/>
        </w:rPr>
      </w:pPr>
      <w:r w:rsidRPr="00002E2A">
        <w:rPr>
          <w:rFonts w:ascii="Times New Roman" w:eastAsia="Times New Roman" w:hAnsi="Times New Roman" w:cs="Times New Roman"/>
          <w:sz w:val="24"/>
          <w:szCs w:val="24"/>
        </w:rPr>
        <w:t>Harrisburg, PA 17101</w:t>
      </w:r>
    </w:p>
    <w:p w14:paraId="56CEE7B4" w14:textId="77777777" w:rsidR="00973CAC" w:rsidRPr="00002E2A" w:rsidRDefault="00973CAC" w:rsidP="00002E2A">
      <w:pPr>
        <w:pStyle w:val="ListParagraph"/>
        <w:spacing w:after="0" w:line="240" w:lineRule="auto"/>
        <w:rPr>
          <w:rFonts w:ascii="Times New Roman" w:hAnsi="Times New Roman" w:cs="Times New Roman"/>
          <w:sz w:val="24"/>
          <w:szCs w:val="24"/>
        </w:rPr>
      </w:pPr>
    </w:p>
    <w:p w14:paraId="5A9BD7B4" w14:textId="77777777" w:rsidR="008A0D07" w:rsidRPr="00B361C3" w:rsidRDefault="008A0D07" w:rsidP="00B361C3">
      <w:pPr>
        <w:pStyle w:val="ListParagraph"/>
        <w:numPr>
          <w:ilvl w:val="0"/>
          <w:numId w:val="3"/>
        </w:numPr>
        <w:spacing w:after="0" w:line="240" w:lineRule="auto"/>
        <w:rPr>
          <w:rFonts w:ascii="Times New Roman" w:hAnsi="Times New Roman" w:cs="Times New Roman"/>
          <w:sz w:val="24"/>
          <w:szCs w:val="24"/>
        </w:rPr>
      </w:pPr>
      <w:r w:rsidRPr="00B361C3">
        <w:rPr>
          <w:rFonts w:ascii="Times New Roman" w:hAnsi="Times New Roman" w:cs="Times New Roman"/>
          <w:sz w:val="24"/>
          <w:szCs w:val="24"/>
        </w:rPr>
        <w:t>Blair County Conservation District</w:t>
      </w:r>
    </w:p>
    <w:p w14:paraId="27AF0323" w14:textId="77777777" w:rsidR="00B361C3" w:rsidRDefault="00196D2B" w:rsidP="00002E2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Agricultural</w:t>
      </w:r>
      <w:r w:rsidR="00B361C3">
        <w:rPr>
          <w:rFonts w:ascii="Times New Roman" w:hAnsi="Times New Roman" w:cs="Times New Roman"/>
          <w:sz w:val="24"/>
          <w:szCs w:val="24"/>
        </w:rPr>
        <w:t xml:space="preserve"> Specialist</w:t>
      </w:r>
    </w:p>
    <w:p w14:paraId="00181B07" w14:textId="77777777" w:rsidR="008A0D07" w:rsidRPr="00002E2A" w:rsidRDefault="008A0D07" w:rsidP="00002E2A">
      <w:pPr>
        <w:pStyle w:val="ListParagraph"/>
        <w:spacing w:after="0" w:line="240" w:lineRule="auto"/>
        <w:rPr>
          <w:rFonts w:ascii="Times New Roman" w:hAnsi="Times New Roman" w:cs="Times New Roman"/>
          <w:sz w:val="24"/>
          <w:szCs w:val="24"/>
        </w:rPr>
      </w:pPr>
      <w:r w:rsidRPr="00002E2A">
        <w:rPr>
          <w:rFonts w:ascii="Times New Roman" w:hAnsi="Times New Roman" w:cs="Times New Roman"/>
          <w:sz w:val="24"/>
          <w:szCs w:val="24"/>
        </w:rPr>
        <w:t>1407 Blair Street</w:t>
      </w:r>
    </w:p>
    <w:p w14:paraId="37D18FB2" w14:textId="77777777" w:rsidR="008A0D07" w:rsidRPr="00002E2A" w:rsidRDefault="008A0D07" w:rsidP="00002E2A">
      <w:pPr>
        <w:pStyle w:val="ListParagraph"/>
        <w:spacing w:after="0" w:line="240" w:lineRule="auto"/>
        <w:rPr>
          <w:rFonts w:ascii="Times New Roman" w:hAnsi="Times New Roman" w:cs="Times New Roman"/>
          <w:sz w:val="24"/>
          <w:szCs w:val="24"/>
        </w:rPr>
      </w:pPr>
      <w:r w:rsidRPr="00002E2A">
        <w:rPr>
          <w:rFonts w:ascii="Times New Roman" w:hAnsi="Times New Roman" w:cs="Times New Roman"/>
          <w:sz w:val="24"/>
          <w:szCs w:val="24"/>
        </w:rPr>
        <w:t>Hollidaysburg, PA 16648</w:t>
      </w:r>
    </w:p>
    <w:p w14:paraId="7D826353" w14:textId="77777777" w:rsidR="008A0D07" w:rsidRPr="00002E2A" w:rsidRDefault="008A0D07" w:rsidP="00002E2A">
      <w:pPr>
        <w:pStyle w:val="ListParagraph"/>
        <w:spacing w:after="0" w:line="240" w:lineRule="auto"/>
        <w:rPr>
          <w:rFonts w:ascii="Times New Roman" w:hAnsi="Times New Roman" w:cs="Times New Roman"/>
          <w:sz w:val="24"/>
          <w:szCs w:val="24"/>
        </w:rPr>
      </w:pPr>
    </w:p>
    <w:p w14:paraId="0E294F75" w14:textId="77777777" w:rsidR="00252E21" w:rsidRPr="00002E2A" w:rsidRDefault="00252E21" w:rsidP="00002E2A">
      <w:pPr>
        <w:pStyle w:val="ListParagraph"/>
        <w:numPr>
          <w:ilvl w:val="0"/>
          <w:numId w:val="3"/>
        </w:numPr>
        <w:spacing w:after="0" w:line="240" w:lineRule="auto"/>
        <w:rPr>
          <w:rFonts w:ascii="Times New Roman" w:hAnsi="Times New Roman" w:cs="Times New Roman"/>
          <w:sz w:val="24"/>
          <w:szCs w:val="24"/>
        </w:rPr>
      </w:pPr>
      <w:r w:rsidRPr="00002E2A">
        <w:rPr>
          <w:rFonts w:ascii="Times New Roman" w:hAnsi="Times New Roman" w:cs="Times New Roman"/>
          <w:sz w:val="24"/>
          <w:szCs w:val="24"/>
        </w:rPr>
        <w:t xml:space="preserve">Indiana County </w:t>
      </w:r>
      <w:r w:rsidR="00F97C83" w:rsidRPr="00002E2A">
        <w:rPr>
          <w:rFonts w:ascii="Times New Roman" w:hAnsi="Times New Roman" w:cs="Times New Roman"/>
          <w:sz w:val="24"/>
          <w:szCs w:val="24"/>
        </w:rPr>
        <w:t>Conservation</w:t>
      </w:r>
      <w:r w:rsidRPr="00002E2A">
        <w:rPr>
          <w:rFonts w:ascii="Times New Roman" w:hAnsi="Times New Roman" w:cs="Times New Roman"/>
          <w:sz w:val="24"/>
          <w:szCs w:val="24"/>
        </w:rPr>
        <w:t xml:space="preserve"> </w:t>
      </w:r>
      <w:r w:rsidR="00F97C83" w:rsidRPr="00002E2A">
        <w:rPr>
          <w:rFonts w:ascii="Times New Roman" w:hAnsi="Times New Roman" w:cs="Times New Roman"/>
          <w:sz w:val="24"/>
          <w:szCs w:val="24"/>
        </w:rPr>
        <w:t>District</w:t>
      </w:r>
    </w:p>
    <w:p w14:paraId="61D9E8FC" w14:textId="77777777" w:rsidR="00973CAC" w:rsidRPr="00002E2A" w:rsidRDefault="00751CA5" w:rsidP="00002E2A">
      <w:pPr>
        <w:pStyle w:val="ListParagraph"/>
        <w:spacing w:after="0" w:line="240" w:lineRule="auto"/>
        <w:rPr>
          <w:rFonts w:ascii="Times New Roman" w:hAnsi="Times New Roman" w:cs="Times New Roman"/>
          <w:sz w:val="24"/>
          <w:szCs w:val="24"/>
        </w:rPr>
      </w:pPr>
      <w:r w:rsidRPr="00002E2A">
        <w:rPr>
          <w:rFonts w:ascii="Times New Roman" w:hAnsi="Times New Roman" w:cs="Times New Roman"/>
          <w:sz w:val="24"/>
          <w:szCs w:val="24"/>
        </w:rPr>
        <w:t>Agriculture Conservation Specialist</w:t>
      </w:r>
    </w:p>
    <w:p w14:paraId="7FCBEF33" w14:textId="77777777" w:rsidR="00751CA5" w:rsidRPr="00002E2A" w:rsidRDefault="00751CA5" w:rsidP="00002E2A">
      <w:pPr>
        <w:pStyle w:val="ListParagraph"/>
        <w:spacing w:after="0" w:line="240" w:lineRule="auto"/>
        <w:rPr>
          <w:rFonts w:ascii="Times New Roman" w:hAnsi="Times New Roman" w:cs="Times New Roman"/>
          <w:sz w:val="24"/>
          <w:szCs w:val="24"/>
        </w:rPr>
      </w:pPr>
      <w:r w:rsidRPr="00002E2A">
        <w:rPr>
          <w:rFonts w:ascii="Times New Roman" w:hAnsi="Times New Roman" w:cs="Times New Roman"/>
          <w:sz w:val="24"/>
          <w:szCs w:val="24"/>
        </w:rPr>
        <w:t>625 Kolter Drive Suite 8</w:t>
      </w:r>
      <w:r w:rsidRPr="00002E2A">
        <w:rPr>
          <w:rFonts w:ascii="Times New Roman" w:hAnsi="Times New Roman" w:cs="Times New Roman"/>
          <w:sz w:val="24"/>
          <w:szCs w:val="24"/>
        </w:rPr>
        <w:br/>
      </w:r>
      <w:r w:rsidRPr="00002E2A">
        <w:rPr>
          <w:rFonts w:ascii="Times New Roman" w:hAnsi="Times New Roman" w:cs="Times New Roman"/>
          <w:sz w:val="24"/>
          <w:szCs w:val="24"/>
        </w:rPr>
        <w:lastRenderedPageBreak/>
        <w:t>Indiana, PA 15701</w:t>
      </w:r>
    </w:p>
    <w:p w14:paraId="4DA467B2" w14:textId="77777777" w:rsidR="00751CA5" w:rsidRPr="00002E2A" w:rsidRDefault="00751CA5" w:rsidP="00002E2A">
      <w:pPr>
        <w:spacing w:after="0" w:line="240" w:lineRule="auto"/>
        <w:rPr>
          <w:rFonts w:ascii="Times New Roman" w:hAnsi="Times New Roman" w:cs="Times New Roman"/>
          <w:sz w:val="24"/>
          <w:szCs w:val="24"/>
        </w:rPr>
      </w:pPr>
    </w:p>
    <w:p w14:paraId="372AEE5B" w14:textId="77777777" w:rsidR="00751CA5" w:rsidRPr="00002E2A" w:rsidRDefault="0078603B" w:rsidP="00002E2A">
      <w:pPr>
        <w:pStyle w:val="ListParagraph"/>
        <w:numPr>
          <w:ilvl w:val="0"/>
          <w:numId w:val="3"/>
        </w:numPr>
        <w:spacing w:after="0" w:line="240" w:lineRule="auto"/>
        <w:rPr>
          <w:rFonts w:ascii="Times New Roman" w:hAnsi="Times New Roman" w:cs="Times New Roman"/>
          <w:sz w:val="24"/>
          <w:szCs w:val="24"/>
        </w:rPr>
      </w:pPr>
      <w:r w:rsidRPr="00002E2A">
        <w:rPr>
          <w:rFonts w:ascii="Times New Roman" w:hAnsi="Times New Roman" w:cs="Times New Roman"/>
          <w:sz w:val="24"/>
          <w:szCs w:val="24"/>
        </w:rPr>
        <w:t>Franklin County Conservation District</w:t>
      </w:r>
    </w:p>
    <w:p w14:paraId="0506F8F9" w14:textId="77777777" w:rsidR="00252E21" w:rsidRPr="00002E2A" w:rsidRDefault="00252E21" w:rsidP="00002E2A">
      <w:pPr>
        <w:pStyle w:val="ListParagraph"/>
        <w:spacing w:after="0" w:line="240" w:lineRule="auto"/>
        <w:rPr>
          <w:rFonts w:ascii="Times New Roman" w:hAnsi="Times New Roman" w:cs="Times New Roman"/>
          <w:sz w:val="24"/>
          <w:szCs w:val="24"/>
          <w:lang w:val="en"/>
        </w:rPr>
      </w:pPr>
      <w:r w:rsidRPr="00002E2A">
        <w:rPr>
          <w:rFonts w:ascii="Times New Roman" w:hAnsi="Times New Roman" w:cs="Times New Roman"/>
          <w:sz w:val="24"/>
          <w:szCs w:val="24"/>
          <w:lang w:val="en"/>
        </w:rPr>
        <w:t xml:space="preserve">185 </w:t>
      </w:r>
      <w:r w:rsidRPr="00002E2A">
        <w:rPr>
          <w:rStyle w:val="Strong"/>
          <w:rFonts w:ascii="Times New Roman" w:hAnsi="Times New Roman" w:cs="Times New Roman"/>
          <w:b w:val="0"/>
          <w:sz w:val="24"/>
          <w:szCs w:val="24"/>
          <w:lang w:val="en"/>
        </w:rPr>
        <w:t>Franklin</w:t>
      </w:r>
      <w:r w:rsidRPr="00002E2A">
        <w:rPr>
          <w:rFonts w:ascii="Times New Roman" w:hAnsi="Times New Roman" w:cs="Times New Roman"/>
          <w:sz w:val="24"/>
          <w:szCs w:val="24"/>
          <w:lang w:val="en"/>
        </w:rPr>
        <w:t xml:space="preserve"> Farm Lane</w:t>
      </w:r>
    </w:p>
    <w:p w14:paraId="778A08C0" w14:textId="77777777" w:rsidR="00252E21" w:rsidRPr="00002E2A" w:rsidRDefault="00252E21" w:rsidP="00002E2A">
      <w:pPr>
        <w:pStyle w:val="ListParagraph"/>
        <w:spacing w:after="0" w:line="240" w:lineRule="auto"/>
        <w:rPr>
          <w:rFonts w:ascii="Times New Roman" w:hAnsi="Times New Roman" w:cs="Times New Roman"/>
          <w:sz w:val="24"/>
          <w:szCs w:val="24"/>
        </w:rPr>
      </w:pPr>
      <w:r w:rsidRPr="00002E2A">
        <w:rPr>
          <w:rFonts w:ascii="Times New Roman" w:hAnsi="Times New Roman" w:cs="Times New Roman"/>
          <w:sz w:val="24"/>
          <w:szCs w:val="24"/>
          <w:lang w:val="en"/>
        </w:rPr>
        <w:t xml:space="preserve">Chambersburg, </w:t>
      </w:r>
      <w:r w:rsidRPr="00002E2A">
        <w:rPr>
          <w:rStyle w:val="Strong"/>
          <w:rFonts w:ascii="Times New Roman" w:hAnsi="Times New Roman" w:cs="Times New Roman"/>
          <w:b w:val="0"/>
          <w:sz w:val="24"/>
          <w:szCs w:val="24"/>
          <w:lang w:val="en"/>
        </w:rPr>
        <w:t>PA</w:t>
      </w:r>
      <w:r w:rsidRPr="00002E2A">
        <w:rPr>
          <w:rFonts w:ascii="Times New Roman" w:hAnsi="Times New Roman" w:cs="Times New Roman"/>
          <w:sz w:val="24"/>
          <w:szCs w:val="24"/>
          <w:lang w:val="en"/>
        </w:rPr>
        <w:t xml:space="preserve"> 17202</w:t>
      </w:r>
    </w:p>
    <w:p w14:paraId="057E929B" w14:textId="77777777" w:rsidR="0078603B" w:rsidRPr="00002E2A" w:rsidRDefault="0078603B" w:rsidP="00002E2A">
      <w:pPr>
        <w:pStyle w:val="ListParagraph"/>
        <w:spacing w:after="0" w:line="240" w:lineRule="auto"/>
        <w:rPr>
          <w:rFonts w:ascii="Times New Roman" w:hAnsi="Times New Roman" w:cs="Times New Roman"/>
          <w:sz w:val="24"/>
          <w:szCs w:val="24"/>
        </w:rPr>
      </w:pPr>
    </w:p>
    <w:p w14:paraId="63CB0AAA" w14:textId="77777777" w:rsidR="00DC2D8D" w:rsidRPr="00002E2A" w:rsidRDefault="00DC2D8D" w:rsidP="00002E2A">
      <w:pPr>
        <w:pStyle w:val="ListParagraph"/>
        <w:numPr>
          <w:ilvl w:val="0"/>
          <w:numId w:val="3"/>
        </w:numPr>
        <w:spacing w:after="0" w:line="240" w:lineRule="auto"/>
        <w:rPr>
          <w:rFonts w:ascii="Times New Roman" w:eastAsia="Times New Roman" w:hAnsi="Times New Roman" w:cs="Times New Roman"/>
          <w:sz w:val="24"/>
          <w:szCs w:val="24"/>
          <w:lang w:val="es-ES"/>
        </w:rPr>
      </w:pPr>
      <w:r w:rsidRPr="00002E2A">
        <w:rPr>
          <w:rFonts w:ascii="Times New Roman" w:eastAsia="Times New Roman" w:hAnsi="Times New Roman" w:cs="Times New Roman"/>
          <w:sz w:val="24"/>
          <w:szCs w:val="24"/>
          <w:lang w:val="es-ES"/>
        </w:rPr>
        <w:t>Michael M. Rubano, P.E.</w:t>
      </w:r>
      <w:r w:rsidRPr="00002E2A">
        <w:rPr>
          <w:rFonts w:ascii="Times New Roman" w:eastAsia="Times New Roman" w:hAnsi="Times New Roman" w:cs="Times New Roman"/>
          <w:sz w:val="24"/>
          <w:szCs w:val="24"/>
          <w:lang w:val="es-ES"/>
        </w:rPr>
        <w:tab/>
      </w:r>
      <w:r w:rsidRPr="00002E2A">
        <w:rPr>
          <w:rFonts w:ascii="Times New Roman" w:eastAsia="Times New Roman" w:hAnsi="Times New Roman" w:cs="Times New Roman"/>
          <w:sz w:val="24"/>
          <w:szCs w:val="24"/>
          <w:lang w:val="es-ES"/>
        </w:rPr>
        <w:tab/>
      </w:r>
      <w:r w:rsidRPr="00002E2A">
        <w:rPr>
          <w:rFonts w:ascii="Times New Roman" w:eastAsia="Times New Roman" w:hAnsi="Times New Roman" w:cs="Times New Roman"/>
          <w:sz w:val="24"/>
          <w:szCs w:val="24"/>
          <w:lang w:val="es-ES"/>
        </w:rPr>
        <w:tab/>
      </w:r>
    </w:p>
    <w:p w14:paraId="7F650B19" w14:textId="77777777" w:rsidR="00DC2D8D" w:rsidRPr="00002E2A" w:rsidRDefault="00DC2D8D" w:rsidP="00002E2A">
      <w:pPr>
        <w:spacing w:after="0" w:line="240" w:lineRule="auto"/>
        <w:ind w:firstLine="720"/>
        <w:rPr>
          <w:rFonts w:ascii="Times New Roman" w:eastAsia="Times New Roman" w:hAnsi="Times New Roman" w:cs="Times New Roman"/>
          <w:sz w:val="24"/>
          <w:szCs w:val="24"/>
        </w:rPr>
      </w:pPr>
      <w:r w:rsidRPr="00002E2A">
        <w:rPr>
          <w:rFonts w:ascii="Times New Roman" w:eastAsia="Times New Roman" w:hAnsi="Times New Roman" w:cs="Times New Roman"/>
          <w:sz w:val="24"/>
          <w:szCs w:val="24"/>
        </w:rPr>
        <w:t>R&amp;R Engineering, LLC</w:t>
      </w:r>
    </w:p>
    <w:p w14:paraId="6267BB23" w14:textId="77777777" w:rsidR="00DC2D8D" w:rsidRPr="00002E2A" w:rsidRDefault="00DC2D8D" w:rsidP="00002E2A">
      <w:pPr>
        <w:spacing w:after="0" w:line="240" w:lineRule="auto"/>
        <w:ind w:firstLine="720"/>
        <w:rPr>
          <w:rFonts w:ascii="Times New Roman" w:hAnsi="Times New Roman" w:cs="Times New Roman"/>
          <w:sz w:val="24"/>
          <w:szCs w:val="24"/>
        </w:rPr>
      </w:pPr>
      <w:r w:rsidRPr="00002E2A">
        <w:rPr>
          <w:rFonts w:ascii="Times New Roman" w:hAnsi="Times New Roman" w:cs="Times New Roman"/>
          <w:sz w:val="24"/>
          <w:szCs w:val="24"/>
        </w:rPr>
        <w:t>3423 Eckley Road</w:t>
      </w:r>
    </w:p>
    <w:p w14:paraId="40830DB3" w14:textId="77777777" w:rsidR="00DC2D8D" w:rsidRPr="00002E2A" w:rsidRDefault="00DC2D8D" w:rsidP="00002E2A">
      <w:pPr>
        <w:spacing w:after="0" w:line="240" w:lineRule="auto"/>
        <w:ind w:firstLine="720"/>
        <w:rPr>
          <w:rFonts w:ascii="Times New Roman" w:hAnsi="Times New Roman" w:cs="Times New Roman"/>
          <w:sz w:val="24"/>
          <w:szCs w:val="24"/>
        </w:rPr>
      </w:pPr>
      <w:r w:rsidRPr="00002E2A">
        <w:rPr>
          <w:rFonts w:ascii="Times New Roman" w:hAnsi="Times New Roman" w:cs="Times New Roman"/>
          <w:sz w:val="24"/>
          <w:szCs w:val="24"/>
        </w:rPr>
        <w:t>Petersburg, PA 16669</w:t>
      </w:r>
    </w:p>
    <w:p w14:paraId="7EB159A6" w14:textId="77777777" w:rsidR="00DC2D8D" w:rsidRPr="00002E2A" w:rsidRDefault="00DC2D8D" w:rsidP="00002E2A">
      <w:pPr>
        <w:spacing w:after="0" w:line="240" w:lineRule="auto"/>
        <w:ind w:firstLine="720"/>
        <w:rPr>
          <w:rFonts w:ascii="Times New Roman" w:hAnsi="Times New Roman" w:cs="Times New Roman"/>
          <w:sz w:val="24"/>
          <w:szCs w:val="24"/>
        </w:rPr>
      </w:pPr>
    </w:p>
    <w:p w14:paraId="74C93C66" w14:textId="77777777" w:rsidR="00E808E3" w:rsidRPr="00002E2A" w:rsidRDefault="00E808E3" w:rsidP="00002E2A">
      <w:pPr>
        <w:pStyle w:val="ListParagraph"/>
        <w:numPr>
          <w:ilvl w:val="0"/>
          <w:numId w:val="3"/>
        </w:numPr>
        <w:spacing w:after="0" w:line="240" w:lineRule="auto"/>
        <w:rPr>
          <w:rFonts w:ascii="Times New Roman" w:eastAsia="Times New Roman" w:hAnsi="Times New Roman" w:cs="Times New Roman"/>
          <w:sz w:val="24"/>
          <w:szCs w:val="24"/>
        </w:rPr>
      </w:pPr>
      <w:r w:rsidRPr="00002E2A">
        <w:rPr>
          <w:rFonts w:ascii="Times New Roman" w:eastAsia="Times New Roman" w:hAnsi="Times New Roman" w:cs="Times New Roman"/>
          <w:sz w:val="24"/>
          <w:szCs w:val="24"/>
        </w:rPr>
        <w:t>Robb Meinen</w:t>
      </w:r>
    </w:p>
    <w:p w14:paraId="671F0213" w14:textId="77777777" w:rsidR="00E808E3" w:rsidRPr="00002E2A" w:rsidRDefault="00E808E3" w:rsidP="00002E2A">
      <w:pPr>
        <w:pStyle w:val="ListParagraph"/>
        <w:spacing w:after="0" w:line="240" w:lineRule="auto"/>
        <w:rPr>
          <w:rFonts w:ascii="Times New Roman" w:eastAsia="Times New Roman" w:hAnsi="Times New Roman" w:cs="Times New Roman"/>
          <w:sz w:val="24"/>
          <w:szCs w:val="24"/>
        </w:rPr>
      </w:pPr>
      <w:r w:rsidRPr="00002E2A">
        <w:rPr>
          <w:rFonts w:ascii="Times New Roman" w:eastAsia="Times New Roman" w:hAnsi="Times New Roman" w:cs="Times New Roman"/>
          <w:sz w:val="24"/>
          <w:szCs w:val="24"/>
        </w:rPr>
        <w:t>Penn State Dept. of Animal Science</w:t>
      </w:r>
    </w:p>
    <w:p w14:paraId="2B9F77D5" w14:textId="77777777" w:rsidR="00E808E3" w:rsidRPr="00002E2A" w:rsidRDefault="00E808E3" w:rsidP="00002E2A">
      <w:pPr>
        <w:pStyle w:val="ListParagraph"/>
        <w:spacing w:after="0" w:line="240" w:lineRule="auto"/>
        <w:rPr>
          <w:rFonts w:ascii="Times New Roman" w:eastAsia="Times New Roman" w:hAnsi="Times New Roman" w:cs="Times New Roman"/>
          <w:sz w:val="24"/>
          <w:szCs w:val="24"/>
        </w:rPr>
      </w:pPr>
      <w:r w:rsidRPr="00002E2A">
        <w:rPr>
          <w:rFonts w:ascii="Times New Roman" w:eastAsia="Times New Roman" w:hAnsi="Times New Roman" w:cs="Times New Roman"/>
          <w:sz w:val="24"/>
          <w:szCs w:val="24"/>
        </w:rPr>
        <w:t>303 ASI Bldg.</w:t>
      </w:r>
    </w:p>
    <w:p w14:paraId="1FC4F38F" w14:textId="77777777" w:rsidR="00E808E3" w:rsidRPr="00002E2A" w:rsidRDefault="00E808E3" w:rsidP="00002E2A">
      <w:pPr>
        <w:pStyle w:val="ListParagraph"/>
        <w:spacing w:after="0" w:line="240" w:lineRule="auto"/>
        <w:rPr>
          <w:rFonts w:ascii="Times New Roman" w:eastAsia="Times New Roman" w:hAnsi="Times New Roman" w:cs="Times New Roman"/>
          <w:sz w:val="24"/>
          <w:szCs w:val="24"/>
        </w:rPr>
      </w:pPr>
      <w:r w:rsidRPr="00002E2A">
        <w:rPr>
          <w:rFonts w:ascii="Times New Roman" w:eastAsia="Times New Roman" w:hAnsi="Times New Roman" w:cs="Times New Roman"/>
          <w:sz w:val="24"/>
          <w:szCs w:val="24"/>
        </w:rPr>
        <w:t>University Park, PA 16802</w:t>
      </w:r>
    </w:p>
    <w:p w14:paraId="61C06BDF" w14:textId="77777777" w:rsidR="00E808E3" w:rsidRPr="00002E2A" w:rsidRDefault="00E808E3" w:rsidP="00002E2A">
      <w:pPr>
        <w:pStyle w:val="ListParagraph"/>
        <w:spacing w:after="0" w:line="240" w:lineRule="auto"/>
        <w:rPr>
          <w:rFonts w:ascii="Times New Roman" w:eastAsia="Times New Roman" w:hAnsi="Times New Roman" w:cs="Times New Roman"/>
          <w:sz w:val="24"/>
          <w:szCs w:val="24"/>
        </w:rPr>
      </w:pPr>
    </w:p>
    <w:p w14:paraId="2DF72952" w14:textId="77777777" w:rsidR="0078603B" w:rsidRPr="00002E2A" w:rsidRDefault="00264602" w:rsidP="00002E2A">
      <w:pPr>
        <w:pStyle w:val="ListParagraph"/>
        <w:numPr>
          <w:ilvl w:val="0"/>
          <w:numId w:val="3"/>
        </w:numPr>
        <w:spacing w:after="0" w:line="240" w:lineRule="auto"/>
        <w:rPr>
          <w:rFonts w:ascii="Times New Roman" w:eastAsia="Times New Roman" w:hAnsi="Times New Roman" w:cs="Times New Roman"/>
          <w:sz w:val="24"/>
          <w:szCs w:val="24"/>
        </w:rPr>
      </w:pPr>
      <w:r w:rsidRPr="00002E2A">
        <w:rPr>
          <w:rFonts w:ascii="Times New Roman" w:eastAsia="Times New Roman" w:hAnsi="Times New Roman" w:cs="Times New Roman"/>
          <w:sz w:val="24"/>
          <w:szCs w:val="24"/>
        </w:rPr>
        <w:t>Bedford County Conservation District</w:t>
      </w:r>
    </w:p>
    <w:p w14:paraId="7DF90A6C" w14:textId="77777777" w:rsidR="00264602" w:rsidRPr="00002E2A" w:rsidRDefault="005571E5" w:rsidP="00002E2A">
      <w:pPr>
        <w:spacing w:after="0" w:line="240" w:lineRule="auto"/>
        <w:ind w:left="360"/>
        <w:rPr>
          <w:rFonts w:ascii="Times New Roman" w:eastAsia="Times New Roman" w:hAnsi="Times New Roman" w:cs="Times New Roman"/>
          <w:sz w:val="24"/>
          <w:szCs w:val="24"/>
        </w:rPr>
      </w:pPr>
      <w:r w:rsidRPr="00002E2A">
        <w:rPr>
          <w:rFonts w:ascii="Times New Roman" w:eastAsia="Times New Roman" w:hAnsi="Times New Roman" w:cs="Times New Roman"/>
          <w:sz w:val="24"/>
          <w:szCs w:val="24"/>
        </w:rPr>
        <w:t xml:space="preserve">      702 W. Pitt Street, Suite 3 and 4</w:t>
      </w:r>
    </w:p>
    <w:p w14:paraId="5611D70E" w14:textId="77777777" w:rsidR="005571E5" w:rsidRPr="00002E2A" w:rsidRDefault="005571E5" w:rsidP="00002E2A">
      <w:pPr>
        <w:spacing w:after="0" w:line="240" w:lineRule="auto"/>
        <w:ind w:left="360"/>
        <w:rPr>
          <w:rFonts w:ascii="Times New Roman" w:eastAsia="Times New Roman" w:hAnsi="Times New Roman" w:cs="Times New Roman"/>
          <w:sz w:val="24"/>
          <w:szCs w:val="24"/>
        </w:rPr>
      </w:pPr>
      <w:r w:rsidRPr="00002E2A">
        <w:rPr>
          <w:rFonts w:ascii="Times New Roman" w:eastAsia="Times New Roman" w:hAnsi="Times New Roman" w:cs="Times New Roman"/>
          <w:sz w:val="24"/>
          <w:szCs w:val="24"/>
        </w:rPr>
        <w:t xml:space="preserve">       Bedford, </w:t>
      </w:r>
      <w:r w:rsidR="00395343" w:rsidRPr="00002E2A">
        <w:rPr>
          <w:rFonts w:ascii="Times New Roman" w:eastAsia="Times New Roman" w:hAnsi="Times New Roman" w:cs="Times New Roman"/>
          <w:sz w:val="24"/>
          <w:szCs w:val="24"/>
        </w:rPr>
        <w:t>Pa 15522</w:t>
      </w:r>
    </w:p>
    <w:p w14:paraId="05741DD0" w14:textId="77777777" w:rsidR="005571E5" w:rsidRPr="00002E2A" w:rsidRDefault="005571E5" w:rsidP="00002E2A">
      <w:pPr>
        <w:spacing w:after="0" w:line="240" w:lineRule="auto"/>
        <w:ind w:left="360"/>
        <w:rPr>
          <w:rFonts w:ascii="Times New Roman" w:eastAsia="Times New Roman" w:hAnsi="Times New Roman" w:cs="Times New Roman"/>
          <w:sz w:val="24"/>
          <w:szCs w:val="24"/>
        </w:rPr>
      </w:pPr>
    </w:p>
    <w:p w14:paraId="52A8735A" w14:textId="77777777" w:rsidR="005571E5" w:rsidRPr="00002E2A" w:rsidRDefault="005571E5" w:rsidP="00002E2A">
      <w:pPr>
        <w:pStyle w:val="ListParagraph"/>
        <w:numPr>
          <w:ilvl w:val="0"/>
          <w:numId w:val="3"/>
        </w:numPr>
        <w:spacing w:after="0" w:line="240" w:lineRule="auto"/>
        <w:rPr>
          <w:rFonts w:ascii="Times New Roman" w:hAnsi="Times New Roman" w:cs="Times New Roman"/>
          <w:sz w:val="24"/>
          <w:szCs w:val="24"/>
        </w:rPr>
      </w:pPr>
      <w:r w:rsidRPr="00002E2A">
        <w:rPr>
          <w:rFonts w:ascii="Times New Roman" w:hAnsi="Times New Roman" w:cs="Times New Roman"/>
          <w:sz w:val="24"/>
          <w:szCs w:val="24"/>
        </w:rPr>
        <w:t>Berks County Conservation District</w:t>
      </w:r>
    </w:p>
    <w:p w14:paraId="235E25C7" w14:textId="77777777" w:rsidR="005571E5" w:rsidRPr="00002E2A" w:rsidRDefault="005571E5" w:rsidP="00002E2A">
      <w:pPr>
        <w:pStyle w:val="ListParagraph"/>
        <w:spacing w:after="0" w:line="240" w:lineRule="auto"/>
        <w:rPr>
          <w:rFonts w:ascii="Times New Roman" w:hAnsi="Times New Roman" w:cs="Times New Roman"/>
          <w:sz w:val="24"/>
          <w:szCs w:val="24"/>
        </w:rPr>
      </w:pPr>
      <w:r w:rsidRPr="00002E2A">
        <w:rPr>
          <w:rFonts w:ascii="Times New Roman" w:hAnsi="Times New Roman" w:cs="Times New Roman"/>
          <w:sz w:val="24"/>
          <w:szCs w:val="24"/>
        </w:rPr>
        <w:t>1238 County Welfare Rd, Suite 200</w:t>
      </w:r>
    </w:p>
    <w:p w14:paraId="6DDC1437" w14:textId="77777777" w:rsidR="005571E5" w:rsidRPr="00002E2A" w:rsidRDefault="005571E5" w:rsidP="00002E2A">
      <w:pPr>
        <w:pStyle w:val="ListParagraph"/>
        <w:spacing w:after="0" w:line="240" w:lineRule="auto"/>
        <w:rPr>
          <w:rFonts w:ascii="Times New Roman" w:hAnsi="Times New Roman" w:cs="Times New Roman"/>
          <w:sz w:val="24"/>
          <w:szCs w:val="24"/>
        </w:rPr>
      </w:pPr>
      <w:r w:rsidRPr="00002E2A">
        <w:rPr>
          <w:rFonts w:ascii="Times New Roman" w:hAnsi="Times New Roman" w:cs="Times New Roman"/>
          <w:sz w:val="24"/>
          <w:szCs w:val="24"/>
        </w:rPr>
        <w:t>Leesport PA 19533</w:t>
      </w:r>
    </w:p>
    <w:p w14:paraId="2F00626A" w14:textId="77777777" w:rsidR="005571E5" w:rsidRPr="00002E2A" w:rsidRDefault="005571E5" w:rsidP="00002E2A">
      <w:pPr>
        <w:pStyle w:val="ListParagraph"/>
        <w:spacing w:after="0" w:line="240" w:lineRule="auto"/>
        <w:rPr>
          <w:rFonts w:ascii="Times New Roman" w:hAnsi="Times New Roman" w:cs="Times New Roman"/>
          <w:sz w:val="24"/>
          <w:szCs w:val="24"/>
        </w:rPr>
      </w:pPr>
    </w:p>
    <w:p w14:paraId="3CCC4DA8" w14:textId="77777777" w:rsidR="005571E5" w:rsidRPr="00002E2A" w:rsidRDefault="001E7F7A" w:rsidP="00002E2A">
      <w:pPr>
        <w:pStyle w:val="ListParagraph"/>
        <w:numPr>
          <w:ilvl w:val="0"/>
          <w:numId w:val="3"/>
        </w:numPr>
        <w:spacing w:after="0" w:line="240" w:lineRule="auto"/>
        <w:rPr>
          <w:rFonts w:ascii="Times New Roman" w:hAnsi="Times New Roman" w:cs="Times New Roman"/>
          <w:sz w:val="24"/>
          <w:szCs w:val="24"/>
        </w:rPr>
      </w:pPr>
      <w:r w:rsidRPr="00002E2A">
        <w:rPr>
          <w:rFonts w:ascii="Times New Roman" w:hAnsi="Times New Roman" w:cs="Times New Roman"/>
          <w:sz w:val="24"/>
          <w:szCs w:val="24"/>
        </w:rPr>
        <w:t xml:space="preserve">Professional Dairy Managers of </w:t>
      </w:r>
      <w:r w:rsidR="00395343" w:rsidRPr="00002E2A">
        <w:rPr>
          <w:rFonts w:ascii="Times New Roman" w:hAnsi="Times New Roman" w:cs="Times New Roman"/>
          <w:sz w:val="24"/>
          <w:szCs w:val="24"/>
        </w:rPr>
        <w:t>Pennsylvania</w:t>
      </w:r>
    </w:p>
    <w:p w14:paraId="04CBF502" w14:textId="77777777" w:rsidR="001E7F7A" w:rsidRPr="00002E2A" w:rsidRDefault="001E7F7A" w:rsidP="00002E2A">
      <w:pPr>
        <w:pStyle w:val="ListParagraph"/>
        <w:spacing w:after="0" w:line="240" w:lineRule="auto"/>
        <w:rPr>
          <w:rFonts w:ascii="Times New Roman" w:hAnsi="Times New Roman" w:cs="Times New Roman"/>
          <w:sz w:val="24"/>
          <w:szCs w:val="24"/>
        </w:rPr>
      </w:pPr>
      <w:r w:rsidRPr="00002E2A">
        <w:rPr>
          <w:rFonts w:ascii="Times New Roman" w:hAnsi="Times New Roman" w:cs="Times New Roman"/>
          <w:sz w:val="24"/>
          <w:szCs w:val="24"/>
        </w:rPr>
        <w:t>500 Nth 3</w:t>
      </w:r>
      <w:r w:rsidRPr="00002E2A">
        <w:rPr>
          <w:rFonts w:ascii="Times New Roman" w:hAnsi="Times New Roman" w:cs="Times New Roman"/>
          <w:sz w:val="24"/>
          <w:szCs w:val="24"/>
          <w:vertAlign w:val="superscript"/>
        </w:rPr>
        <w:t>rd</w:t>
      </w:r>
      <w:r w:rsidRPr="00002E2A">
        <w:rPr>
          <w:rFonts w:ascii="Times New Roman" w:hAnsi="Times New Roman" w:cs="Times New Roman"/>
          <w:sz w:val="24"/>
          <w:szCs w:val="24"/>
        </w:rPr>
        <w:t xml:space="preserve"> Street, 9</w:t>
      </w:r>
      <w:r w:rsidRPr="00002E2A">
        <w:rPr>
          <w:rFonts w:ascii="Times New Roman" w:hAnsi="Times New Roman" w:cs="Times New Roman"/>
          <w:sz w:val="24"/>
          <w:szCs w:val="24"/>
          <w:vertAlign w:val="superscript"/>
        </w:rPr>
        <w:t>th</w:t>
      </w:r>
      <w:r w:rsidRPr="00002E2A">
        <w:rPr>
          <w:rFonts w:ascii="Times New Roman" w:hAnsi="Times New Roman" w:cs="Times New Roman"/>
          <w:sz w:val="24"/>
          <w:szCs w:val="24"/>
        </w:rPr>
        <w:t xml:space="preserve"> floor</w:t>
      </w:r>
    </w:p>
    <w:p w14:paraId="1F831270" w14:textId="77777777" w:rsidR="001E7F7A" w:rsidRPr="00002E2A" w:rsidRDefault="001E7F7A" w:rsidP="00002E2A">
      <w:pPr>
        <w:pStyle w:val="ListParagraph"/>
        <w:spacing w:after="0" w:line="240" w:lineRule="auto"/>
        <w:rPr>
          <w:rFonts w:ascii="Times New Roman" w:hAnsi="Times New Roman" w:cs="Times New Roman"/>
          <w:sz w:val="24"/>
          <w:szCs w:val="24"/>
        </w:rPr>
      </w:pPr>
      <w:r w:rsidRPr="00002E2A">
        <w:rPr>
          <w:rFonts w:ascii="Times New Roman" w:hAnsi="Times New Roman" w:cs="Times New Roman"/>
          <w:sz w:val="24"/>
          <w:szCs w:val="24"/>
        </w:rPr>
        <w:t xml:space="preserve">Harrisburg, </w:t>
      </w:r>
      <w:r w:rsidR="00395343" w:rsidRPr="00002E2A">
        <w:rPr>
          <w:rFonts w:ascii="Times New Roman" w:hAnsi="Times New Roman" w:cs="Times New Roman"/>
          <w:sz w:val="24"/>
          <w:szCs w:val="24"/>
        </w:rPr>
        <w:t>Pa 17101</w:t>
      </w:r>
    </w:p>
    <w:p w14:paraId="02671BD2" w14:textId="77777777" w:rsidR="001E7F7A" w:rsidRPr="00002E2A" w:rsidRDefault="001E7F7A" w:rsidP="00002E2A">
      <w:pPr>
        <w:spacing w:after="0" w:line="240" w:lineRule="auto"/>
        <w:rPr>
          <w:rFonts w:ascii="Times New Roman" w:hAnsi="Times New Roman" w:cs="Times New Roman"/>
          <w:sz w:val="24"/>
          <w:szCs w:val="24"/>
        </w:rPr>
      </w:pPr>
    </w:p>
    <w:p w14:paraId="48A3058E" w14:textId="77777777" w:rsidR="001E7F7A" w:rsidRPr="00002E2A" w:rsidRDefault="00F356EB" w:rsidP="00002E2A">
      <w:pPr>
        <w:pStyle w:val="ListParagraph"/>
        <w:numPr>
          <w:ilvl w:val="0"/>
          <w:numId w:val="3"/>
        </w:numPr>
        <w:spacing w:after="0" w:line="240" w:lineRule="auto"/>
        <w:rPr>
          <w:rFonts w:ascii="Times New Roman" w:hAnsi="Times New Roman" w:cs="Times New Roman"/>
          <w:sz w:val="24"/>
          <w:szCs w:val="24"/>
        </w:rPr>
      </w:pPr>
      <w:r w:rsidRPr="00002E2A">
        <w:rPr>
          <w:rFonts w:ascii="Times New Roman" w:hAnsi="Times New Roman" w:cs="Times New Roman"/>
          <w:sz w:val="24"/>
          <w:szCs w:val="24"/>
        </w:rPr>
        <w:t>Blair County Conservation District</w:t>
      </w:r>
    </w:p>
    <w:p w14:paraId="3118F041" w14:textId="77777777" w:rsidR="00F356EB" w:rsidRPr="00002E2A" w:rsidRDefault="00F356EB" w:rsidP="00002E2A">
      <w:pPr>
        <w:pStyle w:val="ListParagraph"/>
        <w:spacing w:after="0" w:line="240" w:lineRule="auto"/>
        <w:rPr>
          <w:rFonts w:ascii="Times New Roman" w:hAnsi="Times New Roman" w:cs="Times New Roman"/>
          <w:sz w:val="24"/>
          <w:szCs w:val="24"/>
        </w:rPr>
      </w:pPr>
      <w:r w:rsidRPr="00002E2A">
        <w:rPr>
          <w:rFonts w:ascii="Times New Roman" w:hAnsi="Times New Roman" w:cs="Times New Roman"/>
          <w:sz w:val="24"/>
          <w:szCs w:val="24"/>
        </w:rPr>
        <w:t xml:space="preserve">1407 Blair Street </w:t>
      </w:r>
    </w:p>
    <w:p w14:paraId="24C5CC06" w14:textId="77777777" w:rsidR="00F356EB" w:rsidRPr="00002E2A" w:rsidRDefault="00F356EB" w:rsidP="00002E2A">
      <w:pPr>
        <w:spacing w:after="0" w:line="240" w:lineRule="auto"/>
        <w:ind w:firstLine="720"/>
        <w:rPr>
          <w:rFonts w:ascii="Times New Roman" w:hAnsi="Times New Roman" w:cs="Times New Roman"/>
          <w:sz w:val="24"/>
          <w:szCs w:val="24"/>
        </w:rPr>
      </w:pPr>
      <w:r w:rsidRPr="00002E2A">
        <w:rPr>
          <w:rFonts w:ascii="Times New Roman" w:hAnsi="Times New Roman" w:cs="Times New Roman"/>
          <w:sz w:val="24"/>
          <w:szCs w:val="24"/>
        </w:rPr>
        <w:t>Hollidaysburg, PA 16648</w:t>
      </w:r>
    </w:p>
    <w:p w14:paraId="5330D6EC" w14:textId="77777777" w:rsidR="005571E5" w:rsidRPr="00002E2A" w:rsidRDefault="005571E5" w:rsidP="00002E2A">
      <w:pPr>
        <w:spacing w:after="0" w:line="240" w:lineRule="auto"/>
        <w:ind w:left="360"/>
        <w:rPr>
          <w:rFonts w:ascii="Times New Roman" w:eastAsia="Times New Roman" w:hAnsi="Times New Roman" w:cs="Times New Roman"/>
          <w:sz w:val="24"/>
          <w:szCs w:val="24"/>
        </w:rPr>
      </w:pPr>
    </w:p>
    <w:p w14:paraId="13B20649" w14:textId="77777777" w:rsidR="00F356EB" w:rsidRPr="00002E2A" w:rsidRDefault="00FA35A4" w:rsidP="00002E2A">
      <w:pPr>
        <w:pStyle w:val="ListParagraph"/>
        <w:numPr>
          <w:ilvl w:val="0"/>
          <w:numId w:val="3"/>
        </w:numPr>
        <w:spacing w:after="0" w:line="240" w:lineRule="auto"/>
        <w:rPr>
          <w:rFonts w:ascii="Times New Roman" w:eastAsia="Times New Roman" w:hAnsi="Times New Roman" w:cs="Times New Roman"/>
          <w:sz w:val="24"/>
          <w:szCs w:val="24"/>
        </w:rPr>
      </w:pPr>
      <w:r w:rsidRPr="00002E2A">
        <w:rPr>
          <w:rFonts w:ascii="Times New Roman" w:eastAsia="Times New Roman" w:hAnsi="Times New Roman" w:cs="Times New Roman"/>
          <w:sz w:val="24"/>
          <w:szCs w:val="24"/>
        </w:rPr>
        <w:t xml:space="preserve">Lebanon County </w:t>
      </w:r>
      <w:r w:rsidR="004D083D" w:rsidRPr="00002E2A">
        <w:rPr>
          <w:rFonts w:ascii="Times New Roman" w:eastAsia="Times New Roman" w:hAnsi="Times New Roman" w:cs="Times New Roman"/>
          <w:sz w:val="24"/>
          <w:szCs w:val="24"/>
        </w:rPr>
        <w:t>Conservation</w:t>
      </w:r>
      <w:r w:rsidRPr="00002E2A">
        <w:rPr>
          <w:rFonts w:ascii="Times New Roman" w:eastAsia="Times New Roman" w:hAnsi="Times New Roman" w:cs="Times New Roman"/>
          <w:sz w:val="24"/>
          <w:szCs w:val="24"/>
        </w:rPr>
        <w:t xml:space="preserve"> District</w:t>
      </w:r>
    </w:p>
    <w:p w14:paraId="2FA7DD3C" w14:textId="77777777" w:rsidR="00FA35A4" w:rsidRPr="00002E2A" w:rsidRDefault="00FA35A4" w:rsidP="00002E2A">
      <w:pPr>
        <w:pStyle w:val="ListParagraph"/>
        <w:spacing w:after="0" w:line="240" w:lineRule="auto"/>
        <w:rPr>
          <w:rFonts w:ascii="Times New Roman" w:hAnsi="Times New Roman" w:cs="Times New Roman"/>
          <w:sz w:val="24"/>
          <w:szCs w:val="24"/>
          <w:shd w:val="clear" w:color="auto" w:fill="FFFFFF"/>
        </w:rPr>
      </w:pPr>
      <w:r w:rsidRPr="00002E2A">
        <w:rPr>
          <w:rFonts w:ascii="Times New Roman" w:hAnsi="Times New Roman" w:cs="Times New Roman"/>
          <w:sz w:val="24"/>
          <w:szCs w:val="24"/>
          <w:shd w:val="clear" w:color="auto" w:fill="FFFFFF"/>
        </w:rPr>
        <w:t>2120 Cornwall Rd # 5</w:t>
      </w:r>
    </w:p>
    <w:p w14:paraId="55DF21E9" w14:textId="77777777" w:rsidR="00FA35A4" w:rsidRPr="00002E2A" w:rsidRDefault="00FA35A4" w:rsidP="00002E2A">
      <w:pPr>
        <w:pStyle w:val="ListParagraph"/>
        <w:spacing w:after="0" w:line="240" w:lineRule="auto"/>
        <w:rPr>
          <w:rFonts w:ascii="Times New Roman" w:hAnsi="Times New Roman" w:cs="Times New Roman"/>
          <w:sz w:val="24"/>
          <w:szCs w:val="24"/>
          <w:shd w:val="clear" w:color="auto" w:fill="FFFFFF"/>
        </w:rPr>
      </w:pPr>
      <w:r w:rsidRPr="00002E2A">
        <w:rPr>
          <w:rFonts w:ascii="Times New Roman" w:hAnsi="Times New Roman" w:cs="Times New Roman"/>
          <w:sz w:val="24"/>
          <w:szCs w:val="24"/>
          <w:shd w:val="clear" w:color="auto" w:fill="FFFFFF"/>
        </w:rPr>
        <w:t>Lebanon, PA 17042</w:t>
      </w:r>
    </w:p>
    <w:p w14:paraId="6C24BCB0" w14:textId="77777777" w:rsidR="00FA35A4" w:rsidRPr="00002E2A" w:rsidRDefault="00FA35A4" w:rsidP="00002E2A">
      <w:pPr>
        <w:spacing w:after="0" w:line="240" w:lineRule="auto"/>
        <w:rPr>
          <w:rFonts w:ascii="Times New Roman" w:hAnsi="Times New Roman" w:cs="Times New Roman"/>
          <w:sz w:val="24"/>
          <w:szCs w:val="24"/>
          <w:shd w:val="clear" w:color="auto" w:fill="FFFFFF"/>
        </w:rPr>
      </w:pPr>
    </w:p>
    <w:p w14:paraId="58678BFF" w14:textId="77777777" w:rsidR="00D05C2F" w:rsidRPr="00002E2A" w:rsidRDefault="00D05C2F" w:rsidP="00002E2A">
      <w:pPr>
        <w:pStyle w:val="ListParagraph"/>
        <w:numPr>
          <w:ilvl w:val="0"/>
          <w:numId w:val="3"/>
        </w:numPr>
        <w:spacing w:after="0" w:line="240" w:lineRule="auto"/>
        <w:rPr>
          <w:rFonts w:ascii="Times New Roman" w:eastAsia="Times New Roman" w:hAnsi="Times New Roman" w:cs="Times New Roman"/>
          <w:sz w:val="24"/>
          <w:szCs w:val="24"/>
        </w:rPr>
      </w:pPr>
      <w:r w:rsidRPr="00002E2A">
        <w:rPr>
          <w:rFonts w:ascii="Times New Roman" w:eastAsia="Times New Roman" w:hAnsi="Times New Roman" w:cs="Times New Roman"/>
          <w:sz w:val="24"/>
          <w:szCs w:val="24"/>
        </w:rPr>
        <w:t>Ken Zimmerman </w:t>
      </w:r>
    </w:p>
    <w:p w14:paraId="17728A62" w14:textId="77777777" w:rsidR="00D05C2F" w:rsidRPr="00002E2A" w:rsidRDefault="00D05C2F" w:rsidP="00002E2A">
      <w:pPr>
        <w:pStyle w:val="ListParagraph"/>
        <w:spacing w:after="0" w:line="240" w:lineRule="auto"/>
        <w:rPr>
          <w:rFonts w:ascii="Times New Roman" w:eastAsia="Times New Roman" w:hAnsi="Times New Roman" w:cs="Times New Roman"/>
          <w:sz w:val="24"/>
          <w:szCs w:val="24"/>
        </w:rPr>
      </w:pPr>
      <w:r w:rsidRPr="00002E2A">
        <w:rPr>
          <w:rFonts w:ascii="Times New Roman" w:eastAsia="Times New Roman" w:hAnsi="Times New Roman" w:cs="Times New Roman"/>
          <w:sz w:val="24"/>
          <w:szCs w:val="24"/>
        </w:rPr>
        <w:t>Skyview Dairy</w:t>
      </w:r>
    </w:p>
    <w:p w14:paraId="203395CA" w14:textId="77777777" w:rsidR="00D05C2F" w:rsidRPr="00002E2A" w:rsidRDefault="00D05C2F" w:rsidP="00002E2A">
      <w:pPr>
        <w:pStyle w:val="ListParagraph"/>
        <w:spacing w:after="0" w:line="240" w:lineRule="auto"/>
        <w:rPr>
          <w:rStyle w:val="apple-converted-space"/>
          <w:rFonts w:ascii="Times New Roman" w:hAnsi="Times New Roman" w:cs="Times New Roman"/>
          <w:sz w:val="24"/>
          <w:szCs w:val="24"/>
          <w:shd w:val="clear" w:color="auto" w:fill="FFFFFF"/>
        </w:rPr>
      </w:pPr>
      <w:r w:rsidRPr="00002E2A">
        <w:rPr>
          <w:rFonts w:ascii="Times New Roman" w:hAnsi="Times New Roman" w:cs="Times New Roman"/>
          <w:sz w:val="24"/>
          <w:szCs w:val="24"/>
          <w:shd w:val="clear" w:color="auto" w:fill="FFFFFF"/>
        </w:rPr>
        <w:t>791 North Esbenshade Road</w:t>
      </w:r>
      <w:r w:rsidRPr="00002E2A">
        <w:rPr>
          <w:rFonts w:ascii="Times New Roman" w:hAnsi="Times New Roman" w:cs="Times New Roman"/>
          <w:sz w:val="24"/>
          <w:szCs w:val="24"/>
        </w:rPr>
        <w:br/>
      </w:r>
      <w:r w:rsidRPr="00002E2A">
        <w:rPr>
          <w:rFonts w:ascii="Times New Roman" w:hAnsi="Times New Roman" w:cs="Times New Roman"/>
          <w:sz w:val="24"/>
          <w:szCs w:val="24"/>
          <w:shd w:val="clear" w:color="auto" w:fill="FFFFFF"/>
        </w:rPr>
        <w:t>Manheim,</w:t>
      </w:r>
      <w:r w:rsidRPr="00002E2A">
        <w:rPr>
          <w:rStyle w:val="apple-converted-space"/>
          <w:rFonts w:ascii="Times New Roman" w:hAnsi="Times New Roman" w:cs="Times New Roman"/>
          <w:sz w:val="24"/>
          <w:szCs w:val="24"/>
          <w:shd w:val="clear" w:color="auto" w:fill="FFFFFF"/>
        </w:rPr>
        <w:t> </w:t>
      </w:r>
      <w:r w:rsidRPr="00002E2A">
        <w:rPr>
          <w:rFonts w:ascii="Times New Roman" w:hAnsi="Times New Roman" w:cs="Times New Roman"/>
          <w:sz w:val="24"/>
          <w:szCs w:val="24"/>
          <w:shd w:val="clear" w:color="auto" w:fill="FFFFFF"/>
        </w:rPr>
        <w:t>PA</w:t>
      </w:r>
      <w:r w:rsidRPr="00002E2A">
        <w:rPr>
          <w:rStyle w:val="apple-converted-space"/>
          <w:rFonts w:ascii="Times New Roman" w:hAnsi="Times New Roman" w:cs="Times New Roman"/>
          <w:sz w:val="24"/>
          <w:szCs w:val="24"/>
          <w:shd w:val="clear" w:color="auto" w:fill="FFFFFF"/>
        </w:rPr>
        <w:t> </w:t>
      </w:r>
      <w:r w:rsidRPr="00002E2A">
        <w:rPr>
          <w:rFonts w:ascii="Times New Roman" w:hAnsi="Times New Roman" w:cs="Times New Roman"/>
          <w:sz w:val="24"/>
          <w:szCs w:val="24"/>
          <w:shd w:val="clear" w:color="auto" w:fill="FFFFFF"/>
        </w:rPr>
        <w:t>17545</w:t>
      </w:r>
      <w:r w:rsidRPr="00002E2A">
        <w:rPr>
          <w:rStyle w:val="apple-converted-space"/>
          <w:rFonts w:ascii="Times New Roman" w:hAnsi="Times New Roman" w:cs="Times New Roman"/>
          <w:sz w:val="24"/>
          <w:szCs w:val="24"/>
          <w:shd w:val="clear" w:color="auto" w:fill="FFFFFF"/>
        </w:rPr>
        <w:t> </w:t>
      </w:r>
    </w:p>
    <w:p w14:paraId="76062518" w14:textId="77777777" w:rsidR="00D05C2F" w:rsidRPr="00002E2A" w:rsidRDefault="00D05C2F" w:rsidP="00002E2A">
      <w:pPr>
        <w:spacing w:after="0" w:line="240" w:lineRule="auto"/>
        <w:rPr>
          <w:rFonts w:ascii="Times New Roman" w:eastAsia="Times New Roman" w:hAnsi="Times New Roman" w:cs="Times New Roman"/>
          <w:sz w:val="24"/>
          <w:szCs w:val="24"/>
        </w:rPr>
      </w:pPr>
    </w:p>
    <w:p w14:paraId="64CA0B31" w14:textId="77777777" w:rsidR="005F072C" w:rsidRPr="00002E2A" w:rsidRDefault="005F072C" w:rsidP="00002E2A">
      <w:pPr>
        <w:pStyle w:val="NormalWeb"/>
        <w:numPr>
          <w:ilvl w:val="0"/>
          <w:numId w:val="3"/>
        </w:numPr>
        <w:spacing w:before="0" w:beforeAutospacing="0" w:after="0" w:afterAutospacing="0"/>
      </w:pPr>
      <w:r w:rsidRPr="00002E2A">
        <w:rPr>
          <w:shd w:val="clear" w:color="auto" w:fill="FFFFFF"/>
        </w:rPr>
        <w:t>Brent Pollard</w:t>
      </w:r>
    </w:p>
    <w:p w14:paraId="361C5235" w14:textId="77777777" w:rsidR="005F072C" w:rsidRPr="00002E2A" w:rsidRDefault="005F072C" w:rsidP="00002E2A">
      <w:pPr>
        <w:pStyle w:val="NormalWeb"/>
        <w:spacing w:before="0" w:beforeAutospacing="0" w:after="0" w:afterAutospacing="0"/>
        <w:ind w:left="720"/>
      </w:pPr>
      <w:r w:rsidRPr="00002E2A">
        <w:rPr>
          <w:shd w:val="clear" w:color="auto" w:fill="FFFFFF"/>
        </w:rPr>
        <w:t>Po-Cop Dairy/Pollard Farms</w:t>
      </w:r>
    </w:p>
    <w:p w14:paraId="778A9B4F" w14:textId="77777777" w:rsidR="005F072C" w:rsidRPr="00002E2A" w:rsidRDefault="005F072C" w:rsidP="00002E2A">
      <w:pPr>
        <w:pStyle w:val="NormalWeb"/>
        <w:spacing w:before="0" w:beforeAutospacing="0" w:after="0" w:afterAutospacing="0"/>
        <w:ind w:left="720"/>
      </w:pPr>
      <w:r w:rsidRPr="00002E2A">
        <w:rPr>
          <w:shd w:val="clear" w:color="auto" w:fill="FFFFFF"/>
        </w:rPr>
        <w:t>3088 Centerville Road</w:t>
      </w:r>
    </w:p>
    <w:p w14:paraId="1B7520A9" w14:textId="77777777" w:rsidR="005F072C" w:rsidRPr="00002E2A" w:rsidRDefault="005F072C" w:rsidP="00002E2A">
      <w:pPr>
        <w:pStyle w:val="NormalWeb"/>
        <w:spacing w:before="0" w:beforeAutospacing="0" w:after="0" w:afterAutospacing="0"/>
        <w:ind w:left="720"/>
        <w:rPr>
          <w:shd w:val="clear" w:color="auto" w:fill="FFFFFF"/>
        </w:rPr>
      </w:pPr>
      <w:r w:rsidRPr="00002E2A">
        <w:rPr>
          <w:shd w:val="clear" w:color="auto" w:fill="FFFFFF"/>
        </w:rPr>
        <w:t>Rockford, IL 61102</w:t>
      </w:r>
    </w:p>
    <w:p w14:paraId="7772A9B7" w14:textId="77777777" w:rsidR="005F072C" w:rsidRPr="00002E2A" w:rsidRDefault="005F072C" w:rsidP="00002E2A">
      <w:pPr>
        <w:pStyle w:val="NormalWeb"/>
        <w:spacing w:before="0" w:beforeAutospacing="0" w:after="0" w:afterAutospacing="0"/>
        <w:ind w:left="720"/>
      </w:pPr>
    </w:p>
    <w:p w14:paraId="04E5C5C6" w14:textId="77777777" w:rsidR="00D05C2F" w:rsidRPr="00002E2A" w:rsidRDefault="006020A1" w:rsidP="00002E2A">
      <w:pPr>
        <w:pStyle w:val="ListParagraph"/>
        <w:numPr>
          <w:ilvl w:val="0"/>
          <w:numId w:val="3"/>
        </w:numPr>
        <w:spacing w:after="0" w:line="240" w:lineRule="auto"/>
        <w:rPr>
          <w:rFonts w:ascii="Times New Roman" w:eastAsia="Times New Roman" w:hAnsi="Times New Roman" w:cs="Times New Roman"/>
          <w:sz w:val="24"/>
          <w:szCs w:val="24"/>
        </w:rPr>
      </w:pPr>
      <w:r w:rsidRPr="00002E2A">
        <w:rPr>
          <w:rFonts w:ascii="Times New Roman" w:eastAsia="Times New Roman" w:hAnsi="Times New Roman" w:cs="Times New Roman"/>
          <w:sz w:val="24"/>
          <w:szCs w:val="24"/>
        </w:rPr>
        <w:t xml:space="preserve">Pennsylvania Farm </w:t>
      </w:r>
      <w:r w:rsidR="00B37178" w:rsidRPr="00002E2A">
        <w:rPr>
          <w:rFonts w:ascii="Times New Roman" w:eastAsia="Times New Roman" w:hAnsi="Times New Roman" w:cs="Times New Roman"/>
          <w:sz w:val="24"/>
          <w:szCs w:val="24"/>
        </w:rPr>
        <w:t>Bureau</w:t>
      </w:r>
    </w:p>
    <w:p w14:paraId="7DE0ECCE" w14:textId="77777777" w:rsidR="006020A1" w:rsidRPr="00002E2A" w:rsidRDefault="006020A1" w:rsidP="00002E2A">
      <w:pPr>
        <w:pStyle w:val="ListParagraph"/>
        <w:spacing w:after="0" w:line="240" w:lineRule="auto"/>
        <w:rPr>
          <w:rFonts w:ascii="Times New Roman" w:eastAsia="Times New Roman" w:hAnsi="Times New Roman" w:cs="Times New Roman"/>
          <w:sz w:val="24"/>
          <w:szCs w:val="24"/>
        </w:rPr>
      </w:pPr>
      <w:r w:rsidRPr="00002E2A">
        <w:rPr>
          <w:rFonts w:ascii="Times New Roman" w:eastAsia="Times New Roman" w:hAnsi="Times New Roman" w:cs="Times New Roman"/>
          <w:sz w:val="24"/>
          <w:szCs w:val="24"/>
        </w:rPr>
        <w:t>510 South 31</w:t>
      </w:r>
      <w:r w:rsidRPr="00002E2A">
        <w:rPr>
          <w:rFonts w:ascii="Times New Roman" w:eastAsia="Times New Roman" w:hAnsi="Times New Roman" w:cs="Times New Roman"/>
          <w:sz w:val="24"/>
          <w:szCs w:val="24"/>
          <w:vertAlign w:val="superscript"/>
        </w:rPr>
        <w:t>st</w:t>
      </w:r>
      <w:r w:rsidRPr="00002E2A">
        <w:rPr>
          <w:rFonts w:ascii="Times New Roman" w:eastAsia="Times New Roman" w:hAnsi="Times New Roman" w:cs="Times New Roman"/>
          <w:sz w:val="24"/>
          <w:szCs w:val="24"/>
        </w:rPr>
        <w:t xml:space="preserve"> Street</w:t>
      </w:r>
    </w:p>
    <w:p w14:paraId="38E99DA9" w14:textId="77777777" w:rsidR="006020A1" w:rsidRPr="00002E2A" w:rsidRDefault="006020A1" w:rsidP="00002E2A">
      <w:pPr>
        <w:pStyle w:val="ListParagraph"/>
        <w:spacing w:after="0" w:line="240" w:lineRule="auto"/>
        <w:rPr>
          <w:rFonts w:ascii="Times New Roman" w:eastAsia="Times New Roman" w:hAnsi="Times New Roman" w:cs="Times New Roman"/>
          <w:sz w:val="24"/>
          <w:szCs w:val="24"/>
        </w:rPr>
      </w:pPr>
      <w:r w:rsidRPr="00002E2A">
        <w:rPr>
          <w:rFonts w:ascii="Times New Roman" w:eastAsia="Times New Roman" w:hAnsi="Times New Roman" w:cs="Times New Roman"/>
          <w:sz w:val="24"/>
          <w:szCs w:val="24"/>
        </w:rPr>
        <w:t>P.O. Box 8736</w:t>
      </w:r>
    </w:p>
    <w:p w14:paraId="75523BED" w14:textId="77777777" w:rsidR="006020A1" w:rsidRPr="00002E2A" w:rsidRDefault="006020A1" w:rsidP="00002E2A">
      <w:pPr>
        <w:pStyle w:val="ListParagraph"/>
        <w:spacing w:after="0" w:line="240" w:lineRule="auto"/>
        <w:rPr>
          <w:rFonts w:ascii="Times New Roman" w:eastAsia="Times New Roman" w:hAnsi="Times New Roman" w:cs="Times New Roman"/>
          <w:sz w:val="24"/>
          <w:szCs w:val="24"/>
        </w:rPr>
      </w:pPr>
      <w:r w:rsidRPr="00002E2A">
        <w:rPr>
          <w:rFonts w:ascii="Times New Roman" w:eastAsia="Times New Roman" w:hAnsi="Times New Roman" w:cs="Times New Roman"/>
          <w:sz w:val="24"/>
          <w:szCs w:val="24"/>
        </w:rPr>
        <w:t xml:space="preserve">Camp Hill, </w:t>
      </w:r>
      <w:r w:rsidR="00B37178" w:rsidRPr="00002E2A">
        <w:rPr>
          <w:rFonts w:ascii="Times New Roman" w:eastAsia="Times New Roman" w:hAnsi="Times New Roman" w:cs="Times New Roman"/>
          <w:sz w:val="24"/>
          <w:szCs w:val="24"/>
        </w:rPr>
        <w:t>Pa 17001</w:t>
      </w:r>
      <w:r w:rsidRPr="00002E2A">
        <w:rPr>
          <w:rFonts w:ascii="Times New Roman" w:eastAsia="Times New Roman" w:hAnsi="Times New Roman" w:cs="Times New Roman"/>
          <w:sz w:val="24"/>
          <w:szCs w:val="24"/>
        </w:rPr>
        <w:t>-8736</w:t>
      </w:r>
    </w:p>
    <w:p w14:paraId="6ED1E3A3" w14:textId="77777777" w:rsidR="006020A1" w:rsidRPr="00002E2A" w:rsidRDefault="006020A1" w:rsidP="00002E2A">
      <w:pPr>
        <w:spacing w:after="0" w:line="240" w:lineRule="auto"/>
        <w:rPr>
          <w:rFonts w:ascii="Times New Roman" w:eastAsia="Times New Roman" w:hAnsi="Times New Roman" w:cs="Times New Roman"/>
          <w:sz w:val="24"/>
          <w:szCs w:val="24"/>
        </w:rPr>
      </w:pPr>
    </w:p>
    <w:p w14:paraId="0516DDD4" w14:textId="77777777" w:rsidR="000C0B6C" w:rsidRPr="00B361C3" w:rsidRDefault="000C0B6C" w:rsidP="00B361C3">
      <w:pPr>
        <w:pStyle w:val="ListParagraph"/>
        <w:numPr>
          <w:ilvl w:val="0"/>
          <w:numId w:val="3"/>
        </w:numPr>
        <w:spacing w:after="0" w:line="240" w:lineRule="auto"/>
        <w:rPr>
          <w:rFonts w:ascii="Times New Roman" w:eastAsia="Times New Roman" w:hAnsi="Times New Roman" w:cs="Times New Roman"/>
          <w:sz w:val="24"/>
          <w:szCs w:val="24"/>
        </w:rPr>
      </w:pPr>
      <w:r w:rsidRPr="00B361C3">
        <w:rPr>
          <w:rFonts w:ascii="Times New Roman" w:eastAsia="Times New Roman" w:hAnsi="Times New Roman" w:cs="Times New Roman"/>
          <w:sz w:val="24"/>
          <w:szCs w:val="24"/>
        </w:rPr>
        <w:t>Clinton County Conservation District</w:t>
      </w:r>
    </w:p>
    <w:p w14:paraId="5948B9FF" w14:textId="77777777" w:rsidR="000C0B6C" w:rsidRPr="00002E2A" w:rsidRDefault="000C0B6C" w:rsidP="00002E2A">
      <w:pPr>
        <w:pStyle w:val="ListParagraph"/>
        <w:numPr>
          <w:ilvl w:val="0"/>
          <w:numId w:val="13"/>
        </w:numPr>
        <w:spacing w:after="0" w:line="240" w:lineRule="auto"/>
        <w:rPr>
          <w:rFonts w:ascii="Times New Roman" w:eastAsia="Times New Roman" w:hAnsi="Times New Roman" w:cs="Times New Roman"/>
          <w:sz w:val="24"/>
          <w:szCs w:val="24"/>
        </w:rPr>
      </w:pPr>
      <w:r w:rsidRPr="00002E2A">
        <w:rPr>
          <w:rFonts w:ascii="Times New Roman" w:eastAsia="Times New Roman" w:hAnsi="Times New Roman" w:cs="Times New Roman"/>
          <w:sz w:val="24"/>
          <w:szCs w:val="24"/>
        </w:rPr>
        <w:t>Cooperation Lane</w:t>
      </w:r>
    </w:p>
    <w:p w14:paraId="56145D60" w14:textId="77777777" w:rsidR="000C0B6C" w:rsidRPr="00002E2A" w:rsidRDefault="000C0B6C" w:rsidP="00002E2A">
      <w:pPr>
        <w:spacing w:after="0" w:line="240" w:lineRule="auto"/>
        <w:ind w:left="720"/>
        <w:rPr>
          <w:rFonts w:ascii="Times New Roman" w:eastAsia="Times New Roman" w:hAnsi="Times New Roman" w:cs="Times New Roman"/>
          <w:sz w:val="24"/>
          <w:szCs w:val="24"/>
        </w:rPr>
      </w:pPr>
      <w:r w:rsidRPr="00002E2A">
        <w:rPr>
          <w:rFonts w:ascii="Times New Roman" w:eastAsia="Times New Roman" w:hAnsi="Times New Roman" w:cs="Times New Roman"/>
          <w:sz w:val="24"/>
          <w:szCs w:val="24"/>
        </w:rPr>
        <w:t>Mill Hall, PA 17751</w:t>
      </w:r>
    </w:p>
    <w:p w14:paraId="664F21BC" w14:textId="77777777" w:rsidR="000C0B6C" w:rsidRPr="00002E2A" w:rsidRDefault="000C0B6C" w:rsidP="00002E2A">
      <w:pPr>
        <w:spacing w:after="0" w:line="240" w:lineRule="auto"/>
        <w:ind w:left="720"/>
        <w:rPr>
          <w:rFonts w:ascii="Times New Roman" w:eastAsia="Times New Roman" w:hAnsi="Times New Roman" w:cs="Times New Roman"/>
          <w:sz w:val="24"/>
          <w:szCs w:val="24"/>
        </w:rPr>
      </w:pPr>
    </w:p>
    <w:p w14:paraId="04CE1ECA" w14:textId="77777777" w:rsidR="00486EBB" w:rsidRPr="00B361C3" w:rsidRDefault="00486EBB" w:rsidP="00B361C3">
      <w:pPr>
        <w:pStyle w:val="ListParagraph"/>
        <w:numPr>
          <w:ilvl w:val="0"/>
          <w:numId w:val="3"/>
        </w:numPr>
        <w:spacing w:after="0" w:line="240" w:lineRule="auto"/>
        <w:rPr>
          <w:rFonts w:ascii="Times New Roman" w:eastAsia="Times New Roman" w:hAnsi="Times New Roman" w:cs="Times New Roman"/>
          <w:sz w:val="24"/>
          <w:szCs w:val="24"/>
        </w:rPr>
      </w:pPr>
      <w:r w:rsidRPr="00002E2A">
        <w:rPr>
          <w:rFonts w:ascii="Times New Roman" w:eastAsia="Times New Roman" w:hAnsi="Times New Roman" w:cs="Times New Roman"/>
          <w:sz w:val="24"/>
          <w:szCs w:val="24"/>
        </w:rPr>
        <w:t xml:space="preserve">Department of </w:t>
      </w:r>
      <w:r w:rsidR="00792A4B" w:rsidRPr="00002E2A">
        <w:rPr>
          <w:rFonts w:ascii="Times New Roman" w:eastAsia="Times New Roman" w:hAnsi="Times New Roman" w:cs="Times New Roman"/>
          <w:sz w:val="24"/>
          <w:szCs w:val="24"/>
        </w:rPr>
        <w:t>Environmental</w:t>
      </w:r>
      <w:r w:rsidRPr="00002E2A">
        <w:rPr>
          <w:rFonts w:ascii="Times New Roman" w:eastAsia="Times New Roman" w:hAnsi="Times New Roman" w:cs="Times New Roman"/>
          <w:sz w:val="24"/>
          <w:szCs w:val="24"/>
        </w:rPr>
        <w:t xml:space="preserve"> Protection</w:t>
      </w:r>
    </w:p>
    <w:p w14:paraId="727FD7AA" w14:textId="77777777" w:rsidR="00486EBB" w:rsidRPr="00002E2A" w:rsidRDefault="00486EBB" w:rsidP="00002E2A">
      <w:pPr>
        <w:pStyle w:val="ListParagraph"/>
        <w:spacing w:after="0" w:line="240" w:lineRule="auto"/>
        <w:rPr>
          <w:rFonts w:ascii="Times New Roman" w:eastAsia="Times New Roman" w:hAnsi="Times New Roman" w:cs="Times New Roman"/>
          <w:sz w:val="24"/>
          <w:szCs w:val="24"/>
        </w:rPr>
      </w:pPr>
      <w:r w:rsidRPr="00002E2A">
        <w:rPr>
          <w:rFonts w:ascii="Times New Roman" w:eastAsia="Times New Roman" w:hAnsi="Times New Roman" w:cs="Times New Roman"/>
          <w:sz w:val="24"/>
          <w:szCs w:val="24"/>
        </w:rPr>
        <w:t>RCSOB</w:t>
      </w:r>
    </w:p>
    <w:p w14:paraId="2D817C03" w14:textId="77777777" w:rsidR="00486EBB" w:rsidRPr="00002E2A" w:rsidRDefault="00486EBB" w:rsidP="00002E2A">
      <w:pPr>
        <w:pStyle w:val="ListParagraph"/>
        <w:spacing w:after="0" w:line="240" w:lineRule="auto"/>
        <w:rPr>
          <w:rFonts w:ascii="Times New Roman" w:hAnsi="Times New Roman" w:cs="Times New Roman"/>
          <w:sz w:val="24"/>
          <w:szCs w:val="24"/>
          <w:shd w:val="clear" w:color="auto" w:fill="FFFFFF"/>
        </w:rPr>
      </w:pPr>
      <w:r w:rsidRPr="00002E2A">
        <w:rPr>
          <w:rFonts w:ascii="Times New Roman" w:hAnsi="Times New Roman" w:cs="Times New Roman"/>
          <w:sz w:val="24"/>
          <w:szCs w:val="24"/>
          <w:shd w:val="clear" w:color="auto" w:fill="FFFFFF"/>
        </w:rPr>
        <w:t>400 Market St</w:t>
      </w:r>
    </w:p>
    <w:p w14:paraId="5B7F3E41" w14:textId="77777777" w:rsidR="00486EBB" w:rsidRPr="00002E2A" w:rsidRDefault="00486EBB" w:rsidP="00002E2A">
      <w:pPr>
        <w:pStyle w:val="ListParagraph"/>
        <w:spacing w:after="0" w:line="240" w:lineRule="auto"/>
        <w:rPr>
          <w:rFonts w:ascii="Times New Roman" w:hAnsi="Times New Roman" w:cs="Times New Roman"/>
          <w:sz w:val="24"/>
          <w:szCs w:val="24"/>
          <w:shd w:val="clear" w:color="auto" w:fill="FFFFFF"/>
        </w:rPr>
      </w:pPr>
      <w:r w:rsidRPr="00002E2A">
        <w:rPr>
          <w:rFonts w:ascii="Times New Roman" w:hAnsi="Times New Roman" w:cs="Times New Roman"/>
          <w:sz w:val="24"/>
          <w:szCs w:val="24"/>
          <w:shd w:val="clear" w:color="auto" w:fill="FFFFFF"/>
        </w:rPr>
        <w:t>Harrisburg, PA 17101</w:t>
      </w:r>
    </w:p>
    <w:p w14:paraId="3B84222C" w14:textId="77777777" w:rsidR="00486EBB" w:rsidRPr="00002E2A" w:rsidRDefault="00486EBB" w:rsidP="00002E2A">
      <w:pPr>
        <w:spacing w:after="0" w:line="240" w:lineRule="auto"/>
        <w:rPr>
          <w:rFonts w:ascii="Times New Roman" w:eastAsia="Times New Roman" w:hAnsi="Times New Roman" w:cs="Times New Roman"/>
          <w:sz w:val="24"/>
          <w:szCs w:val="24"/>
        </w:rPr>
      </w:pPr>
    </w:p>
    <w:p w14:paraId="571FD4AA" w14:textId="77777777" w:rsidR="00486EBB" w:rsidRPr="00002E2A" w:rsidRDefault="004C17A6" w:rsidP="00002E2A">
      <w:pPr>
        <w:pStyle w:val="ListParagraph"/>
        <w:numPr>
          <w:ilvl w:val="0"/>
          <w:numId w:val="3"/>
        </w:numPr>
        <w:spacing w:after="0" w:line="240" w:lineRule="auto"/>
        <w:rPr>
          <w:rFonts w:ascii="Times New Roman" w:eastAsia="Times New Roman" w:hAnsi="Times New Roman" w:cs="Times New Roman"/>
          <w:sz w:val="24"/>
          <w:szCs w:val="24"/>
        </w:rPr>
      </w:pPr>
      <w:r w:rsidRPr="00002E2A">
        <w:rPr>
          <w:rFonts w:ascii="Times New Roman" w:eastAsia="Times New Roman" w:hAnsi="Times New Roman" w:cs="Times New Roman"/>
          <w:sz w:val="24"/>
          <w:szCs w:val="24"/>
        </w:rPr>
        <w:t>Pennsylvania</w:t>
      </w:r>
      <w:r w:rsidR="00EA2F4C" w:rsidRPr="00002E2A">
        <w:rPr>
          <w:rFonts w:ascii="Times New Roman" w:eastAsia="Times New Roman" w:hAnsi="Times New Roman" w:cs="Times New Roman"/>
          <w:sz w:val="24"/>
          <w:szCs w:val="24"/>
        </w:rPr>
        <w:t xml:space="preserve"> Cattleman’s Association</w:t>
      </w:r>
    </w:p>
    <w:p w14:paraId="7B2E600F" w14:textId="77777777" w:rsidR="00EA2F4C" w:rsidRPr="00002E2A" w:rsidRDefault="00EA2F4C" w:rsidP="00002E2A">
      <w:pPr>
        <w:spacing w:after="0" w:line="240" w:lineRule="auto"/>
        <w:ind w:left="360"/>
        <w:rPr>
          <w:rFonts w:ascii="Times New Roman" w:hAnsi="Times New Roman" w:cs="Times New Roman"/>
          <w:bCs/>
          <w:sz w:val="24"/>
          <w:szCs w:val="24"/>
        </w:rPr>
      </w:pPr>
      <w:r w:rsidRPr="00002E2A">
        <w:rPr>
          <w:rFonts w:ascii="Times New Roman" w:hAnsi="Times New Roman" w:cs="Times New Roman"/>
          <w:b/>
          <w:bCs/>
          <w:sz w:val="24"/>
          <w:szCs w:val="24"/>
        </w:rPr>
        <w:t xml:space="preserve">      </w:t>
      </w:r>
      <w:r w:rsidRPr="00002E2A">
        <w:rPr>
          <w:rFonts w:ascii="Times New Roman" w:hAnsi="Times New Roman" w:cs="Times New Roman"/>
          <w:bCs/>
          <w:sz w:val="24"/>
          <w:szCs w:val="24"/>
        </w:rPr>
        <w:t>127 Tompkinsville Road</w:t>
      </w:r>
    </w:p>
    <w:p w14:paraId="3D282BA4" w14:textId="77777777" w:rsidR="00EA2F4C" w:rsidRPr="00002E2A" w:rsidRDefault="00EA2F4C" w:rsidP="00002E2A">
      <w:pPr>
        <w:spacing w:after="0" w:line="240" w:lineRule="auto"/>
        <w:ind w:left="360"/>
        <w:rPr>
          <w:rFonts w:ascii="Times New Roman" w:hAnsi="Times New Roman" w:cs="Times New Roman"/>
          <w:bCs/>
          <w:sz w:val="24"/>
          <w:szCs w:val="24"/>
        </w:rPr>
      </w:pPr>
      <w:r w:rsidRPr="00002E2A">
        <w:rPr>
          <w:rFonts w:ascii="Times New Roman" w:hAnsi="Times New Roman" w:cs="Times New Roman"/>
          <w:bCs/>
          <w:sz w:val="24"/>
          <w:szCs w:val="24"/>
        </w:rPr>
        <w:t xml:space="preserve">      Scott Township PA</w:t>
      </w:r>
      <w:r w:rsidRPr="00002E2A">
        <w:rPr>
          <w:rFonts w:ascii="Times New Roman" w:hAnsi="Times New Roman" w:cs="Times New Roman"/>
          <w:bCs/>
          <w:spacing w:val="-21"/>
          <w:sz w:val="24"/>
          <w:szCs w:val="24"/>
        </w:rPr>
        <w:t xml:space="preserve"> </w:t>
      </w:r>
      <w:r w:rsidRPr="00002E2A">
        <w:rPr>
          <w:rFonts w:ascii="Times New Roman" w:hAnsi="Times New Roman" w:cs="Times New Roman"/>
          <w:bCs/>
          <w:sz w:val="24"/>
          <w:szCs w:val="24"/>
        </w:rPr>
        <w:t>18433</w:t>
      </w:r>
    </w:p>
    <w:p w14:paraId="491F06B9" w14:textId="77777777" w:rsidR="00EA2F4C" w:rsidRPr="00002E2A" w:rsidRDefault="00EA2F4C" w:rsidP="00002E2A">
      <w:pPr>
        <w:spacing w:after="0" w:line="240" w:lineRule="auto"/>
        <w:ind w:left="360"/>
        <w:rPr>
          <w:rFonts w:ascii="Times New Roman" w:hAnsi="Times New Roman" w:cs="Times New Roman"/>
          <w:bCs/>
          <w:sz w:val="24"/>
          <w:szCs w:val="24"/>
        </w:rPr>
      </w:pPr>
    </w:p>
    <w:p w14:paraId="4651C05F" w14:textId="77777777" w:rsidR="00850C13" w:rsidRPr="00002E2A" w:rsidRDefault="00850C13" w:rsidP="00002E2A">
      <w:pPr>
        <w:pStyle w:val="BodyText"/>
        <w:numPr>
          <w:ilvl w:val="0"/>
          <w:numId w:val="3"/>
        </w:numPr>
        <w:kinsoku w:val="0"/>
        <w:overflowPunct w:val="0"/>
        <w:ind w:right="115"/>
        <w:rPr>
          <w:rFonts w:ascii="Times New Roman" w:hAnsi="Times New Roman" w:cs="Times New Roman"/>
          <w:sz w:val="24"/>
          <w:szCs w:val="24"/>
        </w:rPr>
      </w:pPr>
      <w:r w:rsidRPr="00002E2A">
        <w:rPr>
          <w:rFonts w:ascii="Times New Roman" w:hAnsi="Times New Roman" w:cs="Times New Roman"/>
          <w:sz w:val="24"/>
          <w:szCs w:val="24"/>
        </w:rPr>
        <w:t>PA Center for Beef</w:t>
      </w:r>
      <w:r w:rsidRPr="00002E2A">
        <w:rPr>
          <w:rFonts w:ascii="Times New Roman" w:hAnsi="Times New Roman" w:cs="Times New Roman"/>
          <w:spacing w:val="-9"/>
          <w:sz w:val="24"/>
          <w:szCs w:val="24"/>
        </w:rPr>
        <w:t xml:space="preserve"> </w:t>
      </w:r>
      <w:r w:rsidRPr="00002E2A">
        <w:rPr>
          <w:rFonts w:ascii="Times New Roman" w:hAnsi="Times New Roman" w:cs="Times New Roman"/>
          <w:sz w:val="24"/>
          <w:szCs w:val="24"/>
        </w:rPr>
        <w:t>Excellence</w:t>
      </w:r>
    </w:p>
    <w:p w14:paraId="494DDC32" w14:textId="77777777" w:rsidR="00850C13" w:rsidRPr="00002E2A" w:rsidRDefault="00850C13" w:rsidP="00002E2A">
      <w:pPr>
        <w:pStyle w:val="BodyText"/>
        <w:kinsoku w:val="0"/>
        <w:overflowPunct w:val="0"/>
        <w:ind w:left="720" w:right="115"/>
        <w:rPr>
          <w:rFonts w:ascii="Times New Roman" w:hAnsi="Times New Roman" w:cs="Times New Roman"/>
          <w:sz w:val="24"/>
          <w:szCs w:val="24"/>
        </w:rPr>
      </w:pPr>
      <w:r w:rsidRPr="00002E2A">
        <w:rPr>
          <w:rFonts w:ascii="Times New Roman" w:hAnsi="Times New Roman" w:cs="Times New Roman"/>
          <w:sz w:val="24"/>
          <w:szCs w:val="24"/>
        </w:rPr>
        <w:t>2301 N. Cameron St.</w:t>
      </w:r>
    </w:p>
    <w:p w14:paraId="4B054248" w14:textId="77777777" w:rsidR="00850C13" w:rsidRPr="00002E2A" w:rsidRDefault="00850C13" w:rsidP="00002E2A">
      <w:pPr>
        <w:pStyle w:val="BodyText"/>
        <w:kinsoku w:val="0"/>
        <w:overflowPunct w:val="0"/>
        <w:ind w:left="720" w:right="115"/>
        <w:rPr>
          <w:rFonts w:ascii="Times New Roman" w:hAnsi="Times New Roman" w:cs="Times New Roman"/>
          <w:sz w:val="24"/>
          <w:szCs w:val="24"/>
        </w:rPr>
      </w:pPr>
      <w:r w:rsidRPr="00002E2A">
        <w:rPr>
          <w:rFonts w:ascii="Times New Roman" w:hAnsi="Times New Roman" w:cs="Times New Roman"/>
          <w:sz w:val="24"/>
          <w:szCs w:val="24"/>
        </w:rPr>
        <w:t xml:space="preserve">Rm 303 </w:t>
      </w:r>
    </w:p>
    <w:p w14:paraId="23CC8F03" w14:textId="77777777" w:rsidR="00850C13" w:rsidRPr="00002E2A" w:rsidRDefault="00850C13" w:rsidP="00002E2A">
      <w:pPr>
        <w:pStyle w:val="BodyText"/>
        <w:kinsoku w:val="0"/>
        <w:overflowPunct w:val="0"/>
        <w:ind w:left="720" w:right="115"/>
        <w:rPr>
          <w:rFonts w:ascii="Times New Roman" w:hAnsi="Times New Roman" w:cs="Times New Roman"/>
          <w:sz w:val="24"/>
          <w:szCs w:val="24"/>
        </w:rPr>
      </w:pPr>
      <w:r w:rsidRPr="00002E2A">
        <w:rPr>
          <w:rFonts w:ascii="Times New Roman" w:hAnsi="Times New Roman" w:cs="Times New Roman"/>
          <w:sz w:val="24"/>
          <w:szCs w:val="24"/>
        </w:rPr>
        <w:t>Harrisburg, PA</w:t>
      </w:r>
      <w:r w:rsidRPr="00002E2A">
        <w:rPr>
          <w:rFonts w:ascii="Times New Roman" w:hAnsi="Times New Roman" w:cs="Times New Roman"/>
          <w:spacing w:val="34"/>
          <w:sz w:val="24"/>
          <w:szCs w:val="24"/>
        </w:rPr>
        <w:t xml:space="preserve"> </w:t>
      </w:r>
      <w:r w:rsidRPr="00002E2A">
        <w:rPr>
          <w:rFonts w:ascii="Times New Roman" w:hAnsi="Times New Roman" w:cs="Times New Roman"/>
          <w:sz w:val="24"/>
          <w:szCs w:val="24"/>
        </w:rPr>
        <w:t>17110</w:t>
      </w:r>
    </w:p>
    <w:p w14:paraId="79972B2C" w14:textId="77777777" w:rsidR="00850C13" w:rsidRPr="00002E2A" w:rsidRDefault="00850C13" w:rsidP="00002E2A">
      <w:pPr>
        <w:pStyle w:val="BodyText"/>
        <w:kinsoku w:val="0"/>
        <w:overflowPunct w:val="0"/>
        <w:ind w:left="0" w:right="114"/>
        <w:rPr>
          <w:rFonts w:ascii="Times New Roman" w:hAnsi="Times New Roman" w:cs="Times New Roman"/>
          <w:sz w:val="24"/>
          <w:szCs w:val="24"/>
        </w:rPr>
      </w:pPr>
    </w:p>
    <w:p w14:paraId="376022F5" w14:textId="77777777" w:rsidR="00850C13" w:rsidRPr="00002E2A" w:rsidRDefault="004C17A6" w:rsidP="00002E2A">
      <w:pPr>
        <w:pStyle w:val="BodyText"/>
        <w:numPr>
          <w:ilvl w:val="0"/>
          <w:numId w:val="3"/>
        </w:numPr>
        <w:kinsoku w:val="0"/>
        <w:overflowPunct w:val="0"/>
        <w:ind w:right="114"/>
        <w:rPr>
          <w:rFonts w:ascii="Times New Roman" w:hAnsi="Times New Roman" w:cs="Times New Roman"/>
          <w:sz w:val="24"/>
          <w:szCs w:val="24"/>
        </w:rPr>
      </w:pPr>
      <w:r w:rsidRPr="00002E2A">
        <w:rPr>
          <w:rFonts w:ascii="Times New Roman" w:hAnsi="Times New Roman" w:cs="Times New Roman"/>
          <w:sz w:val="24"/>
          <w:szCs w:val="24"/>
        </w:rPr>
        <w:t>PennAg</w:t>
      </w:r>
    </w:p>
    <w:p w14:paraId="7E29E119" w14:textId="77777777" w:rsidR="004C17A6" w:rsidRPr="00002E2A" w:rsidRDefault="004C17A6" w:rsidP="00002E2A">
      <w:pPr>
        <w:pStyle w:val="BodyText"/>
        <w:kinsoku w:val="0"/>
        <w:overflowPunct w:val="0"/>
        <w:ind w:left="720" w:right="5447"/>
        <w:rPr>
          <w:rFonts w:ascii="Times New Roman" w:hAnsi="Times New Roman" w:cs="Times New Roman"/>
          <w:sz w:val="24"/>
          <w:szCs w:val="24"/>
        </w:rPr>
      </w:pPr>
      <w:r w:rsidRPr="00002E2A">
        <w:rPr>
          <w:rFonts w:ascii="Times New Roman" w:hAnsi="Times New Roman" w:cs="Times New Roman"/>
          <w:sz w:val="24"/>
          <w:szCs w:val="24"/>
        </w:rPr>
        <w:t>Northwood Office Center</w:t>
      </w:r>
    </w:p>
    <w:p w14:paraId="27AD82F4" w14:textId="77777777" w:rsidR="004C17A6" w:rsidRPr="00002E2A" w:rsidRDefault="004C17A6" w:rsidP="00002E2A">
      <w:pPr>
        <w:pStyle w:val="BodyText"/>
        <w:kinsoku w:val="0"/>
        <w:overflowPunct w:val="0"/>
        <w:ind w:left="720" w:right="5447"/>
        <w:rPr>
          <w:rFonts w:ascii="Times New Roman" w:hAnsi="Times New Roman" w:cs="Times New Roman"/>
          <w:spacing w:val="3"/>
          <w:sz w:val="24"/>
          <w:szCs w:val="24"/>
        </w:rPr>
      </w:pPr>
      <w:r w:rsidRPr="00002E2A">
        <w:rPr>
          <w:rFonts w:ascii="Times New Roman" w:hAnsi="Times New Roman" w:cs="Times New Roman"/>
          <w:sz w:val="24"/>
          <w:szCs w:val="24"/>
        </w:rPr>
        <w:t>22</w:t>
      </w:r>
      <w:r w:rsidRPr="00002E2A">
        <w:rPr>
          <w:rFonts w:ascii="Times New Roman" w:hAnsi="Times New Roman" w:cs="Times New Roman"/>
          <w:w w:val="90"/>
          <w:sz w:val="24"/>
          <w:szCs w:val="24"/>
        </w:rPr>
        <w:t>1</w:t>
      </w:r>
      <w:r w:rsidRPr="00002E2A">
        <w:rPr>
          <w:rFonts w:ascii="Times New Roman" w:hAnsi="Times New Roman" w:cs="Times New Roman"/>
          <w:sz w:val="24"/>
          <w:szCs w:val="24"/>
        </w:rPr>
        <w:t xml:space="preserve">5 Forest </w:t>
      </w:r>
      <w:r w:rsidRPr="00002E2A">
        <w:rPr>
          <w:rFonts w:ascii="Times New Roman" w:hAnsi="Times New Roman" w:cs="Times New Roman"/>
          <w:spacing w:val="2"/>
          <w:sz w:val="24"/>
          <w:szCs w:val="24"/>
        </w:rPr>
        <w:t>Hills Drive</w:t>
      </w:r>
    </w:p>
    <w:p w14:paraId="4685A2AE" w14:textId="77777777" w:rsidR="004C17A6" w:rsidRPr="00002E2A" w:rsidRDefault="004C17A6" w:rsidP="00002E2A">
      <w:pPr>
        <w:pStyle w:val="BodyText"/>
        <w:kinsoku w:val="0"/>
        <w:overflowPunct w:val="0"/>
        <w:ind w:left="720" w:right="5447"/>
        <w:rPr>
          <w:rFonts w:ascii="Times New Roman" w:hAnsi="Times New Roman" w:cs="Times New Roman"/>
          <w:sz w:val="24"/>
          <w:szCs w:val="24"/>
        </w:rPr>
      </w:pPr>
      <w:r w:rsidRPr="00002E2A">
        <w:rPr>
          <w:rFonts w:ascii="Times New Roman" w:hAnsi="Times New Roman" w:cs="Times New Roman"/>
          <w:sz w:val="24"/>
          <w:szCs w:val="24"/>
        </w:rPr>
        <w:t>Suite 39</w:t>
      </w:r>
    </w:p>
    <w:p w14:paraId="0FBED776" w14:textId="77777777" w:rsidR="004C17A6" w:rsidRPr="00002E2A" w:rsidRDefault="004C17A6" w:rsidP="00002E2A">
      <w:pPr>
        <w:pStyle w:val="BodyText"/>
        <w:kinsoku w:val="0"/>
        <w:overflowPunct w:val="0"/>
        <w:ind w:left="720" w:right="5447"/>
        <w:rPr>
          <w:rFonts w:ascii="Times New Roman" w:hAnsi="Times New Roman" w:cs="Times New Roman"/>
          <w:sz w:val="24"/>
          <w:szCs w:val="24"/>
        </w:rPr>
      </w:pPr>
      <w:r w:rsidRPr="00002E2A">
        <w:rPr>
          <w:rFonts w:ascii="Times New Roman" w:hAnsi="Times New Roman" w:cs="Times New Roman"/>
          <w:w w:val="107"/>
          <w:sz w:val="24"/>
          <w:szCs w:val="24"/>
        </w:rPr>
        <w:t>Harrisbu</w:t>
      </w:r>
      <w:r w:rsidRPr="00002E2A">
        <w:rPr>
          <w:rFonts w:ascii="Times New Roman" w:hAnsi="Times New Roman" w:cs="Times New Roman"/>
          <w:spacing w:val="1"/>
          <w:w w:val="106"/>
          <w:sz w:val="24"/>
          <w:szCs w:val="24"/>
        </w:rPr>
        <w:t>r</w:t>
      </w:r>
      <w:r w:rsidRPr="00002E2A">
        <w:rPr>
          <w:rFonts w:ascii="Times New Roman" w:hAnsi="Times New Roman" w:cs="Times New Roman"/>
          <w:w w:val="108"/>
          <w:sz w:val="24"/>
          <w:szCs w:val="24"/>
        </w:rPr>
        <w:t>g</w:t>
      </w:r>
      <w:r w:rsidRPr="00002E2A">
        <w:rPr>
          <w:rFonts w:ascii="Times New Roman" w:hAnsi="Times New Roman" w:cs="Times New Roman"/>
          <w:w w:val="121"/>
          <w:sz w:val="24"/>
          <w:szCs w:val="24"/>
        </w:rPr>
        <w:t>,</w:t>
      </w:r>
      <w:r w:rsidRPr="00002E2A">
        <w:rPr>
          <w:rFonts w:ascii="Times New Roman" w:hAnsi="Times New Roman" w:cs="Times New Roman"/>
          <w:spacing w:val="12"/>
          <w:sz w:val="24"/>
          <w:szCs w:val="24"/>
        </w:rPr>
        <w:t xml:space="preserve"> </w:t>
      </w:r>
      <w:r w:rsidRPr="00002E2A">
        <w:rPr>
          <w:rFonts w:ascii="Times New Roman" w:hAnsi="Times New Roman" w:cs="Times New Roman"/>
          <w:spacing w:val="-14"/>
          <w:w w:val="96"/>
          <w:sz w:val="24"/>
          <w:szCs w:val="24"/>
        </w:rPr>
        <w:t>P</w:t>
      </w:r>
      <w:r w:rsidRPr="00002E2A">
        <w:rPr>
          <w:rFonts w:ascii="Times New Roman" w:hAnsi="Times New Roman" w:cs="Times New Roman"/>
          <w:sz w:val="24"/>
          <w:szCs w:val="24"/>
        </w:rPr>
        <w:t xml:space="preserve">A </w:t>
      </w:r>
      <w:r w:rsidRPr="00002E2A">
        <w:rPr>
          <w:rFonts w:ascii="Times New Roman" w:hAnsi="Times New Roman" w:cs="Times New Roman"/>
          <w:spacing w:val="-2"/>
          <w:sz w:val="24"/>
          <w:szCs w:val="24"/>
        </w:rPr>
        <w:t xml:space="preserve"> </w:t>
      </w:r>
      <w:r w:rsidRPr="00002E2A">
        <w:rPr>
          <w:rFonts w:ascii="Times New Roman" w:hAnsi="Times New Roman" w:cs="Times New Roman"/>
          <w:w w:val="50"/>
          <w:sz w:val="24"/>
          <w:szCs w:val="24"/>
        </w:rPr>
        <w:t>1</w:t>
      </w:r>
      <w:r w:rsidRPr="00002E2A">
        <w:rPr>
          <w:rFonts w:ascii="Times New Roman" w:hAnsi="Times New Roman" w:cs="Times New Roman"/>
          <w:spacing w:val="-16"/>
          <w:sz w:val="24"/>
          <w:szCs w:val="24"/>
        </w:rPr>
        <w:t xml:space="preserve"> </w:t>
      </w:r>
      <w:r w:rsidRPr="00002E2A">
        <w:rPr>
          <w:rFonts w:ascii="Times New Roman" w:hAnsi="Times New Roman" w:cs="Times New Roman"/>
          <w:w w:val="106"/>
          <w:sz w:val="24"/>
          <w:szCs w:val="24"/>
        </w:rPr>
        <w:t>7</w:t>
      </w:r>
      <w:r w:rsidRPr="00002E2A">
        <w:rPr>
          <w:rFonts w:ascii="Times New Roman" w:hAnsi="Times New Roman" w:cs="Times New Roman"/>
          <w:spacing w:val="-10"/>
          <w:sz w:val="24"/>
          <w:szCs w:val="24"/>
        </w:rPr>
        <w:t xml:space="preserve"> </w:t>
      </w:r>
      <w:r w:rsidRPr="00002E2A">
        <w:rPr>
          <w:rFonts w:ascii="Times New Roman" w:hAnsi="Times New Roman" w:cs="Times New Roman"/>
          <w:w w:val="67"/>
          <w:sz w:val="24"/>
          <w:szCs w:val="24"/>
        </w:rPr>
        <w:t>1</w:t>
      </w:r>
      <w:r w:rsidRPr="00002E2A">
        <w:rPr>
          <w:rFonts w:ascii="Times New Roman" w:hAnsi="Times New Roman" w:cs="Times New Roman"/>
          <w:spacing w:val="-8"/>
          <w:sz w:val="24"/>
          <w:szCs w:val="24"/>
        </w:rPr>
        <w:t xml:space="preserve"> </w:t>
      </w:r>
      <w:r w:rsidRPr="00002E2A">
        <w:rPr>
          <w:rFonts w:ascii="Times New Roman" w:hAnsi="Times New Roman" w:cs="Times New Roman"/>
          <w:spacing w:val="17"/>
          <w:w w:val="50"/>
          <w:sz w:val="24"/>
          <w:szCs w:val="24"/>
        </w:rPr>
        <w:t>1</w:t>
      </w:r>
      <w:r w:rsidRPr="00002E2A">
        <w:rPr>
          <w:rFonts w:ascii="Times New Roman" w:hAnsi="Times New Roman" w:cs="Times New Roman"/>
          <w:w w:val="114"/>
          <w:sz w:val="24"/>
          <w:szCs w:val="24"/>
        </w:rPr>
        <w:t>2-</w:t>
      </w:r>
      <w:r w:rsidRPr="00002E2A">
        <w:rPr>
          <w:rFonts w:ascii="Times New Roman" w:hAnsi="Times New Roman" w:cs="Times New Roman"/>
          <w:spacing w:val="-20"/>
          <w:sz w:val="24"/>
          <w:szCs w:val="24"/>
        </w:rPr>
        <w:t xml:space="preserve"> </w:t>
      </w:r>
      <w:r w:rsidRPr="00002E2A">
        <w:rPr>
          <w:rFonts w:ascii="Times New Roman" w:hAnsi="Times New Roman" w:cs="Times New Roman"/>
          <w:spacing w:val="18"/>
          <w:w w:val="67"/>
          <w:sz w:val="24"/>
          <w:szCs w:val="24"/>
        </w:rPr>
        <w:t>1</w:t>
      </w:r>
      <w:r w:rsidRPr="00002E2A">
        <w:rPr>
          <w:rFonts w:ascii="Times New Roman" w:hAnsi="Times New Roman" w:cs="Times New Roman"/>
          <w:w w:val="112"/>
          <w:sz w:val="24"/>
          <w:szCs w:val="24"/>
        </w:rPr>
        <w:t>099</w:t>
      </w:r>
    </w:p>
    <w:p w14:paraId="275C9313" w14:textId="77777777" w:rsidR="004C17A6" w:rsidRPr="00002E2A" w:rsidRDefault="004C17A6" w:rsidP="00002E2A">
      <w:pPr>
        <w:pStyle w:val="BodyText"/>
        <w:kinsoku w:val="0"/>
        <w:overflowPunct w:val="0"/>
        <w:ind w:left="720" w:right="114"/>
        <w:rPr>
          <w:rFonts w:ascii="Times New Roman" w:hAnsi="Times New Roman" w:cs="Times New Roman"/>
          <w:sz w:val="24"/>
          <w:szCs w:val="24"/>
        </w:rPr>
      </w:pPr>
    </w:p>
    <w:p w14:paraId="25830523" w14:textId="77777777" w:rsidR="00DD1B05" w:rsidRPr="00002E2A" w:rsidRDefault="00DD1B05" w:rsidP="00002E2A">
      <w:pPr>
        <w:spacing w:after="0" w:line="240" w:lineRule="auto"/>
        <w:rPr>
          <w:rFonts w:ascii="Times New Roman" w:hAnsi="Times New Roman" w:cs="Times New Roman"/>
          <w:b/>
          <w:sz w:val="24"/>
          <w:szCs w:val="24"/>
        </w:rPr>
      </w:pPr>
    </w:p>
    <w:p w14:paraId="2E68E343" w14:textId="77777777" w:rsidR="00CE0297" w:rsidRPr="00002E2A" w:rsidRDefault="00FB6AE7" w:rsidP="00002E2A">
      <w:pPr>
        <w:spacing w:after="0" w:line="240" w:lineRule="auto"/>
        <w:jc w:val="center"/>
        <w:rPr>
          <w:rFonts w:ascii="Times New Roman" w:hAnsi="Times New Roman" w:cs="Times New Roman"/>
          <w:b/>
          <w:sz w:val="24"/>
          <w:szCs w:val="24"/>
          <w:u w:val="single"/>
        </w:rPr>
      </w:pPr>
      <w:r w:rsidRPr="00002E2A">
        <w:rPr>
          <w:rFonts w:ascii="Times New Roman" w:hAnsi="Times New Roman" w:cs="Times New Roman"/>
          <w:b/>
          <w:sz w:val="24"/>
          <w:szCs w:val="24"/>
          <w:u w:val="single"/>
        </w:rPr>
        <w:t xml:space="preserve">Animal Weights </w:t>
      </w:r>
      <w:r w:rsidR="00CE0297" w:rsidRPr="00002E2A">
        <w:rPr>
          <w:rFonts w:ascii="Times New Roman" w:hAnsi="Times New Roman" w:cs="Times New Roman"/>
          <w:b/>
          <w:sz w:val="24"/>
          <w:szCs w:val="24"/>
          <w:u w:val="single"/>
        </w:rPr>
        <w:t>Comments:</w:t>
      </w:r>
    </w:p>
    <w:p w14:paraId="08E34920" w14:textId="77777777" w:rsidR="00DD1B05" w:rsidRPr="00002E2A" w:rsidRDefault="00362800" w:rsidP="00002E2A">
      <w:pPr>
        <w:autoSpaceDE w:val="0"/>
        <w:autoSpaceDN w:val="0"/>
        <w:adjustRightInd w:val="0"/>
        <w:spacing w:after="0" w:line="240" w:lineRule="auto"/>
        <w:rPr>
          <w:rFonts w:ascii="Times New Roman" w:hAnsi="Times New Roman" w:cs="Times New Roman"/>
          <w:b/>
          <w:sz w:val="24"/>
          <w:szCs w:val="24"/>
          <w:u w:val="single"/>
        </w:rPr>
      </w:pPr>
      <w:r w:rsidRPr="00002E2A">
        <w:rPr>
          <w:rFonts w:ascii="Times New Roman" w:eastAsia="Times New Roman" w:hAnsi="Times New Roman" w:cs="Times New Roman"/>
          <w:b/>
          <w:sz w:val="24"/>
          <w:szCs w:val="24"/>
          <w:u w:val="single"/>
        </w:rPr>
        <w:t>Comment</w:t>
      </w:r>
      <w:r w:rsidR="00984C25" w:rsidRPr="00002E2A">
        <w:rPr>
          <w:rFonts w:ascii="Times New Roman" w:eastAsia="Times New Roman" w:hAnsi="Times New Roman" w:cs="Times New Roman"/>
          <w:b/>
          <w:sz w:val="24"/>
          <w:szCs w:val="24"/>
          <w:u w:val="single"/>
        </w:rPr>
        <w:t xml:space="preserve"> 1</w:t>
      </w:r>
      <w:r w:rsidR="00DD1B05" w:rsidRPr="00002E2A">
        <w:rPr>
          <w:rFonts w:ascii="Times New Roman" w:eastAsia="Times New Roman" w:hAnsi="Times New Roman" w:cs="Times New Roman"/>
          <w:b/>
          <w:sz w:val="24"/>
          <w:szCs w:val="24"/>
          <w:u w:val="single"/>
        </w:rPr>
        <w:t>:</w:t>
      </w:r>
      <w:r w:rsidR="00754197" w:rsidRPr="00002E2A">
        <w:rPr>
          <w:rFonts w:ascii="Times New Roman" w:hAnsi="Times New Roman" w:cs="Times New Roman"/>
          <w:sz w:val="24"/>
          <w:szCs w:val="24"/>
        </w:rPr>
        <w:t xml:space="preserve"> </w:t>
      </w:r>
      <w:r w:rsidR="00F107AD" w:rsidRPr="00002E2A">
        <w:rPr>
          <w:rFonts w:ascii="Times New Roman" w:hAnsi="Times New Roman" w:cs="Times New Roman"/>
          <w:sz w:val="24"/>
          <w:szCs w:val="24"/>
        </w:rPr>
        <w:t>The beef section should be spilt into two categories with the 1</w:t>
      </w:r>
      <w:r w:rsidR="00F107AD" w:rsidRPr="00002E2A">
        <w:rPr>
          <w:rFonts w:ascii="Times New Roman" w:hAnsi="Times New Roman" w:cs="Times New Roman"/>
          <w:sz w:val="24"/>
          <w:szCs w:val="24"/>
          <w:vertAlign w:val="superscript"/>
        </w:rPr>
        <w:t>st</w:t>
      </w:r>
      <w:r w:rsidR="00F107AD" w:rsidRPr="00002E2A">
        <w:rPr>
          <w:rFonts w:ascii="Times New Roman" w:hAnsi="Times New Roman" w:cs="Times New Roman"/>
          <w:sz w:val="24"/>
          <w:szCs w:val="24"/>
        </w:rPr>
        <w:t xml:space="preserve"> category being “English” breeds and the second category being “exotic”</w:t>
      </w:r>
      <w:r w:rsidR="009B2257" w:rsidRPr="00002E2A">
        <w:rPr>
          <w:rFonts w:ascii="Times New Roman" w:hAnsi="Times New Roman" w:cs="Times New Roman"/>
          <w:sz w:val="24"/>
          <w:szCs w:val="24"/>
        </w:rPr>
        <w:t xml:space="preserve"> or “</w:t>
      </w:r>
      <w:r w:rsidR="00792A4B" w:rsidRPr="00002E2A">
        <w:rPr>
          <w:rFonts w:ascii="Times New Roman" w:hAnsi="Times New Roman" w:cs="Times New Roman"/>
          <w:sz w:val="24"/>
          <w:szCs w:val="24"/>
        </w:rPr>
        <w:t>European” breeds</w:t>
      </w:r>
      <w:r w:rsidR="00F107AD" w:rsidRPr="00002E2A">
        <w:rPr>
          <w:rFonts w:ascii="Times New Roman" w:hAnsi="Times New Roman" w:cs="Times New Roman"/>
          <w:sz w:val="24"/>
          <w:szCs w:val="24"/>
        </w:rPr>
        <w:t xml:space="preserve"> (1</w:t>
      </w:r>
      <w:r w:rsidR="009B2257" w:rsidRPr="00002E2A">
        <w:rPr>
          <w:rFonts w:ascii="Times New Roman" w:hAnsi="Times New Roman" w:cs="Times New Roman"/>
          <w:sz w:val="24"/>
          <w:szCs w:val="24"/>
        </w:rPr>
        <w:t>, 22</w:t>
      </w:r>
      <w:r w:rsidR="00F107AD" w:rsidRPr="00002E2A">
        <w:rPr>
          <w:rFonts w:ascii="Times New Roman" w:hAnsi="Times New Roman" w:cs="Times New Roman"/>
          <w:sz w:val="24"/>
          <w:szCs w:val="24"/>
        </w:rPr>
        <w:t>)</w:t>
      </w:r>
    </w:p>
    <w:p w14:paraId="1279048E" w14:textId="7ECA9CFF" w:rsidR="002177F1" w:rsidRPr="00002E2A" w:rsidRDefault="002177F1" w:rsidP="00002E2A">
      <w:pPr>
        <w:pStyle w:val="Default"/>
        <w:rPr>
          <w:color w:val="auto"/>
        </w:rPr>
      </w:pPr>
      <w:r w:rsidRPr="001A334C">
        <w:rPr>
          <w:b/>
          <w:color w:val="auto"/>
          <w:u w:val="single"/>
        </w:rPr>
        <w:t>Response:</w:t>
      </w:r>
      <w:r w:rsidRPr="00002E2A">
        <w:rPr>
          <w:color w:val="auto"/>
        </w:rPr>
        <w:t xml:space="preserve"> </w:t>
      </w:r>
      <w:r w:rsidR="00363D87">
        <w:t xml:space="preserve"> The State Conservation Commission (SCC) has</w:t>
      </w:r>
      <w:r w:rsidR="003B4EF5" w:rsidRPr="001A334C">
        <w:t xml:space="preserve"> consider</w:t>
      </w:r>
      <w:r w:rsidR="00363D87">
        <w:t>ed whether to have</w:t>
      </w:r>
      <w:r w:rsidR="003B4EF5" w:rsidRPr="001A334C">
        <w:t xml:space="preserve"> British and Continental cattle as separate classes</w:t>
      </w:r>
      <w:r w:rsidR="00363D87">
        <w:t>;</w:t>
      </w:r>
      <w:r w:rsidR="003B4EF5" w:rsidRPr="001A334C">
        <w:t xml:space="preserve"> however</w:t>
      </w:r>
      <w:r w:rsidR="00363D87">
        <w:t>,</w:t>
      </w:r>
      <w:r w:rsidR="003B4EF5" w:rsidRPr="001A334C">
        <w:t xml:space="preserve"> </w:t>
      </w:r>
      <w:r w:rsidR="00363D87">
        <w:t>the standard animal weights update provides</w:t>
      </w:r>
      <w:r w:rsidR="003B4EF5" w:rsidRPr="001A334C">
        <w:t xml:space="preserve"> ranges of weight in each </w:t>
      </w:r>
      <w:r w:rsidR="00363D87">
        <w:t xml:space="preserve">animal </w:t>
      </w:r>
      <w:r w:rsidR="003B4EF5" w:rsidRPr="001A334C">
        <w:t xml:space="preserve">class </w:t>
      </w:r>
      <w:r w:rsidR="00363D87">
        <w:t>which should</w:t>
      </w:r>
      <w:r w:rsidR="003B4EF5" w:rsidRPr="001A334C">
        <w:t xml:space="preserve"> adequately cover the differences in weight between the </w:t>
      </w:r>
      <w:r w:rsidR="00363D87">
        <w:t>different animal classes</w:t>
      </w:r>
      <w:r w:rsidR="003B4EF5" w:rsidRPr="001A334C">
        <w:t xml:space="preserve">. </w:t>
      </w:r>
      <w:r w:rsidR="00363D87">
        <w:t>The SCC has concerns that such a</w:t>
      </w:r>
      <w:r w:rsidR="003D3B2D">
        <w:t xml:space="preserve"> </w:t>
      </w:r>
      <w:r w:rsidR="003B4EF5" w:rsidRPr="001A334C">
        <w:t>separation m</w:t>
      </w:r>
      <w:r w:rsidR="006501AF">
        <w:t>a</w:t>
      </w:r>
      <w:r w:rsidR="003B4EF5" w:rsidRPr="001A334C">
        <w:t xml:space="preserve">y simply </w:t>
      </w:r>
      <w:r w:rsidR="00363D87">
        <w:t xml:space="preserve">create </w:t>
      </w:r>
      <w:r w:rsidR="003B4EF5" w:rsidRPr="001A334C">
        <w:t>confus</w:t>
      </w:r>
      <w:r w:rsidR="00363D87">
        <w:t>ion and errors regarding</w:t>
      </w:r>
      <w:r w:rsidR="003B4EF5" w:rsidRPr="001A334C">
        <w:t xml:space="preserve"> </w:t>
      </w:r>
      <w:r w:rsidR="00363D87">
        <w:t>whether</w:t>
      </w:r>
      <w:r w:rsidR="003B4EF5" w:rsidRPr="001A334C">
        <w:t xml:space="preserve"> </w:t>
      </w:r>
      <w:r w:rsidR="00363D87">
        <w:t xml:space="preserve">an </w:t>
      </w:r>
      <w:r w:rsidR="003B4EF5" w:rsidRPr="001A334C">
        <w:t>animal fit</w:t>
      </w:r>
      <w:r w:rsidR="00363D87">
        <w:t>s</w:t>
      </w:r>
      <w:r w:rsidR="003B4EF5" w:rsidRPr="001A334C">
        <w:t xml:space="preserve"> in the British class or the Continental class of cattle</w:t>
      </w:r>
      <w:r w:rsidR="00363D87">
        <w:t>.</w:t>
      </w:r>
      <w:r w:rsidR="003B4EF5">
        <w:rPr>
          <w:sz w:val="28"/>
          <w:szCs w:val="28"/>
        </w:rPr>
        <w:t xml:space="preserve">           </w:t>
      </w:r>
    </w:p>
    <w:p w14:paraId="47B06A57" w14:textId="77777777" w:rsidR="008344E9" w:rsidRPr="00002E2A" w:rsidRDefault="008344E9" w:rsidP="00002E2A">
      <w:pPr>
        <w:autoSpaceDE w:val="0"/>
        <w:autoSpaceDN w:val="0"/>
        <w:adjustRightInd w:val="0"/>
        <w:spacing w:after="0" w:line="240" w:lineRule="auto"/>
        <w:rPr>
          <w:rFonts w:ascii="Times New Roman" w:hAnsi="Times New Roman" w:cs="Times New Roman"/>
          <w:sz w:val="24"/>
          <w:szCs w:val="24"/>
        </w:rPr>
      </w:pPr>
    </w:p>
    <w:p w14:paraId="55EC72A1" w14:textId="77777777" w:rsidR="00F107AD" w:rsidRPr="00002E2A" w:rsidRDefault="00F107AD" w:rsidP="00002E2A">
      <w:pPr>
        <w:autoSpaceDE w:val="0"/>
        <w:autoSpaceDN w:val="0"/>
        <w:adjustRightInd w:val="0"/>
        <w:spacing w:after="0" w:line="240" w:lineRule="auto"/>
        <w:rPr>
          <w:rFonts w:ascii="Times New Roman" w:hAnsi="Times New Roman" w:cs="Times New Roman"/>
          <w:sz w:val="24"/>
          <w:szCs w:val="24"/>
        </w:rPr>
      </w:pPr>
      <w:r w:rsidRPr="00002E2A">
        <w:rPr>
          <w:rFonts w:ascii="Times New Roman" w:hAnsi="Times New Roman" w:cs="Times New Roman"/>
          <w:b/>
          <w:sz w:val="24"/>
          <w:szCs w:val="24"/>
          <w:u w:val="single"/>
        </w:rPr>
        <w:t>Comment 2:</w:t>
      </w:r>
      <w:r w:rsidR="00D1303F" w:rsidRPr="00002E2A">
        <w:rPr>
          <w:rFonts w:ascii="Times New Roman" w:hAnsi="Times New Roman" w:cs="Times New Roman"/>
          <w:sz w:val="24"/>
          <w:szCs w:val="24"/>
        </w:rPr>
        <w:t xml:space="preserve">  We agree with the weights and </w:t>
      </w:r>
      <w:r w:rsidR="00D630C1" w:rsidRPr="00002E2A">
        <w:rPr>
          <w:rFonts w:ascii="Times New Roman" w:hAnsi="Times New Roman" w:cs="Times New Roman"/>
          <w:sz w:val="24"/>
          <w:szCs w:val="24"/>
        </w:rPr>
        <w:t>applaud</w:t>
      </w:r>
      <w:r w:rsidR="00D1303F" w:rsidRPr="00002E2A">
        <w:rPr>
          <w:rFonts w:ascii="Times New Roman" w:hAnsi="Times New Roman" w:cs="Times New Roman"/>
          <w:sz w:val="24"/>
          <w:szCs w:val="24"/>
        </w:rPr>
        <w:t xml:space="preserve"> the SCC on staying on top of this issue (2)</w:t>
      </w:r>
    </w:p>
    <w:p w14:paraId="6AF68152" w14:textId="077A2D33" w:rsidR="00F107AD" w:rsidRPr="00002E2A" w:rsidRDefault="00F107AD" w:rsidP="00002E2A">
      <w:pPr>
        <w:autoSpaceDE w:val="0"/>
        <w:autoSpaceDN w:val="0"/>
        <w:adjustRightInd w:val="0"/>
        <w:spacing w:after="0" w:line="240" w:lineRule="auto"/>
        <w:rPr>
          <w:rFonts w:ascii="Times New Roman" w:hAnsi="Times New Roman" w:cs="Times New Roman"/>
          <w:sz w:val="24"/>
          <w:szCs w:val="24"/>
        </w:rPr>
      </w:pPr>
      <w:r w:rsidRPr="00002E2A">
        <w:rPr>
          <w:rFonts w:ascii="Times New Roman" w:hAnsi="Times New Roman" w:cs="Times New Roman"/>
          <w:b/>
          <w:sz w:val="24"/>
          <w:szCs w:val="24"/>
          <w:u w:val="single"/>
        </w:rPr>
        <w:t>Response:</w:t>
      </w:r>
      <w:r w:rsidR="00D1303F" w:rsidRPr="00002E2A">
        <w:rPr>
          <w:rFonts w:ascii="Times New Roman" w:hAnsi="Times New Roman" w:cs="Times New Roman"/>
          <w:b/>
          <w:sz w:val="24"/>
          <w:szCs w:val="24"/>
        </w:rPr>
        <w:t xml:space="preserve"> </w:t>
      </w:r>
      <w:r w:rsidR="00363D87">
        <w:rPr>
          <w:rFonts w:ascii="Times New Roman" w:hAnsi="Times New Roman" w:cs="Times New Roman"/>
          <w:sz w:val="24"/>
          <w:szCs w:val="24"/>
        </w:rPr>
        <w:t>The SCC acknowledges this comment</w:t>
      </w:r>
      <w:r w:rsidR="00FA30F8">
        <w:rPr>
          <w:rFonts w:ascii="Times New Roman" w:hAnsi="Times New Roman" w:cs="Times New Roman"/>
          <w:sz w:val="24"/>
          <w:szCs w:val="24"/>
        </w:rPr>
        <w:t>.</w:t>
      </w:r>
    </w:p>
    <w:p w14:paraId="0DCC2A24" w14:textId="77777777" w:rsidR="00754197" w:rsidRPr="00002E2A" w:rsidRDefault="00754197" w:rsidP="00002E2A">
      <w:pPr>
        <w:spacing w:after="0" w:line="240" w:lineRule="auto"/>
        <w:rPr>
          <w:rFonts w:ascii="Times New Roman" w:hAnsi="Times New Roman" w:cs="Times New Roman"/>
          <w:sz w:val="24"/>
          <w:szCs w:val="24"/>
        </w:rPr>
      </w:pPr>
    </w:p>
    <w:p w14:paraId="6C796A96" w14:textId="77777777" w:rsidR="00D1303F" w:rsidRPr="00002E2A" w:rsidRDefault="00D1303F" w:rsidP="00002E2A">
      <w:pPr>
        <w:autoSpaceDE w:val="0"/>
        <w:autoSpaceDN w:val="0"/>
        <w:adjustRightInd w:val="0"/>
        <w:spacing w:after="0" w:line="240" w:lineRule="auto"/>
        <w:rPr>
          <w:rFonts w:ascii="Times New Roman" w:hAnsi="Times New Roman" w:cs="Times New Roman"/>
          <w:sz w:val="24"/>
          <w:szCs w:val="24"/>
        </w:rPr>
      </w:pPr>
      <w:r w:rsidRPr="00002E2A">
        <w:rPr>
          <w:rFonts w:ascii="Times New Roman" w:hAnsi="Times New Roman" w:cs="Times New Roman"/>
          <w:b/>
          <w:sz w:val="24"/>
          <w:szCs w:val="24"/>
          <w:u w:val="single"/>
        </w:rPr>
        <w:lastRenderedPageBreak/>
        <w:t>Comment 3:</w:t>
      </w:r>
      <w:r w:rsidR="00EA28AF" w:rsidRPr="00002E2A">
        <w:rPr>
          <w:rFonts w:ascii="Times New Roman" w:hAnsi="Times New Roman" w:cs="Times New Roman"/>
          <w:sz w:val="24"/>
          <w:szCs w:val="24"/>
        </w:rPr>
        <w:t xml:space="preserve"> Tyson just gave me their target weights for their birds (heavy) and they are in line with the current numbers. 5.85 </w:t>
      </w:r>
      <w:r w:rsidR="00D630C1" w:rsidRPr="00002E2A">
        <w:rPr>
          <w:rFonts w:ascii="Times New Roman" w:hAnsi="Times New Roman" w:cs="Times New Roman"/>
          <w:sz w:val="24"/>
          <w:szCs w:val="24"/>
        </w:rPr>
        <w:t>lbs.</w:t>
      </w:r>
      <w:r w:rsidR="00EA28AF" w:rsidRPr="00002E2A">
        <w:rPr>
          <w:rFonts w:ascii="Times New Roman" w:hAnsi="Times New Roman" w:cs="Times New Roman"/>
          <w:sz w:val="24"/>
          <w:szCs w:val="24"/>
        </w:rPr>
        <w:t xml:space="preserve"> target weight taking 43 to 44 days (3)</w:t>
      </w:r>
    </w:p>
    <w:p w14:paraId="08FAEF96" w14:textId="0A5EE2C6" w:rsidR="00D1303F" w:rsidRPr="00002E2A" w:rsidRDefault="00D1303F" w:rsidP="00002E2A">
      <w:pPr>
        <w:autoSpaceDE w:val="0"/>
        <w:autoSpaceDN w:val="0"/>
        <w:adjustRightInd w:val="0"/>
        <w:spacing w:after="0" w:line="240" w:lineRule="auto"/>
        <w:rPr>
          <w:rFonts w:ascii="Times New Roman" w:hAnsi="Times New Roman" w:cs="Times New Roman"/>
          <w:sz w:val="24"/>
          <w:szCs w:val="24"/>
        </w:rPr>
      </w:pPr>
      <w:r w:rsidRPr="00002E2A">
        <w:rPr>
          <w:rFonts w:ascii="Times New Roman" w:hAnsi="Times New Roman" w:cs="Times New Roman"/>
          <w:b/>
          <w:sz w:val="24"/>
          <w:szCs w:val="24"/>
          <w:u w:val="single"/>
        </w:rPr>
        <w:t>Response:</w:t>
      </w:r>
      <w:r w:rsidR="00EA28AF" w:rsidRPr="00002E2A">
        <w:rPr>
          <w:rFonts w:ascii="Times New Roman" w:hAnsi="Times New Roman" w:cs="Times New Roman"/>
          <w:b/>
          <w:sz w:val="24"/>
          <w:szCs w:val="24"/>
          <w:u w:val="single"/>
        </w:rPr>
        <w:t xml:space="preserve"> </w:t>
      </w:r>
      <w:r w:rsidR="00363D87" w:rsidRPr="00363D87">
        <w:rPr>
          <w:rFonts w:ascii="Times New Roman" w:hAnsi="Times New Roman" w:cs="Times New Roman"/>
          <w:sz w:val="24"/>
          <w:szCs w:val="24"/>
        </w:rPr>
        <w:t>The SCC acknowledges this comment.</w:t>
      </w:r>
    </w:p>
    <w:p w14:paraId="1DC600F8" w14:textId="77777777" w:rsidR="00EA28AF" w:rsidRPr="00002E2A" w:rsidRDefault="00EA28AF" w:rsidP="00002E2A">
      <w:pPr>
        <w:autoSpaceDE w:val="0"/>
        <w:autoSpaceDN w:val="0"/>
        <w:adjustRightInd w:val="0"/>
        <w:spacing w:after="0" w:line="240" w:lineRule="auto"/>
        <w:rPr>
          <w:rFonts w:ascii="Times New Roman" w:hAnsi="Times New Roman" w:cs="Times New Roman"/>
          <w:sz w:val="24"/>
          <w:szCs w:val="24"/>
        </w:rPr>
      </w:pPr>
    </w:p>
    <w:p w14:paraId="501FFBC4" w14:textId="77777777" w:rsidR="00EA28AF" w:rsidRPr="00002E2A" w:rsidRDefault="00EA28AF" w:rsidP="00002E2A">
      <w:pPr>
        <w:spacing w:after="0" w:line="240" w:lineRule="auto"/>
        <w:rPr>
          <w:rFonts w:ascii="Times New Roman" w:hAnsi="Times New Roman" w:cs="Times New Roman"/>
          <w:sz w:val="24"/>
          <w:szCs w:val="24"/>
        </w:rPr>
      </w:pPr>
      <w:r w:rsidRPr="00002E2A">
        <w:rPr>
          <w:rFonts w:ascii="Times New Roman" w:eastAsia="Times New Roman" w:hAnsi="Times New Roman" w:cs="Times New Roman"/>
          <w:b/>
          <w:sz w:val="24"/>
          <w:szCs w:val="24"/>
          <w:u w:val="single"/>
        </w:rPr>
        <w:t>Comment 4:</w:t>
      </w:r>
      <w:r w:rsidRPr="00002E2A">
        <w:rPr>
          <w:rFonts w:ascii="Times New Roman" w:hAnsi="Times New Roman" w:cs="Times New Roman"/>
          <w:sz w:val="24"/>
          <w:szCs w:val="24"/>
        </w:rPr>
        <w:t xml:space="preserve"> Holsteins seem high, I know there are 1</w:t>
      </w:r>
      <w:r w:rsidR="00B1597B">
        <w:rPr>
          <w:rFonts w:ascii="Times New Roman" w:hAnsi="Times New Roman" w:cs="Times New Roman"/>
          <w:sz w:val="24"/>
          <w:szCs w:val="24"/>
        </w:rPr>
        <w:t>,</w:t>
      </w:r>
      <w:r w:rsidRPr="00002E2A">
        <w:rPr>
          <w:rFonts w:ascii="Times New Roman" w:hAnsi="Times New Roman" w:cs="Times New Roman"/>
          <w:sz w:val="24"/>
          <w:szCs w:val="24"/>
        </w:rPr>
        <w:t>500 Holstein cows out there, but that is the high end. I assume you are shooting for an average weight. That means you are considering that there are Holsteins 1</w:t>
      </w:r>
      <w:r w:rsidR="00B1597B">
        <w:rPr>
          <w:rFonts w:ascii="Times New Roman" w:hAnsi="Times New Roman" w:cs="Times New Roman"/>
          <w:sz w:val="24"/>
          <w:szCs w:val="24"/>
        </w:rPr>
        <w:t>,</w:t>
      </w:r>
      <w:r w:rsidRPr="00002E2A">
        <w:rPr>
          <w:rFonts w:ascii="Times New Roman" w:hAnsi="Times New Roman" w:cs="Times New Roman"/>
          <w:sz w:val="24"/>
          <w:szCs w:val="24"/>
        </w:rPr>
        <w:t xml:space="preserve">600 or </w:t>
      </w:r>
      <w:r w:rsidR="00D630C1" w:rsidRPr="00002E2A">
        <w:rPr>
          <w:rFonts w:ascii="Times New Roman" w:hAnsi="Times New Roman" w:cs="Times New Roman"/>
          <w:sz w:val="24"/>
          <w:szCs w:val="24"/>
        </w:rPr>
        <w:t>1</w:t>
      </w:r>
      <w:r w:rsidR="00B1597B">
        <w:rPr>
          <w:rFonts w:ascii="Times New Roman" w:hAnsi="Times New Roman" w:cs="Times New Roman"/>
          <w:sz w:val="24"/>
          <w:szCs w:val="24"/>
        </w:rPr>
        <w:t>,</w:t>
      </w:r>
      <w:r w:rsidR="00D630C1" w:rsidRPr="00002E2A">
        <w:rPr>
          <w:rFonts w:ascii="Times New Roman" w:hAnsi="Times New Roman" w:cs="Times New Roman"/>
          <w:sz w:val="24"/>
          <w:szCs w:val="24"/>
        </w:rPr>
        <w:t>700 or</w:t>
      </w:r>
      <w:r w:rsidRPr="00002E2A">
        <w:rPr>
          <w:rFonts w:ascii="Times New Roman" w:hAnsi="Times New Roman" w:cs="Times New Roman"/>
          <w:sz w:val="24"/>
          <w:szCs w:val="24"/>
        </w:rPr>
        <w:t xml:space="preserve"> 1</w:t>
      </w:r>
      <w:r w:rsidR="00B1597B">
        <w:rPr>
          <w:rFonts w:ascii="Times New Roman" w:hAnsi="Times New Roman" w:cs="Times New Roman"/>
          <w:sz w:val="24"/>
          <w:szCs w:val="24"/>
        </w:rPr>
        <w:t>,</w:t>
      </w:r>
      <w:r w:rsidRPr="00002E2A">
        <w:rPr>
          <w:rFonts w:ascii="Times New Roman" w:hAnsi="Times New Roman" w:cs="Times New Roman"/>
          <w:sz w:val="24"/>
          <w:szCs w:val="24"/>
        </w:rPr>
        <w:t xml:space="preserve">800 pound Holstein cows out there on a regular basis? I am not so sure about that. </w:t>
      </w:r>
      <w:r w:rsidR="00D5067A" w:rsidRPr="00002E2A">
        <w:rPr>
          <w:rFonts w:ascii="Times New Roman" w:hAnsi="Times New Roman" w:cs="Times New Roman"/>
          <w:sz w:val="24"/>
          <w:szCs w:val="24"/>
        </w:rPr>
        <w:t xml:space="preserve">I can only speak for the Holstein group – an 800 </w:t>
      </w:r>
      <w:r w:rsidR="00D630C1" w:rsidRPr="00002E2A">
        <w:rPr>
          <w:rFonts w:ascii="Times New Roman" w:hAnsi="Times New Roman" w:cs="Times New Roman"/>
          <w:sz w:val="24"/>
          <w:szCs w:val="24"/>
        </w:rPr>
        <w:t>lb.</w:t>
      </w:r>
      <w:r w:rsidR="00D5067A" w:rsidRPr="00002E2A">
        <w:rPr>
          <w:rFonts w:ascii="Times New Roman" w:hAnsi="Times New Roman" w:cs="Times New Roman"/>
          <w:sz w:val="24"/>
          <w:szCs w:val="24"/>
        </w:rPr>
        <w:t xml:space="preserve"> </w:t>
      </w:r>
      <w:r w:rsidR="0078603B" w:rsidRPr="00002E2A">
        <w:rPr>
          <w:rFonts w:ascii="Times New Roman" w:hAnsi="Times New Roman" w:cs="Times New Roman"/>
          <w:sz w:val="24"/>
          <w:szCs w:val="24"/>
        </w:rPr>
        <w:t>1-year-old</w:t>
      </w:r>
      <w:r w:rsidR="00D5067A" w:rsidRPr="00002E2A">
        <w:rPr>
          <w:rFonts w:ascii="Times New Roman" w:hAnsi="Times New Roman" w:cs="Times New Roman"/>
          <w:sz w:val="24"/>
          <w:szCs w:val="24"/>
        </w:rPr>
        <w:t xml:space="preserve">? Where did this come from? We breed </w:t>
      </w:r>
      <w:r w:rsidR="00983577" w:rsidRPr="00002E2A">
        <w:rPr>
          <w:rFonts w:ascii="Times New Roman" w:hAnsi="Times New Roman" w:cs="Times New Roman"/>
          <w:sz w:val="24"/>
          <w:szCs w:val="24"/>
        </w:rPr>
        <w:t>13-14-month-old</w:t>
      </w:r>
      <w:r w:rsidR="00D5067A" w:rsidRPr="00002E2A">
        <w:rPr>
          <w:rFonts w:ascii="Times New Roman" w:hAnsi="Times New Roman" w:cs="Times New Roman"/>
          <w:sz w:val="24"/>
          <w:szCs w:val="24"/>
        </w:rPr>
        <w:t xml:space="preserve"> heifers that do not weigh that much and we calve at about 24-</w:t>
      </w:r>
      <w:r w:rsidR="0078603B" w:rsidRPr="00002E2A">
        <w:rPr>
          <w:rFonts w:ascii="Times New Roman" w:hAnsi="Times New Roman" w:cs="Times New Roman"/>
          <w:sz w:val="24"/>
          <w:szCs w:val="24"/>
        </w:rPr>
        <w:t>25-month</w:t>
      </w:r>
      <w:r w:rsidR="00D5067A" w:rsidRPr="00002E2A">
        <w:rPr>
          <w:rFonts w:ascii="Times New Roman" w:hAnsi="Times New Roman" w:cs="Times New Roman"/>
          <w:sz w:val="24"/>
          <w:szCs w:val="24"/>
        </w:rPr>
        <w:t xml:space="preserve"> avg. And a 1</w:t>
      </w:r>
      <w:r w:rsidR="009B52E6">
        <w:rPr>
          <w:rFonts w:ascii="Times New Roman" w:hAnsi="Times New Roman" w:cs="Times New Roman"/>
          <w:sz w:val="24"/>
          <w:szCs w:val="24"/>
        </w:rPr>
        <w:t>,</w:t>
      </w:r>
      <w:r w:rsidR="00D5067A" w:rsidRPr="00002E2A">
        <w:rPr>
          <w:rFonts w:ascii="Times New Roman" w:hAnsi="Times New Roman" w:cs="Times New Roman"/>
          <w:sz w:val="24"/>
          <w:szCs w:val="24"/>
        </w:rPr>
        <w:t xml:space="preserve">300 </w:t>
      </w:r>
      <w:r w:rsidR="00D630C1" w:rsidRPr="00002E2A">
        <w:rPr>
          <w:rFonts w:ascii="Times New Roman" w:hAnsi="Times New Roman" w:cs="Times New Roman"/>
          <w:sz w:val="24"/>
          <w:szCs w:val="24"/>
        </w:rPr>
        <w:t>lb.</w:t>
      </w:r>
      <w:r w:rsidR="00D5067A" w:rsidRPr="00002E2A">
        <w:rPr>
          <w:rFonts w:ascii="Times New Roman" w:hAnsi="Times New Roman" w:cs="Times New Roman"/>
          <w:sz w:val="24"/>
          <w:szCs w:val="24"/>
        </w:rPr>
        <w:t xml:space="preserve"> 2 </w:t>
      </w:r>
      <w:r w:rsidR="0078603B" w:rsidRPr="00002E2A">
        <w:rPr>
          <w:rFonts w:ascii="Times New Roman" w:hAnsi="Times New Roman" w:cs="Times New Roman"/>
          <w:sz w:val="24"/>
          <w:szCs w:val="24"/>
        </w:rPr>
        <w:t>yr.</w:t>
      </w:r>
      <w:r w:rsidR="00D5067A" w:rsidRPr="00002E2A">
        <w:rPr>
          <w:rFonts w:ascii="Times New Roman" w:hAnsi="Times New Roman" w:cs="Times New Roman"/>
          <w:sz w:val="24"/>
          <w:szCs w:val="24"/>
        </w:rPr>
        <w:t xml:space="preserve"> old? I do not believe that is the goal of any dairy farmer to have fat calving heifers. </w:t>
      </w:r>
      <w:r w:rsidRPr="00002E2A">
        <w:rPr>
          <w:rFonts w:ascii="Times New Roman" w:hAnsi="Times New Roman" w:cs="Times New Roman"/>
          <w:sz w:val="24"/>
          <w:szCs w:val="24"/>
        </w:rPr>
        <w:t>(3</w:t>
      </w:r>
      <w:r w:rsidR="00D630C1" w:rsidRPr="00002E2A">
        <w:rPr>
          <w:rFonts w:ascii="Times New Roman" w:hAnsi="Times New Roman" w:cs="Times New Roman"/>
          <w:sz w:val="24"/>
          <w:szCs w:val="24"/>
        </w:rPr>
        <w:t>, 4</w:t>
      </w:r>
      <w:r w:rsidRPr="00002E2A">
        <w:rPr>
          <w:rFonts w:ascii="Times New Roman" w:hAnsi="Times New Roman" w:cs="Times New Roman"/>
          <w:sz w:val="24"/>
          <w:szCs w:val="24"/>
        </w:rPr>
        <w:t>)</w:t>
      </w:r>
    </w:p>
    <w:p w14:paraId="760A6797" w14:textId="466E5568" w:rsidR="00EA28AF" w:rsidRPr="00002E2A" w:rsidRDefault="00EA28AF" w:rsidP="00002E2A">
      <w:pPr>
        <w:pStyle w:val="Default"/>
        <w:rPr>
          <w:color w:val="auto"/>
        </w:rPr>
      </w:pPr>
      <w:r w:rsidRPr="00EA1734">
        <w:rPr>
          <w:b/>
          <w:color w:val="auto"/>
          <w:u w:val="single"/>
        </w:rPr>
        <w:t>Response:</w:t>
      </w:r>
      <w:r w:rsidRPr="00002E2A">
        <w:rPr>
          <w:color w:val="auto"/>
        </w:rPr>
        <w:t xml:space="preserve"> </w:t>
      </w:r>
      <w:r w:rsidR="00FA30F8">
        <w:rPr>
          <w:color w:val="auto"/>
        </w:rPr>
        <w:t xml:space="preserve">After thoroughly reviewing information and discussing with Pennsylvania </w:t>
      </w:r>
      <w:r w:rsidR="00104ABE">
        <w:rPr>
          <w:color w:val="auto"/>
        </w:rPr>
        <w:t>specific</w:t>
      </w:r>
      <w:r w:rsidR="00FA30F8">
        <w:rPr>
          <w:color w:val="auto"/>
        </w:rPr>
        <w:t xml:space="preserve"> </w:t>
      </w:r>
      <w:r w:rsidR="003E1451">
        <w:rPr>
          <w:color w:val="auto"/>
        </w:rPr>
        <w:t>dairy</w:t>
      </w:r>
      <w:r w:rsidR="00FA30F8">
        <w:rPr>
          <w:color w:val="auto"/>
        </w:rPr>
        <w:t xml:space="preserve"> experts</w:t>
      </w:r>
      <w:r w:rsidR="00FF4014">
        <w:rPr>
          <w:color w:val="auto"/>
        </w:rPr>
        <w:t>,</w:t>
      </w:r>
      <w:r w:rsidR="00FA30F8">
        <w:rPr>
          <w:color w:val="auto"/>
        </w:rPr>
        <w:t xml:space="preserve"> several changes </w:t>
      </w:r>
      <w:r w:rsidR="00FF4014">
        <w:rPr>
          <w:color w:val="auto"/>
        </w:rPr>
        <w:t xml:space="preserve">have been </w:t>
      </w:r>
      <w:r w:rsidR="00FA30F8">
        <w:rPr>
          <w:color w:val="auto"/>
        </w:rPr>
        <w:t xml:space="preserve">made to the draft weights.  </w:t>
      </w:r>
      <w:r w:rsidR="00FF4014">
        <w:rPr>
          <w:color w:val="auto"/>
        </w:rPr>
        <w:t xml:space="preserve">One </w:t>
      </w:r>
      <w:r w:rsidR="00FA30F8">
        <w:rPr>
          <w:color w:val="auto"/>
        </w:rPr>
        <w:t xml:space="preserve">change </w:t>
      </w:r>
      <w:r w:rsidR="00FF4014">
        <w:rPr>
          <w:color w:val="auto"/>
        </w:rPr>
        <w:t>was to combine</w:t>
      </w:r>
      <w:r w:rsidR="00FA30F8">
        <w:rPr>
          <w:color w:val="auto"/>
        </w:rPr>
        <w:t xml:space="preserve"> Holsteins and Brown Swiss into a group </w:t>
      </w:r>
      <w:r w:rsidR="00104ABE">
        <w:rPr>
          <w:color w:val="auto"/>
        </w:rPr>
        <w:t>and Guernsey and Ayrshire</w:t>
      </w:r>
      <w:r w:rsidR="00FA30F8">
        <w:rPr>
          <w:color w:val="auto"/>
        </w:rPr>
        <w:t xml:space="preserve"> into a </w:t>
      </w:r>
      <w:r w:rsidR="00FF4014">
        <w:rPr>
          <w:color w:val="auto"/>
        </w:rPr>
        <w:t xml:space="preserve">separate </w:t>
      </w:r>
      <w:r w:rsidR="00FA30F8">
        <w:rPr>
          <w:color w:val="auto"/>
        </w:rPr>
        <w:t>group</w:t>
      </w:r>
      <w:r w:rsidR="00B361C3">
        <w:rPr>
          <w:color w:val="auto"/>
        </w:rPr>
        <w:t>,</w:t>
      </w:r>
      <w:r w:rsidR="006501AF">
        <w:rPr>
          <w:color w:val="auto"/>
        </w:rPr>
        <w:t xml:space="preserve"> as in the current weights table</w:t>
      </w:r>
      <w:r w:rsidR="00FA30F8">
        <w:rPr>
          <w:color w:val="auto"/>
        </w:rPr>
        <w:t>.  For the Holstein/Brown Swiss group, the average cow weight was decreased by 50 pounds, average heifer weight was decreased by 50 pounds, average calf weight was decreased by 25 pounds, and average bull weight was decreased by 300 pounds.  For the Guernsey/</w:t>
      </w:r>
      <w:r w:rsidR="00104ABE">
        <w:rPr>
          <w:color w:val="auto"/>
        </w:rPr>
        <w:t>Ayrshire</w:t>
      </w:r>
      <w:r w:rsidR="00FA30F8">
        <w:rPr>
          <w:color w:val="auto"/>
        </w:rPr>
        <w:t xml:space="preserve"> group, the average cow weight was decreased by 50 pounds, average h</w:t>
      </w:r>
      <w:r w:rsidR="00BD4849">
        <w:rPr>
          <w:color w:val="auto"/>
        </w:rPr>
        <w:t>eifer weight was decreased by 23</w:t>
      </w:r>
      <w:r w:rsidR="00FA30F8">
        <w:rPr>
          <w:color w:val="auto"/>
        </w:rPr>
        <w:t xml:space="preserve"> pounds, averag</w:t>
      </w:r>
      <w:r w:rsidR="00BD4849">
        <w:rPr>
          <w:color w:val="auto"/>
        </w:rPr>
        <w:t>e calf weight was decreased by 1</w:t>
      </w:r>
      <w:r w:rsidR="00FA30F8">
        <w:rPr>
          <w:color w:val="auto"/>
        </w:rPr>
        <w:t>5 pounds, and averag</w:t>
      </w:r>
      <w:r w:rsidR="00BD4849">
        <w:rPr>
          <w:color w:val="auto"/>
        </w:rPr>
        <w:t>e bull weight was decreased by 2</w:t>
      </w:r>
      <w:r w:rsidR="00FA30F8">
        <w:rPr>
          <w:color w:val="auto"/>
        </w:rPr>
        <w:t xml:space="preserve">00 pounds.  </w:t>
      </w:r>
      <w:r w:rsidR="006501AF">
        <w:rPr>
          <w:color w:val="auto"/>
        </w:rPr>
        <w:t>Jersey bull weight was decreased by 200 pounds.</w:t>
      </w:r>
    </w:p>
    <w:p w14:paraId="08350073" w14:textId="77777777" w:rsidR="00EA28AF" w:rsidRPr="00002E2A" w:rsidRDefault="00EA28AF" w:rsidP="00002E2A">
      <w:pPr>
        <w:autoSpaceDE w:val="0"/>
        <w:autoSpaceDN w:val="0"/>
        <w:adjustRightInd w:val="0"/>
        <w:spacing w:after="0" w:line="240" w:lineRule="auto"/>
        <w:rPr>
          <w:rFonts w:ascii="Times New Roman" w:hAnsi="Times New Roman" w:cs="Times New Roman"/>
          <w:sz w:val="24"/>
          <w:szCs w:val="24"/>
        </w:rPr>
      </w:pPr>
    </w:p>
    <w:p w14:paraId="745EE12A" w14:textId="60010056" w:rsidR="00EA28AF" w:rsidRPr="00002E2A" w:rsidRDefault="00EA28AF" w:rsidP="00002E2A">
      <w:pPr>
        <w:spacing w:after="0" w:line="240" w:lineRule="auto"/>
        <w:rPr>
          <w:rFonts w:ascii="Times New Roman" w:hAnsi="Times New Roman" w:cs="Times New Roman"/>
          <w:sz w:val="24"/>
          <w:szCs w:val="24"/>
        </w:rPr>
      </w:pPr>
      <w:r w:rsidRPr="00002E2A">
        <w:rPr>
          <w:rFonts w:ascii="Times New Roman" w:eastAsia="Times New Roman" w:hAnsi="Times New Roman" w:cs="Times New Roman"/>
          <w:b/>
          <w:sz w:val="24"/>
          <w:szCs w:val="24"/>
          <w:u w:val="single"/>
        </w:rPr>
        <w:t>Comment 5:</w:t>
      </w:r>
      <w:r w:rsidRPr="00002E2A">
        <w:rPr>
          <w:rFonts w:ascii="Times New Roman" w:hAnsi="Times New Roman" w:cs="Times New Roman"/>
          <w:sz w:val="24"/>
          <w:szCs w:val="24"/>
        </w:rPr>
        <w:t xml:space="preserve"> Have you run these numbers across each industry? Penn Ag? Holstein </w:t>
      </w:r>
      <w:r w:rsidR="00D630C1" w:rsidRPr="00002E2A">
        <w:rPr>
          <w:rFonts w:ascii="Times New Roman" w:hAnsi="Times New Roman" w:cs="Times New Roman"/>
          <w:sz w:val="24"/>
          <w:szCs w:val="24"/>
        </w:rPr>
        <w:t>Association</w:t>
      </w:r>
      <w:r w:rsidRPr="00002E2A">
        <w:rPr>
          <w:rFonts w:ascii="Times New Roman" w:hAnsi="Times New Roman" w:cs="Times New Roman"/>
          <w:sz w:val="24"/>
          <w:szCs w:val="24"/>
        </w:rPr>
        <w:t xml:space="preserve">? Hatfield? Moyer Packing? Pennsylvania Livestock Association? Pennsylvania Sheep &amp; wool </w:t>
      </w:r>
      <w:r w:rsidR="004F719D" w:rsidRPr="00002E2A">
        <w:rPr>
          <w:rFonts w:ascii="Times New Roman" w:hAnsi="Times New Roman" w:cs="Times New Roman"/>
          <w:sz w:val="24"/>
          <w:szCs w:val="24"/>
        </w:rPr>
        <w:t>grower’s</w:t>
      </w:r>
      <w:r w:rsidRPr="00002E2A">
        <w:rPr>
          <w:rFonts w:ascii="Times New Roman" w:hAnsi="Times New Roman" w:cs="Times New Roman"/>
          <w:sz w:val="24"/>
          <w:szCs w:val="24"/>
        </w:rPr>
        <w:t xml:space="preserve"> association? Etc.</w:t>
      </w:r>
      <w:r w:rsidR="00D5067A" w:rsidRPr="00002E2A">
        <w:rPr>
          <w:rFonts w:ascii="Times New Roman" w:hAnsi="Times New Roman" w:cs="Times New Roman"/>
          <w:sz w:val="24"/>
          <w:szCs w:val="24"/>
        </w:rPr>
        <w:t xml:space="preserve"> </w:t>
      </w:r>
      <w:r w:rsidRPr="00002E2A">
        <w:rPr>
          <w:rFonts w:ascii="Times New Roman" w:hAnsi="Times New Roman" w:cs="Times New Roman"/>
          <w:sz w:val="24"/>
          <w:szCs w:val="24"/>
        </w:rPr>
        <w:t xml:space="preserve"> </w:t>
      </w:r>
      <w:r w:rsidR="00D5067A" w:rsidRPr="00002E2A">
        <w:rPr>
          <w:rFonts w:ascii="Times New Roman" w:hAnsi="Times New Roman" w:cs="Times New Roman"/>
          <w:sz w:val="24"/>
          <w:szCs w:val="24"/>
        </w:rPr>
        <w:t xml:space="preserve">I will keep researching this with those in the dairy industry but I would like proof of these changes to be available for public view. I cannot know if these are just updated guesses. </w:t>
      </w:r>
      <w:r w:rsidRPr="00002E2A">
        <w:rPr>
          <w:rFonts w:ascii="Times New Roman" w:hAnsi="Times New Roman" w:cs="Times New Roman"/>
          <w:sz w:val="24"/>
          <w:szCs w:val="24"/>
        </w:rPr>
        <w:t>(3</w:t>
      </w:r>
      <w:r w:rsidR="00D5067A" w:rsidRPr="00002E2A">
        <w:rPr>
          <w:rFonts w:ascii="Times New Roman" w:hAnsi="Times New Roman" w:cs="Times New Roman"/>
          <w:sz w:val="24"/>
          <w:szCs w:val="24"/>
        </w:rPr>
        <w:t>, 4</w:t>
      </w:r>
      <w:r w:rsidRPr="00002E2A">
        <w:rPr>
          <w:rFonts w:ascii="Times New Roman" w:hAnsi="Times New Roman" w:cs="Times New Roman"/>
          <w:sz w:val="24"/>
          <w:szCs w:val="24"/>
        </w:rPr>
        <w:t>)</w:t>
      </w:r>
    </w:p>
    <w:p w14:paraId="76F0FA98" w14:textId="2649DF6A" w:rsidR="00EA28AF" w:rsidRPr="00002E2A" w:rsidRDefault="00EA28AF" w:rsidP="00002E2A">
      <w:pPr>
        <w:pStyle w:val="Default"/>
        <w:rPr>
          <w:color w:val="auto"/>
        </w:rPr>
      </w:pPr>
      <w:r w:rsidRPr="00002E2A">
        <w:rPr>
          <w:b/>
          <w:color w:val="auto"/>
          <w:u w:val="single"/>
        </w:rPr>
        <w:t>Response:</w:t>
      </w:r>
      <w:r w:rsidRPr="00002E2A">
        <w:rPr>
          <w:color w:val="auto"/>
        </w:rPr>
        <w:t xml:space="preserve"> </w:t>
      </w:r>
      <w:r w:rsidR="0083471E" w:rsidRPr="00002E2A">
        <w:rPr>
          <w:color w:val="auto"/>
        </w:rPr>
        <w:t xml:space="preserve">All standard weights were derived from The Pennsylvania State University (Penn </w:t>
      </w:r>
      <w:r w:rsidR="00130B12">
        <w:rPr>
          <w:color w:val="auto"/>
        </w:rPr>
        <w:t xml:space="preserve">State), College of Agriculture </w:t>
      </w:r>
      <w:r w:rsidR="007D1A04">
        <w:rPr>
          <w:color w:val="auto"/>
        </w:rPr>
        <w:t>s</w:t>
      </w:r>
      <w:r w:rsidR="00B361C3">
        <w:rPr>
          <w:color w:val="auto"/>
        </w:rPr>
        <w:t xml:space="preserve">pecies specialists and/or industry </w:t>
      </w:r>
      <w:r w:rsidR="00196D2B">
        <w:rPr>
          <w:color w:val="auto"/>
        </w:rPr>
        <w:t>sources</w:t>
      </w:r>
      <w:r w:rsidR="0083471E" w:rsidRPr="00002E2A">
        <w:rPr>
          <w:color w:val="auto"/>
        </w:rPr>
        <w:t xml:space="preserve"> and</w:t>
      </w:r>
      <w:r w:rsidR="00FF4014">
        <w:rPr>
          <w:color w:val="auto"/>
        </w:rPr>
        <w:t xml:space="preserve"> </w:t>
      </w:r>
      <w:r w:rsidR="003D3B2D">
        <w:rPr>
          <w:color w:val="auto"/>
        </w:rPr>
        <w:t xml:space="preserve">those standard weights </w:t>
      </w:r>
      <w:r w:rsidR="00FF4014">
        <w:rPr>
          <w:color w:val="auto"/>
        </w:rPr>
        <w:t>information</w:t>
      </w:r>
      <w:r w:rsidR="0083471E" w:rsidRPr="00002E2A">
        <w:rPr>
          <w:color w:val="auto"/>
        </w:rPr>
        <w:t xml:space="preserve"> </w:t>
      </w:r>
      <w:r w:rsidR="003D3B2D">
        <w:rPr>
          <w:color w:val="auto"/>
        </w:rPr>
        <w:t xml:space="preserve">was </w:t>
      </w:r>
      <w:r w:rsidR="0083471E" w:rsidRPr="00002E2A">
        <w:rPr>
          <w:color w:val="auto"/>
        </w:rPr>
        <w:t xml:space="preserve">provided to the SCC.  </w:t>
      </w:r>
      <w:r w:rsidR="00485A23">
        <w:rPr>
          <w:color w:val="auto"/>
        </w:rPr>
        <w:t>Because</w:t>
      </w:r>
      <w:r w:rsidR="0083471E" w:rsidRPr="00002E2A">
        <w:rPr>
          <w:color w:val="auto"/>
        </w:rPr>
        <w:t xml:space="preserve"> Penn State is the land grant university for Pennsylvania </w:t>
      </w:r>
      <w:r w:rsidR="00485A23">
        <w:rPr>
          <w:color w:val="auto"/>
        </w:rPr>
        <w:t>and is</w:t>
      </w:r>
      <w:r w:rsidR="003D3B2D">
        <w:rPr>
          <w:color w:val="auto"/>
        </w:rPr>
        <w:t xml:space="preserve"> </w:t>
      </w:r>
      <w:r w:rsidR="00983577">
        <w:rPr>
          <w:color w:val="auto"/>
        </w:rPr>
        <w:t>identified</w:t>
      </w:r>
      <w:r w:rsidR="00B361C3">
        <w:rPr>
          <w:color w:val="auto"/>
        </w:rPr>
        <w:t xml:space="preserve"> as the species specialist</w:t>
      </w:r>
      <w:r w:rsidR="0083471E" w:rsidRPr="00002E2A">
        <w:rPr>
          <w:color w:val="auto"/>
        </w:rPr>
        <w:t xml:space="preserve">, the SCC </w:t>
      </w:r>
      <w:r w:rsidR="00485A23">
        <w:rPr>
          <w:color w:val="auto"/>
        </w:rPr>
        <w:t>believes that</w:t>
      </w:r>
      <w:r w:rsidR="00485A23" w:rsidRPr="00002E2A">
        <w:rPr>
          <w:color w:val="auto"/>
        </w:rPr>
        <w:t xml:space="preserve"> </w:t>
      </w:r>
      <w:r w:rsidR="0083471E" w:rsidRPr="00002E2A">
        <w:rPr>
          <w:color w:val="auto"/>
        </w:rPr>
        <w:t>the weight</w:t>
      </w:r>
      <w:r w:rsidR="00BD4849">
        <w:rPr>
          <w:color w:val="auto"/>
        </w:rPr>
        <w:t>s</w:t>
      </w:r>
      <w:r w:rsidR="0083471E" w:rsidRPr="00002E2A">
        <w:rPr>
          <w:color w:val="auto"/>
        </w:rPr>
        <w:t xml:space="preserve"> provided are sound averages.  The only exception is that for the duck grouping and weights, the SCC </w:t>
      </w:r>
      <w:r w:rsidR="007D1A04">
        <w:rPr>
          <w:color w:val="auto"/>
        </w:rPr>
        <w:t>used averages from</w:t>
      </w:r>
      <w:r w:rsidR="0083471E" w:rsidRPr="00002E2A">
        <w:rPr>
          <w:color w:val="auto"/>
        </w:rPr>
        <w:t xml:space="preserve"> the leading grower of ducks in </w:t>
      </w:r>
      <w:r w:rsidR="00F97C83" w:rsidRPr="00002E2A">
        <w:rPr>
          <w:color w:val="auto"/>
        </w:rPr>
        <w:t>Pennsylvania</w:t>
      </w:r>
      <w:r w:rsidR="00130B12">
        <w:rPr>
          <w:color w:val="auto"/>
        </w:rPr>
        <w:t>, as the data set</w:t>
      </w:r>
      <w:r w:rsidR="00485A23">
        <w:rPr>
          <w:color w:val="auto"/>
        </w:rPr>
        <w:t xml:space="preserve"> for ducks </w:t>
      </w:r>
      <w:r w:rsidR="00130B12">
        <w:rPr>
          <w:color w:val="auto"/>
        </w:rPr>
        <w:t>at Penn State</w:t>
      </w:r>
      <w:r w:rsidR="0083471E" w:rsidRPr="00002E2A">
        <w:rPr>
          <w:color w:val="auto"/>
        </w:rPr>
        <w:t xml:space="preserve"> </w:t>
      </w:r>
      <w:r w:rsidR="009862ED">
        <w:rPr>
          <w:color w:val="auto"/>
        </w:rPr>
        <w:t>wa</w:t>
      </w:r>
      <w:r w:rsidR="0083471E" w:rsidRPr="00002E2A">
        <w:rPr>
          <w:color w:val="auto"/>
        </w:rPr>
        <w:t>s limited.</w:t>
      </w:r>
    </w:p>
    <w:p w14:paraId="15CAA09E" w14:textId="77777777" w:rsidR="00EA28AF" w:rsidRPr="00002E2A" w:rsidRDefault="00EA28AF" w:rsidP="00002E2A">
      <w:pPr>
        <w:autoSpaceDE w:val="0"/>
        <w:autoSpaceDN w:val="0"/>
        <w:adjustRightInd w:val="0"/>
        <w:spacing w:after="0" w:line="240" w:lineRule="auto"/>
        <w:rPr>
          <w:rFonts w:ascii="Times New Roman" w:hAnsi="Times New Roman" w:cs="Times New Roman"/>
          <w:b/>
          <w:sz w:val="24"/>
          <w:szCs w:val="24"/>
          <w:u w:val="single"/>
        </w:rPr>
      </w:pPr>
    </w:p>
    <w:p w14:paraId="19808992" w14:textId="77777777" w:rsidR="00087FFE" w:rsidRPr="00002E2A" w:rsidRDefault="00087FFE" w:rsidP="00002E2A">
      <w:pPr>
        <w:autoSpaceDE w:val="0"/>
        <w:autoSpaceDN w:val="0"/>
        <w:adjustRightInd w:val="0"/>
        <w:spacing w:after="0" w:line="240" w:lineRule="auto"/>
        <w:rPr>
          <w:rFonts w:ascii="Times New Roman" w:hAnsi="Times New Roman" w:cs="Times New Roman"/>
          <w:b/>
          <w:sz w:val="24"/>
          <w:szCs w:val="24"/>
          <w:u w:val="single"/>
        </w:rPr>
      </w:pPr>
      <w:r w:rsidRPr="00002E2A">
        <w:rPr>
          <w:rFonts w:ascii="Times New Roman" w:eastAsia="Times New Roman" w:hAnsi="Times New Roman" w:cs="Times New Roman"/>
          <w:b/>
          <w:sz w:val="24"/>
          <w:szCs w:val="24"/>
          <w:u w:val="single"/>
        </w:rPr>
        <w:t>Comment 6:</w:t>
      </w:r>
      <w:r w:rsidRPr="00002E2A">
        <w:rPr>
          <w:rFonts w:ascii="Times New Roman" w:hAnsi="Times New Roman" w:cs="Times New Roman"/>
          <w:sz w:val="24"/>
          <w:szCs w:val="24"/>
        </w:rPr>
        <w:t xml:space="preserve"> I find it really odd that just about every weight increased and every lamb, goat and beef calf was weighed to come up with these differences (4)</w:t>
      </w:r>
    </w:p>
    <w:p w14:paraId="732A540B" w14:textId="437765EC" w:rsidR="00087FFE" w:rsidRPr="00002E2A" w:rsidRDefault="00087FFE" w:rsidP="00002E2A">
      <w:pPr>
        <w:pStyle w:val="Default"/>
        <w:rPr>
          <w:color w:val="auto"/>
        </w:rPr>
      </w:pPr>
      <w:r w:rsidRPr="00002E2A">
        <w:rPr>
          <w:b/>
          <w:color w:val="auto"/>
          <w:u w:val="single"/>
        </w:rPr>
        <w:t>Response:</w:t>
      </w:r>
      <w:r w:rsidRPr="00002E2A">
        <w:rPr>
          <w:color w:val="auto"/>
        </w:rPr>
        <w:t xml:space="preserve"> </w:t>
      </w:r>
      <w:r w:rsidR="0083471E" w:rsidRPr="00002E2A">
        <w:rPr>
          <w:color w:val="auto"/>
        </w:rPr>
        <w:t xml:space="preserve">All standard weights were derived from Penn State </w:t>
      </w:r>
      <w:r w:rsidR="00C1609A">
        <w:rPr>
          <w:color w:val="auto"/>
        </w:rPr>
        <w:t>s</w:t>
      </w:r>
      <w:r w:rsidR="00196D2B">
        <w:rPr>
          <w:color w:val="auto"/>
        </w:rPr>
        <w:t>pecies specialists</w:t>
      </w:r>
      <w:r w:rsidR="00B361C3">
        <w:rPr>
          <w:color w:val="auto"/>
        </w:rPr>
        <w:t xml:space="preserve"> or industry sources</w:t>
      </w:r>
      <w:r w:rsidR="0083471E" w:rsidRPr="00002E2A">
        <w:rPr>
          <w:color w:val="auto"/>
        </w:rPr>
        <w:t xml:space="preserve"> and provided to the SCC.  </w:t>
      </w:r>
      <w:r w:rsidR="00485A23">
        <w:rPr>
          <w:color w:val="auto"/>
        </w:rPr>
        <w:t>Because</w:t>
      </w:r>
      <w:r w:rsidR="00130B12">
        <w:rPr>
          <w:color w:val="auto"/>
        </w:rPr>
        <w:t xml:space="preserve"> Penn State is the land grant </w:t>
      </w:r>
      <w:r w:rsidR="00485A23">
        <w:rPr>
          <w:color w:val="auto"/>
        </w:rPr>
        <w:t>u</w:t>
      </w:r>
      <w:r w:rsidR="0083471E" w:rsidRPr="00002E2A">
        <w:rPr>
          <w:color w:val="auto"/>
        </w:rPr>
        <w:t xml:space="preserve">niversity for Pennsylvania and </w:t>
      </w:r>
      <w:r w:rsidR="00485A23">
        <w:rPr>
          <w:color w:val="auto"/>
        </w:rPr>
        <w:t>is identified as</w:t>
      </w:r>
      <w:r w:rsidR="00B361C3">
        <w:rPr>
          <w:color w:val="auto"/>
        </w:rPr>
        <w:t xml:space="preserve"> the species specialist</w:t>
      </w:r>
      <w:r w:rsidR="0083471E" w:rsidRPr="00002E2A">
        <w:rPr>
          <w:color w:val="auto"/>
        </w:rPr>
        <w:t xml:space="preserve">, the SCC </w:t>
      </w:r>
      <w:r w:rsidR="00485A23">
        <w:rPr>
          <w:color w:val="auto"/>
        </w:rPr>
        <w:t>believes</w:t>
      </w:r>
      <w:r w:rsidR="00485A23" w:rsidRPr="00002E2A">
        <w:rPr>
          <w:color w:val="auto"/>
        </w:rPr>
        <w:t xml:space="preserve"> </w:t>
      </w:r>
      <w:r w:rsidR="0083471E" w:rsidRPr="00002E2A">
        <w:rPr>
          <w:color w:val="auto"/>
        </w:rPr>
        <w:t>the weight</w:t>
      </w:r>
      <w:r w:rsidR="00485A23">
        <w:rPr>
          <w:color w:val="auto"/>
        </w:rPr>
        <w:t>s</w:t>
      </w:r>
      <w:r w:rsidR="0083471E" w:rsidRPr="00002E2A">
        <w:rPr>
          <w:color w:val="auto"/>
        </w:rPr>
        <w:t xml:space="preserve"> provided are sound averages</w:t>
      </w:r>
      <w:r w:rsidR="009862ED">
        <w:rPr>
          <w:color w:val="auto"/>
        </w:rPr>
        <w:t>.</w:t>
      </w:r>
    </w:p>
    <w:p w14:paraId="39E71811" w14:textId="77777777" w:rsidR="00D1303F" w:rsidRPr="00002E2A" w:rsidRDefault="00D1303F" w:rsidP="00002E2A">
      <w:pPr>
        <w:spacing w:after="0" w:line="240" w:lineRule="auto"/>
        <w:rPr>
          <w:rFonts w:ascii="Times New Roman" w:hAnsi="Times New Roman" w:cs="Times New Roman"/>
          <w:sz w:val="24"/>
          <w:szCs w:val="24"/>
        </w:rPr>
      </w:pPr>
    </w:p>
    <w:p w14:paraId="71931791" w14:textId="77777777" w:rsidR="00087FFE" w:rsidRPr="00002E2A" w:rsidRDefault="00087FFE" w:rsidP="00002E2A">
      <w:pPr>
        <w:autoSpaceDE w:val="0"/>
        <w:autoSpaceDN w:val="0"/>
        <w:adjustRightInd w:val="0"/>
        <w:spacing w:after="0" w:line="240" w:lineRule="auto"/>
        <w:rPr>
          <w:rFonts w:ascii="Times New Roman" w:hAnsi="Times New Roman" w:cs="Times New Roman"/>
          <w:b/>
          <w:sz w:val="24"/>
          <w:szCs w:val="24"/>
          <w:u w:val="single"/>
        </w:rPr>
      </w:pPr>
      <w:r w:rsidRPr="00002E2A">
        <w:rPr>
          <w:rFonts w:ascii="Times New Roman" w:eastAsia="Times New Roman" w:hAnsi="Times New Roman" w:cs="Times New Roman"/>
          <w:b/>
          <w:sz w:val="24"/>
          <w:szCs w:val="24"/>
          <w:u w:val="single"/>
        </w:rPr>
        <w:t>Comment 7:</w:t>
      </w:r>
      <w:r w:rsidRPr="00002E2A">
        <w:rPr>
          <w:rFonts w:ascii="Times New Roman" w:hAnsi="Times New Roman" w:cs="Times New Roman"/>
          <w:sz w:val="24"/>
          <w:szCs w:val="24"/>
        </w:rPr>
        <w:t xml:space="preserve"> It appears that this effort is to bring more dairy and beef farms into the NM program. (4)</w:t>
      </w:r>
    </w:p>
    <w:p w14:paraId="32FC1C40" w14:textId="5FEF2276" w:rsidR="00087FFE" w:rsidRPr="00002E2A" w:rsidRDefault="00087FFE" w:rsidP="00002E2A">
      <w:pPr>
        <w:pStyle w:val="Default"/>
        <w:rPr>
          <w:color w:val="auto"/>
        </w:rPr>
      </w:pPr>
      <w:r w:rsidRPr="00002E2A">
        <w:rPr>
          <w:b/>
          <w:color w:val="auto"/>
          <w:u w:val="single"/>
        </w:rPr>
        <w:lastRenderedPageBreak/>
        <w:t>Response:</w:t>
      </w:r>
      <w:r w:rsidRPr="00002E2A">
        <w:rPr>
          <w:color w:val="auto"/>
        </w:rPr>
        <w:t xml:space="preserve"> </w:t>
      </w:r>
      <w:r w:rsidR="0083471E" w:rsidRPr="00002E2A">
        <w:rPr>
          <w:color w:val="auto"/>
        </w:rPr>
        <w:t xml:space="preserve">That was not the intent of this update.  As discussed in the letter sent to </w:t>
      </w:r>
      <w:r w:rsidR="009862ED">
        <w:rPr>
          <w:color w:val="auto"/>
        </w:rPr>
        <w:t>request</w:t>
      </w:r>
      <w:r w:rsidR="009862ED" w:rsidRPr="00002E2A">
        <w:rPr>
          <w:color w:val="auto"/>
        </w:rPr>
        <w:t xml:space="preserve"> </w:t>
      </w:r>
      <w:r w:rsidR="0083471E" w:rsidRPr="00002E2A">
        <w:rPr>
          <w:color w:val="auto"/>
        </w:rPr>
        <w:t xml:space="preserve">comments, the SCC was asked to update numbers for the swine and duck industry.  </w:t>
      </w:r>
      <w:r w:rsidR="00983577">
        <w:rPr>
          <w:color w:val="auto"/>
        </w:rPr>
        <w:t xml:space="preserve">Considering </w:t>
      </w:r>
      <w:r w:rsidR="00983577" w:rsidRPr="00002E2A">
        <w:rPr>
          <w:color w:val="auto"/>
        </w:rPr>
        <w:t>that</w:t>
      </w:r>
      <w:r w:rsidR="00130B12">
        <w:rPr>
          <w:color w:val="auto"/>
        </w:rPr>
        <w:t xml:space="preserve"> </w:t>
      </w:r>
      <w:r w:rsidR="0083471E" w:rsidRPr="00002E2A">
        <w:rPr>
          <w:color w:val="auto"/>
        </w:rPr>
        <w:t xml:space="preserve">the other species </w:t>
      </w:r>
      <w:r w:rsidR="00130B12">
        <w:rPr>
          <w:color w:val="auto"/>
        </w:rPr>
        <w:t>had not be reviewed in several years</w:t>
      </w:r>
      <w:r w:rsidR="0083471E" w:rsidRPr="00002E2A">
        <w:rPr>
          <w:color w:val="auto"/>
        </w:rPr>
        <w:t xml:space="preserve"> and </w:t>
      </w:r>
      <w:r w:rsidR="00130B12">
        <w:rPr>
          <w:color w:val="auto"/>
        </w:rPr>
        <w:t xml:space="preserve">since </w:t>
      </w:r>
      <w:r w:rsidR="0083471E" w:rsidRPr="00002E2A">
        <w:rPr>
          <w:color w:val="auto"/>
        </w:rPr>
        <w:t xml:space="preserve">there is a history of updating the numbers and grouping </w:t>
      </w:r>
      <w:r w:rsidR="00130B12">
        <w:rPr>
          <w:color w:val="auto"/>
        </w:rPr>
        <w:t>from</w:t>
      </w:r>
      <w:r w:rsidR="0083471E" w:rsidRPr="00002E2A">
        <w:rPr>
          <w:color w:val="auto"/>
        </w:rPr>
        <w:t xml:space="preserve"> </w:t>
      </w:r>
      <w:r w:rsidR="00130B12">
        <w:rPr>
          <w:color w:val="auto"/>
        </w:rPr>
        <w:t xml:space="preserve">the </w:t>
      </w:r>
      <w:r w:rsidR="00983577" w:rsidRPr="00002E2A">
        <w:rPr>
          <w:color w:val="auto"/>
        </w:rPr>
        <w:t>program</w:t>
      </w:r>
      <w:r w:rsidR="00983577">
        <w:rPr>
          <w:color w:val="auto"/>
        </w:rPr>
        <w:t>’s</w:t>
      </w:r>
      <w:r w:rsidR="0083471E" w:rsidRPr="00002E2A">
        <w:rPr>
          <w:color w:val="auto"/>
        </w:rPr>
        <w:t xml:space="preserve"> </w:t>
      </w:r>
      <w:r w:rsidR="00F97C83" w:rsidRPr="00002E2A">
        <w:rPr>
          <w:color w:val="auto"/>
        </w:rPr>
        <w:t>inception</w:t>
      </w:r>
      <w:r w:rsidR="0083471E" w:rsidRPr="00002E2A">
        <w:rPr>
          <w:color w:val="auto"/>
        </w:rPr>
        <w:t xml:space="preserve">, the SCC </w:t>
      </w:r>
      <w:r w:rsidR="00485A23">
        <w:rPr>
          <w:color w:val="auto"/>
        </w:rPr>
        <w:t>determined that</w:t>
      </w:r>
      <w:r w:rsidR="0083471E" w:rsidRPr="00002E2A">
        <w:rPr>
          <w:color w:val="auto"/>
        </w:rPr>
        <w:t xml:space="preserve"> it was</w:t>
      </w:r>
      <w:r w:rsidR="00485A23">
        <w:rPr>
          <w:color w:val="auto"/>
        </w:rPr>
        <w:t xml:space="preserve"> an</w:t>
      </w:r>
      <w:r w:rsidR="0083471E" w:rsidRPr="00002E2A">
        <w:rPr>
          <w:color w:val="auto"/>
        </w:rPr>
        <w:t xml:space="preserve"> appr</w:t>
      </w:r>
      <w:r w:rsidR="00F97C83" w:rsidRPr="00002E2A">
        <w:rPr>
          <w:color w:val="auto"/>
        </w:rPr>
        <w:t>opriate</w:t>
      </w:r>
      <w:r w:rsidR="00485A23">
        <w:rPr>
          <w:color w:val="auto"/>
        </w:rPr>
        <w:t xml:space="preserve"> time</w:t>
      </w:r>
      <w:r w:rsidR="0083471E" w:rsidRPr="00002E2A">
        <w:rPr>
          <w:color w:val="auto"/>
        </w:rPr>
        <w:t xml:space="preserve"> to update all groupings and average weights.</w:t>
      </w:r>
    </w:p>
    <w:p w14:paraId="0CD47F6C" w14:textId="77777777" w:rsidR="00087FFE" w:rsidRPr="00002E2A" w:rsidRDefault="00087FFE" w:rsidP="00002E2A">
      <w:pPr>
        <w:spacing w:after="0" w:line="240" w:lineRule="auto"/>
        <w:rPr>
          <w:rFonts w:ascii="Times New Roman" w:hAnsi="Times New Roman" w:cs="Times New Roman"/>
          <w:sz w:val="24"/>
          <w:szCs w:val="24"/>
        </w:rPr>
      </w:pPr>
    </w:p>
    <w:p w14:paraId="4F29003D" w14:textId="77777777" w:rsidR="00087FFE" w:rsidRPr="00002E2A" w:rsidRDefault="00087FFE" w:rsidP="00002E2A">
      <w:pPr>
        <w:spacing w:after="0" w:line="240" w:lineRule="auto"/>
        <w:rPr>
          <w:rFonts w:ascii="Times New Roman" w:hAnsi="Times New Roman" w:cs="Times New Roman"/>
          <w:sz w:val="24"/>
          <w:szCs w:val="24"/>
        </w:rPr>
      </w:pPr>
      <w:r w:rsidRPr="00002E2A">
        <w:rPr>
          <w:rFonts w:ascii="Times New Roman" w:eastAsia="Times New Roman" w:hAnsi="Times New Roman" w:cs="Times New Roman"/>
          <w:b/>
          <w:sz w:val="24"/>
          <w:szCs w:val="24"/>
          <w:u w:val="single"/>
        </w:rPr>
        <w:t>Comment 8:</w:t>
      </w:r>
      <w:r w:rsidRPr="00002E2A">
        <w:rPr>
          <w:rFonts w:ascii="Times New Roman" w:hAnsi="Times New Roman" w:cs="Times New Roman"/>
          <w:sz w:val="24"/>
          <w:szCs w:val="24"/>
        </w:rPr>
        <w:t xml:space="preserve"> Most of the poultry, swine and steer operations have the market receipts to document actual </w:t>
      </w:r>
      <w:r w:rsidR="00D630C1" w:rsidRPr="00002E2A">
        <w:rPr>
          <w:rFonts w:ascii="Times New Roman" w:hAnsi="Times New Roman" w:cs="Times New Roman"/>
          <w:sz w:val="24"/>
          <w:szCs w:val="24"/>
        </w:rPr>
        <w:t>weights;</w:t>
      </w:r>
      <w:r w:rsidRPr="00002E2A">
        <w:rPr>
          <w:rFonts w:ascii="Times New Roman" w:hAnsi="Times New Roman" w:cs="Times New Roman"/>
          <w:sz w:val="24"/>
          <w:szCs w:val="24"/>
        </w:rPr>
        <w:t xml:space="preserve"> </w:t>
      </w:r>
      <w:r w:rsidR="0078603B" w:rsidRPr="00002E2A">
        <w:rPr>
          <w:rFonts w:ascii="Times New Roman" w:hAnsi="Times New Roman" w:cs="Times New Roman"/>
          <w:sz w:val="24"/>
          <w:szCs w:val="24"/>
        </w:rPr>
        <w:t>however,</w:t>
      </w:r>
      <w:r w:rsidRPr="00002E2A">
        <w:rPr>
          <w:rFonts w:ascii="Times New Roman" w:hAnsi="Times New Roman" w:cs="Times New Roman"/>
          <w:sz w:val="24"/>
          <w:szCs w:val="24"/>
        </w:rPr>
        <w:t xml:space="preserve"> the dairy and cow calf operations do not have the ability to obtain regular updated weights. Since these two species have significant increases in weight it would appear that there is more potential for them to be reclassified as CAOs and CAFOs. I would suspect that this move is more political than actual so more regulated farms are realized and/or permitted.  (4)</w:t>
      </w:r>
    </w:p>
    <w:p w14:paraId="72FB123A" w14:textId="221B909B" w:rsidR="00130B12" w:rsidRPr="00002E2A" w:rsidRDefault="00087FFE" w:rsidP="00130B12">
      <w:pPr>
        <w:pStyle w:val="Default"/>
        <w:rPr>
          <w:color w:val="auto"/>
        </w:rPr>
      </w:pPr>
      <w:r w:rsidRPr="00002E2A">
        <w:rPr>
          <w:b/>
          <w:color w:val="auto"/>
          <w:u w:val="single"/>
        </w:rPr>
        <w:t>Response:</w:t>
      </w:r>
      <w:r w:rsidRPr="00002E2A">
        <w:rPr>
          <w:color w:val="auto"/>
        </w:rPr>
        <w:t xml:space="preserve"> </w:t>
      </w:r>
      <w:r w:rsidR="00130B12" w:rsidRPr="00002E2A">
        <w:rPr>
          <w:color w:val="auto"/>
        </w:rPr>
        <w:t xml:space="preserve">As discussed in the letter sent to </w:t>
      </w:r>
      <w:r w:rsidR="009862ED">
        <w:rPr>
          <w:color w:val="auto"/>
        </w:rPr>
        <w:t>request</w:t>
      </w:r>
      <w:r w:rsidR="009862ED" w:rsidRPr="00002E2A">
        <w:rPr>
          <w:color w:val="auto"/>
        </w:rPr>
        <w:t xml:space="preserve"> </w:t>
      </w:r>
      <w:r w:rsidR="00130B12" w:rsidRPr="00002E2A">
        <w:rPr>
          <w:color w:val="auto"/>
        </w:rPr>
        <w:t xml:space="preserve">comments, the SCC was asked to update numbers for the swine and duck industry.  </w:t>
      </w:r>
      <w:r w:rsidR="00983577">
        <w:rPr>
          <w:color w:val="auto"/>
        </w:rPr>
        <w:t xml:space="preserve">Considering </w:t>
      </w:r>
      <w:r w:rsidR="00983577" w:rsidRPr="00002E2A">
        <w:rPr>
          <w:color w:val="auto"/>
        </w:rPr>
        <w:t>that</w:t>
      </w:r>
      <w:r w:rsidR="00130B12">
        <w:rPr>
          <w:color w:val="auto"/>
        </w:rPr>
        <w:t xml:space="preserve"> </w:t>
      </w:r>
      <w:r w:rsidR="00130B12" w:rsidRPr="00002E2A">
        <w:rPr>
          <w:color w:val="auto"/>
        </w:rPr>
        <w:t xml:space="preserve">the other species </w:t>
      </w:r>
      <w:r w:rsidR="00130B12">
        <w:rPr>
          <w:color w:val="auto"/>
        </w:rPr>
        <w:t>had not be reviewed in several years</w:t>
      </w:r>
      <w:r w:rsidR="00130B12" w:rsidRPr="00002E2A">
        <w:rPr>
          <w:color w:val="auto"/>
        </w:rPr>
        <w:t xml:space="preserve"> and </w:t>
      </w:r>
      <w:r w:rsidR="00130B12">
        <w:rPr>
          <w:color w:val="auto"/>
        </w:rPr>
        <w:t xml:space="preserve">since </w:t>
      </w:r>
      <w:r w:rsidR="00130B12" w:rsidRPr="00002E2A">
        <w:rPr>
          <w:color w:val="auto"/>
        </w:rPr>
        <w:t xml:space="preserve">there is a history of updating the numbers and grouping </w:t>
      </w:r>
      <w:r w:rsidR="00130B12">
        <w:rPr>
          <w:color w:val="auto"/>
        </w:rPr>
        <w:t>from</w:t>
      </w:r>
      <w:r w:rsidR="00130B12" w:rsidRPr="00002E2A">
        <w:rPr>
          <w:color w:val="auto"/>
        </w:rPr>
        <w:t xml:space="preserve"> </w:t>
      </w:r>
      <w:r w:rsidR="00130B12">
        <w:rPr>
          <w:color w:val="auto"/>
        </w:rPr>
        <w:t xml:space="preserve">the </w:t>
      </w:r>
      <w:r w:rsidR="00983577" w:rsidRPr="00002E2A">
        <w:rPr>
          <w:color w:val="auto"/>
        </w:rPr>
        <w:t>program</w:t>
      </w:r>
      <w:r w:rsidR="00983577">
        <w:rPr>
          <w:color w:val="auto"/>
        </w:rPr>
        <w:t>’s</w:t>
      </w:r>
      <w:r w:rsidR="00130B12" w:rsidRPr="00002E2A">
        <w:rPr>
          <w:color w:val="auto"/>
        </w:rPr>
        <w:t xml:space="preserve"> inception, the SCC </w:t>
      </w:r>
      <w:r w:rsidR="00485A23">
        <w:rPr>
          <w:color w:val="auto"/>
        </w:rPr>
        <w:t>determined that</w:t>
      </w:r>
      <w:r w:rsidR="00485A23" w:rsidRPr="00002E2A">
        <w:rPr>
          <w:color w:val="auto"/>
        </w:rPr>
        <w:t xml:space="preserve"> </w:t>
      </w:r>
      <w:r w:rsidR="00130B12" w:rsidRPr="00002E2A">
        <w:rPr>
          <w:color w:val="auto"/>
        </w:rPr>
        <w:t xml:space="preserve">it was </w:t>
      </w:r>
      <w:r w:rsidR="00485A23">
        <w:rPr>
          <w:color w:val="auto"/>
        </w:rPr>
        <w:t xml:space="preserve">an </w:t>
      </w:r>
      <w:r w:rsidR="00130B12" w:rsidRPr="00002E2A">
        <w:rPr>
          <w:color w:val="auto"/>
        </w:rPr>
        <w:t xml:space="preserve">appropriate </w:t>
      </w:r>
      <w:r w:rsidR="00485A23">
        <w:rPr>
          <w:color w:val="auto"/>
        </w:rPr>
        <w:t xml:space="preserve">time </w:t>
      </w:r>
      <w:r w:rsidR="00130B12" w:rsidRPr="00002E2A">
        <w:rPr>
          <w:color w:val="auto"/>
        </w:rPr>
        <w:t>to update all groupings and average weights.</w:t>
      </w:r>
    </w:p>
    <w:p w14:paraId="24F734C1" w14:textId="77777777" w:rsidR="00087FFE" w:rsidRPr="00002E2A" w:rsidRDefault="00087FFE" w:rsidP="00130B12">
      <w:pPr>
        <w:pStyle w:val="Default"/>
      </w:pPr>
    </w:p>
    <w:p w14:paraId="3AAFA95B" w14:textId="77777777" w:rsidR="00D5067A" w:rsidRPr="00002E2A" w:rsidRDefault="00087FFE" w:rsidP="00002E2A">
      <w:pPr>
        <w:spacing w:after="0" w:line="240" w:lineRule="auto"/>
        <w:rPr>
          <w:rFonts w:ascii="Times New Roman" w:hAnsi="Times New Roman" w:cs="Times New Roman"/>
          <w:sz w:val="24"/>
          <w:szCs w:val="24"/>
        </w:rPr>
      </w:pPr>
      <w:r w:rsidRPr="00002E2A">
        <w:rPr>
          <w:rFonts w:ascii="Times New Roman" w:eastAsia="Times New Roman" w:hAnsi="Times New Roman" w:cs="Times New Roman"/>
          <w:b/>
          <w:sz w:val="24"/>
          <w:szCs w:val="24"/>
          <w:u w:val="single"/>
        </w:rPr>
        <w:t>Comment</w:t>
      </w:r>
      <w:r w:rsidR="00D5067A" w:rsidRPr="00002E2A">
        <w:rPr>
          <w:rFonts w:ascii="Times New Roman" w:eastAsia="Times New Roman" w:hAnsi="Times New Roman" w:cs="Times New Roman"/>
          <w:b/>
          <w:sz w:val="24"/>
          <w:szCs w:val="24"/>
          <w:u w:val="single"/>
        </w:rPr>
        <w:t xml:space="preserve"> 9</w:t>
      </w:r>
      <w:r w:rsidRPr="00002E2A">
        <w:rPr>
          <w:rFonts w:ascii="Times New Roman" w:eastAsia="Times New Roman" w:hAnsi="Times New Roman" w:cs="Times New Roman"/>
          <w:b/>
          <w:sz w:val="24"/>
          <w:szCs w:val="24"/>
          <w:u w:val="single"/>
        </w:rPr>
        <w:t>:</w:t>
      </w:r>
      <w:r w:rsidRPr="00002E2A">
        <w:rPr>
          <w:rFonts w:ascii="Times New Roman" w:hAnsi="Times New Roman" w:cs="Times New Roman"/>
          <w:sz w:val="24"/>
          <w:szCs w:val="24"/>
        </w:rPr>
        <w:t xml:space="preserve"> </w:t>
      </w:r>
      <w:r w:rsidR="00D5067A" w:rsidRPr="00002E2A">
        <w:rPr>
          <w:rFonts w:ascii="Times New Roman" w:hAnsi="Times New Roman" w:cs="Times New Roman"/>
          <w:sz w:val="24"/>
          <w:szCs w:val="24"/>
        </w:rPr>
        <w:t xml:space="preserve">Layer weights- what is the concern over being .03 or .05 different? </w:t>
      </w:r>
      <w:r w:rsidR="00983577" w:rsidRPr="00002E2A">
        <w:rPr>
          <w:rFonts w:ascii="Times New Roman" w:hAnsi="Times New Roman" w:cs="Times New Roman"/>
          <w:sz w:val="24"/>
          <w:szCs w:val="24"/>
        </w:rPr>
        <w:t>Again,</w:t>
      </w:r>
      <w:r w:rsidR="00D5067A" w:rsidRPr="00002E2A">
        <w:rPr>
          <w:rFonts w:ascii="Times New Roman" w:hAnsi="Times New Roman" w:cs="Times New Roman"/>
          <w:sz w:val="24"/>
          <w:szCs w:val="24"/>
        </w:rPr>
        <w:t xml:space="preserve"> these species should have market weights for documentation and even for new setups the integrator should have established weights to use. (4)</w:t>
      </w:r>
    </w:p>
    <w:p w14:paraId="221BABBF" w14:textId="02F39B79" w:rsidR="002041B6" w:rsidRPr="00002E2A" w:rsidRDefault="00087FFE" w:rsidP="00002E2A">
      <w:pPr>
        <w:pStyle w:val="Default"/>
        <w:rPr>
          <w:color w:val="auto"/>
        </w:rPr>
      </w:pPr>
      <w:r w:rsidRPr="00002E2A">
        <w:rPr>
          <w:b/>
          <w:color w:val="auto"/>
          <w:u w:val="single"/>
        </w:rPr>
        <w:t>Response:</w:t>
      </w:r>
      <w:r w:rsidRPr="00002E2A">
        <w:rPr>
          <w:color w:val="auto"/>
        </w:rPr>
        <w:t xml:space="preserve"> </w:t>
      </w:r>
      <w:r w:rsidR="002041B6" w:rsidRPr="00002E2A">
        <w:rPr>
          <w:color w:val="auto"/>
        </w:rPr>
        <w:t xml:space="preserve">The 0.2 </w:t>
      </w:r>
      <w:r w:rsidR="00F97C83" w:rsidRPr="00002E2A">
        <w:rPr>
          <w:color w:val="auto"/>
        </w:rPr>
        <w:t>lbs.</w:t>
      </w:r>
      <w:r w:rsidR="002041B6" w:rsidRPr="00002E2A">
        <w:rPr>
          <w:color w:val="auto"/>
        </w:rPr>
        <w:t xml:space="preserve"> </w:t>
      </w:r>
      <w:r w:rsidR="00F97C83" w:rsidRPr="00002E2A">
        <w:rPr>
          <w:color w:val="auto"/>
        </w:rPr>
        <w:t>difference</w:t>
      </w:r>
      <w:r w:rsidR="002041B6" w:rsidRPr="00002E2A">
        <w:rPr>
          <w:color w:val="auto"/>
        </w:rPr>
        <w:t xml:space="preserve"> is significant when you look at the number of layers that may be on an operation.  All standard weights were derived from Penn State </w:t>
      </w:r>
      <w:r w:rsidR="00C1609A">
        <w:rPr>
          <w:color w:val="auto"/>
        </w:rPr>
        <w:t>s</w:t>
      </w:r>
      <w:r w:rsidR="00B361C3">
        <w:rPr>
          <w:color w:val="auto"/>
        </w:rPr>
        <w:t>pecies specialist</w:t>
      </w:r>
      <w:r w:rsidR="009B52E6">
        <w:rPr>
          <w:color w:val="auto"/>
        </w:rPr>
        <w:t>s</w:t>
      </w:r>
      <w:r w:rsidR="002041B6" w:rsidRPr="00002E2A">
        <w:rPr>
          <w:color w:val="auto"/>
        </w:rPr>
        <w:t xml:space="preserve"> and provided to the SCC.  </w:t>
      </w:r>
      <w:r w:rsidR="00023865" w:rsidRPr="00023865">
        <w:rPr>
          <w:color w:val="auto"/>
        </w:rPr>
        <w:t>Because Penn State is the land grant university for Pennsylvania and is identified as the species specialist, the SCC believes the weights provided are sound averages.</w:t>
      </w:r>
      <w:r w:rsidR="003D3B2D">
        <w:rPr>
          <w:color w:val="auto"/>
        </w:rPr>
        <w:t xml:space="preserve">  </w:t>
      </w:r>
      <w:r w:rsidR="00BD4849">
        <w:rPr>
          <w:color w:val="auto"/>
        </w:rPr>
        <w:t xml:space="preserve">The </w:t>
      </w:r>
      <w:r w:rsidR="00370A46">
        <w:rPr>
          <w:color w:val="auto"/>
        </w:rPr>
        <w:t xml:space="preserve">SCC </w:t>
      </w:r>
      <w:r w:rsidR="00023865">
        <w:rPr>
          <w:color w:val="auto"/>
        </w:rPr>
        <w:t>agrees</w:t>
      </w:r>
      <w:r w:rsidR="00BD4849">
        <w:rPr>
          <w:color w:val="auto"/>
        </w:rPr>
        <w:t xml:space="preserve"> that if the farm operation has different weights, such as those from an </w:t>
      </w:r>
      <w:r w:rsidR="00104ABE">
        <w:rPr>
          <w:color w:val="auto"/>
        </w:rPr>
        <w:t>integrator</w:t>
      </w:r>
      <w:r w:rsidR="00BD4849">
        <w:rPr>
          <w:color w:val="auto"/>
        </w:rPr>
        <w:t xml:space="preserve">, </w:t>
      </w:r>
      <w:r w:rsidR="00023865">
        <w:rPr>
          <w:color w:val="auto"/>
        </w:rPr>
        <w:t xml:space="preserve">then </w:t>
      </w:r>
      <w:r w:rsidR="00BD4849">
        <w:rPr>
          <w:color w:val="auto"/>
        </w:rPr>
        <w:t>the regulations allow th</w:t>
      </w:r>
      <w:r w:rsidR="00523372">
        <w:rPr>
          <w:color w:val="auto"/>
        </w:rPr>
        <w:t>e</w:t>
      </w:r>
      <w:r w:rsidR="00BD4849">
        <w:rPr>
          <w:color w:val="auto"/>
        </w:rPr>
        <w:t xml:space="preserve"> farm specific</w:t>
      </w:r>
      <w:r w:rsidR="00ED0EA7">
        <w:rPr>
          <w:color w:val="auto"/>
        </w:rPr>
        <w:t xml:space="preserve"> weight </w:t>
      </w:r>
      <w:r w:rsidR="00BD4849">
        <w:rPr>
          <w:color w:val="auto"/>
        </w:rPr>
        <w:t>information to be used.</w:t>
      </w:r>
    </w:p>
    <w:p w14:paraId="1A988DBD" w14:textId="77777777" w:rsidR="00087FFE" w:rsidRPr="00002E2A" w:rsidRDefault="00087FFE" w:rsidP="00002E2A">
      <w:pPr>
        <w:spacing w:after="0" w:line="240" w:lineRule="auto"/>
        <w:rPr>
          <w:rFonts w:ascii="Times New Roman" w:hAnsi="Times New Roman" w:cs="Times New Roman"/>
          <w:sz w:val="24"/>
          <w:szCs w:val="24"/>
        </w:rPr>
      </w:pPr>
    </w:p>
    <w:p w14:paraId="69824CD8" w14:textId="77777777" w:rsidR="00087FFE" w:rsidRPr="00002E2A" w:rsidRDefault="00087FFE" w:rsidP="00002E2A">
      <w:pPr>
        <w:autoSpaceDE w:val="0"/>
        <w:autoSpaceDN w:val="0"/>
        <w:adjustRightInd w:val="0"/>
        <w:spacing w:after="0" w:line="240" w:lineRule="auto"/>
        <w:rPr>
          <w:rFonts w:ascii="Times New Roman" w:hAnsi="Times New Roman" w:cs="Times New Roman"/>
          <w:b/>
          <w:sz w:val="24"/>
          <w:szCs w:val="24"/>
          <w:u w:val="single"/>
        </w:rPr>
      </w:pPr>
      <w:r w:rsidRPr="00002E2A">
        <w:rPr>
          <w:rFonts w:ascii="Times New Roman" w:eastAsia="Times New Roman" w:hAnsi="Times New Roman" w:cs="Times New Roman"/>
          <w:b/>
          <w:sz w:val="24"/>
          <w:szCs w:val="24"/>
          <w:u w:val="single"/>
        </w:rPr>
        <w:t>Comment</w:t>
      </w:r>
      <w:r w:rsidR="00D5067A" w:rsidRPr="00002E2A">
        <w:rPr>
          <w:rFonts w:ascii="Times New Roman" w:eastAsia="Times New Roman" w:hAnsi="Times New Roman" w:cs="Times New Roman"/>
          <w:b/>
          <w:sz w:val="24"/>
          <w:szCs w:val="24"/>
          <w:u w:val="single"/>
        </w:rPr>
        <w:t xml:space="preserve"> 10</w:t>
      </w:r>
      <w:r w:rsidRPr="00002E2A">
        <w:rPr>
          <w:rFonts w:ascii="Times New Roman" w:eastAsia="Times New Roman" w:hAnsi="Times New Roman" w:cs="Times New Roman"/>
          <w:b/>
          <w:sz w:val="24"/>
          <w:szCs w:val="24"/>
          <w:u w:val="single"/>
        </w:rPr>
        <w:t>:</w:t>
      </w:r>
      <w:r w:rsidRPr="00002E2A">
        <w:rPr>
          <w:rFonts w:ascii="Times New Roman" w:hAnsi="Times New Roman" w:cs="Times New Roman"/>
          <w:sz w:val="24"/>
          <w:szCs w:val="24"/>
        </w:rPr>
        <w:t xml:space="preserve"> </w:t>
      </w:r>
      <w:r w:rsidR="009B04A3" w:rsidRPr="00002E2A">
        <w:rPr>
          <w:rFonts w:ascii="Times New Roman" w:hAnsi="Times New Roman" w:cs="Times New Roman"/>
          <w:sz w:val="24"/>
          <w:szCs w:val="24"/>
        </w:rPr>
        <w:t>Will the new pullet and layer production figures take into account the floor birds as well as the caged birds? (4)</w:t>
      </w:r>
    </w:p>
    <w:p w14:paraId="46CAFBB8" w14:textId="26F0CC76" w:rsidR="00BD4849" w:rsidRPr="00002E2A" w:rsidRDefault="00087FFE" w:rsidP="00BD4849">
      <w:pPr>
        <w:pStyle w:val="Default"/>
        <w:rPr>
          <w:color w:val="auto"/>
        </w:rPr>
      </w:pPr>
      <w:r w:rsidRPr="000B1B76">
        <w:rPr>
          <w:b/>
          <w:color w:val="auto"/>
          <w:u w:val="single"/>
        </w:rPr>
        <w:t>Response:</w:t>
      </w:r>
      <w:r w:rsidRPr="00002E2A">
        <w:rPr>
          <w:color w:val="auto"/>
        </w:rPr>
        <w:t xml:space="preserve"> </w:t>
      </w:r>
      <w:r w:rsidR="00F86C7B">
        <w:rPr>
          <w:color w:val="auto"/>
        </w:rPr>
        <w:t>The Penn State</w:t>
      </w:r>
      <w:r w:rsidR="00130B12">
        <w:rPr>
          <w:color w:val="auto"/>
        </w:rPr>
        <w:t xml:space="preserve"> species </w:t>
      </w:r>
      <w:r w:rsidR="00983577">
        <w:rPr>
          <w:color w:val="auto"/>
        </w:rPr>
        <w:t>specialists</w:t>
      </w:r>
      <w:r w:rsidR="00BD4849">
        <w:rPr>
          <w:color w:val="auto"/>
        </w:rPr>
        <w:t xml:space="preserve"> </w:t>
      </w:r>
      <w:r w:rsidR="000B1B76">
        <w:rPr>
          <w:color w:val="auto"/>
        </w:rPr>
        <w:t>considered</w:t>
      </w:r>
      <w:r w:rsidR="00BD4849">
        <w:rPr>
          <w:color w:val="auto"/>
        </w:rPr>
        <w:t xml:space="preserve"> all production systems </w:t>
      </w:r>
      <w:r w:rsidR="00104ABE">
        <w:rPr>
          <w:color w:val="auto"/>
        </w:rPr>
        <w:t>when</w:t>
      </w:r>
      <w:r w:rsidR="00BD4849">
        <w:rPr>
          <w:color w:val="auto"/>
        </w:rPr>
        <w:t xml:space="preserve"> </w:t>
      </w:r>
      <w:r w:rsidR="00104ABE">
        <w:rPr>
          <w:color w:val="auto"/>
        </w:rPr>
        <w:t>deriving</w:t>
      </w:r>
      <w:r w:rsidR="00BD4849">
        <w:rPr>
          <w:color w:val="auto"/>
        </w:rPr>
        <w:t xml:space="preserve"> the </w:t>
      </w:r>
      <w:r w:rsidR="00104ABE">
        <w:rPr>
          <w:color w:val="auto"/>
        </w:rPr>
        <w:t>updated</w:t>
      </w:r>
      <w:r w:rsidR="00BD4849">
        <w:rPr>
          <w:color w:val="auto"/>
        </w:rPr>
        <w:t xml:space="preserve"> weight numbers.  </w:t>
      </w:r>
      <w:r w:rsidR="00523372">
        <w:rPr>
          <w:color w:val="auto"/>
        </w:rPr>
        <w:t>If</w:t>
      </w:r>
      <w:r w:rsidR="00BD4849">
        <w:rPr>
          <w:color w:val="auto"/>
        </w:rPr>
        <w:t xml:space="preserve"> the farm operation has different weights, such as those from an </w:t>
      </w:r>
      <w:r w:rsidR="00104ABE">
        <w:rPr>
          <w:color w:val="auto"/>
        </w:rPr>
        <w:t>integrator</w:t>
      </w:r>
      <w:r w:rsidR="00BD4849">
        <w:rPr>
          <w:color w:val="auto"/>
        </w:rPr>
        <w:t xml:space="preserve">, </w:t>
      </w:r>
      <w:r w:rsidR="00523372">
        <w:rPr>
          <w:color w:val="auto"/>
        </w:rPr>
        <w:t xml:space="preserve">then </w:t>
      </w:r>
      <w:r w:rsidR="00BD4849">
        <w:rPr>
          <w:color w:val="auto"/>
        </w:rPr>
        <w:t>the regulations allow th</w:t>
      </w:r>
      <w:r w:rsidR="00ED0EA7">
        <w:rPr>
          <w:color w:val="auto"/>
        </w:rPr>
        <w:t>e</w:t>
      </w:r>
      <w:r w:rsidR="00BD4849">
        <w:rPr>
          <w:color w:val="auto"/>
        </w:rPr>
        <w:t xml:space="preserve"> farm specific </w:t>
      </w:r>
      <w:r w:rsidR="00ED0EA7">
        <w:rPr>
          <w:color w:val="auto"/>
        </w:rPr>
        <w:t xml:space="preserve">weight </w:t>
      </w:r>
      <w:r w:rsidR="00BD4849">
        <w:rPr>
          <w:color w:val="auto"/>
        </w:rPr>
        <w:t>information to be used.</w:t>
      </w:r>
    </w:p>
    <w:p w14:paraId="7427A858" w14:textId="77777777" w:rsidR="00087FFE" w:rsidRPr="00002E2A" w:rsidRDefault="00087FFE" w:rsidP="00002E2A">
      <w:pPr>
        <w:pStyle w:val="Default"/>
        <w:rPr>
          <w:color w:val="auto"/>
        </w:rPr>
      </w:pPr>
    </w:p>
    <w:p w14:paraId="30722464" w14:textId="77777777" w:rsidR="009B04A3" w:rsidRPr="00002E2A" w:rsidRDefault="00087FFE" w:rsidP="00002E2A">
      <w:pPr>
        <w:pStyle w:val="Default"/>
        <w:rPr>
          <w:color w:val="auto"/>
        </w:rPr>
      </w:pPr>
      <w:r w:rsidRPr="00002E2A">
        <w:rPr>
          <w:rFonts w:eastAsia="Times New Roman"/>
          <w:b/>
          <w:color w:val="auto"/>
          <w:u w:val="single"/>
        </w:rPr>
        <w:t xml:space="preserve">Comment </w:t>
      </w:r>
      <w:r w:rsidR="009B04A3" w:rsidRPr="00002E2A">
        <w:rPr>
          <w:rFonts w:eastAsia="Times New Roman"/>
          <w:b/>
          <w:color w:val="auto"/>
          <w:u w:val="single"/>
        </w:rPr>
        <w:t>11</w:t>
      </w:r>
      <w:r w:rsidRPr="00002E2A">
        <w:rPr>
          <w:rFonts w:eastAsia="Times New Roman"/>
          <w:b/>
          <w:color w:val="auto"/>
          <w:u w:val="single"/>
        </w:rPr>
        <w:t>:</w:t>
      </w:r>
      <w:r w:rsidRPr="00002E2A">
        <w:rPr>
          <w:color w:val="auto"/>
        </w:rPr>
        <w:t xml:space="preserve"> </w:t>
      </w:r>
      <w:r w:rsidR="009B04A3" w:rsidRPr="00002E2A">
        <w:rPr>
          <w:color w:val="auto"/>
        </w:rPr>
        <w:t xml:space="preserve">Will there be two categories to allow for moisture that greatly </w:t>
      </w:r>
      <w:r w:rsidR="00D630C1" w:rsidRPr="00002E2A">
        <w:rPr>
          <w:color w:val="auto"/>
        </w:rPr>
        <w:t>affect</w:t>
      </w:r>
      <w:r w:rsidR="009B04A3" w:rsidRPr="00002E2A">
        <w:rPr>
          <w:color w:val="auto"/>
        </w:rPr>
        <w:t xml:space="preserve"> weight?  Will the floor bird production and analysis include bedding in the calculation as is now with broilers? </w:t>
      </w:r>
      <w:r w:rsidR="001B6419" w:rsidRPr="00002E2A">
        <w:rPr>
          <w:color w:val="auto"/>
        </w:rPr>
        <w:t xml:space="preserve">How is the average manure produced and book value </w:t>
      </w:r>
      <w:r w:rsidR="008A0D07" w:rsidRPr="00002E2A">
        <w:rPr>
          <w:color w:val="auto"/>
        </w:rPr>
        <w:t>analysis</w:t>
      </w:r>
      <w:r w:rsidR="001B6419" w:rsidRPr="00002E2A">
        <w:rPr>
          <w:color w:val="auto"/>
        </w:rPr>
        <w:t xml:space="preserve"> going to be effected by these weight changes? </w:t>
      </w:r>
      <w:r w:rsidR="009B04A3" w:rsidRPr="00002E2A">
        <w:rPr>
          <w:color w:val="auto"/>
        </w:rPr>
        <w:t>(4</w:t>
      </w:r>
      <w:r w:rsidR="001B6419" w:rsidRPr="00002E2A">
        <w:rPr>
          <w:color w:val="auto"/>
        </w:rPr>
        <w:t>, 7</w:t>
      </w:r>
      <w:r w:rsidR="009B04A3" w:rsidRPr="00002E2A">
        <w:rPr>
          <w:color w:val="auto"/>
        </w:rPr>
        <w:t>) </w:t>
      </w:r>
    </w:p>
    <w:p w14:paraId="25EAE3E0" w14:textId="62023A21" w:rsidR="00087FFE" w:rsidRPr="00002E2A" w:rsidRDefault="00087FFE" w:rsidP="00002E2A">
      <w:pPr>
        <w:pStyle w:val="Default"/>
        <w:rPr>
          <w:color w:val="auto"/>
        </w:rPr>
      </w:pPr>
      <w:r w:rsidRPr="00002E2A">
        <w:rPr>
          <w:b/>
          <w:color w:val="auto"/>
          <w:u w:val="single"/>
        </w:rPr>
        <w:t>Response:</w:t>
      </w:r>
      <w:r w:rsidRPr="00002E2A">
        <w:rPr>
          <w:color w:val="auto"/>
        </w:rPr>
        <w:t xml:space="preserve"> </w:t>
      </w:r>
      <w:r w:rsidR="009B04A3" w:rsidRPr="00002E2A">
        <w:rPr>
          <w:color w:val="auto"/>
        </w:rPr>
        <w:t xml:space="preserve">Moisture doesn’t </w:t>
      </w:r>
      <w:r w:rsidR="00D630C1" w:rsidRPr="00002E2A">
        <w:rPr>
          <w:color w:val="auto"/>
        </w:rPr>
        <w:t>affect</w:t>
      </w:r>
      <w:r w:rsidR="009B04A3" w:rsidRPr="00002E2A">
        <w:rPr>
          <w:color w:val="auto"/>
        </w:rPr>
        <w:t xml:space="preserve"> </w:t>
      </w:r>
      <w:r w:rsidR="00370A46">
        <w:rPr>
          <w:color w:val="auto"/>
        </w:rPr>
        <w:t xml:space="preserve">the </w:t>
      </w:r>
      <w:r w:rsidR="009B04A3" w:rsidRPr="00002E2A">
        <w:rPr>
          <w:color w:val="auto"/>
        </w:rPr>
        <w:t>weight of the bird</w:t>
      </w:r>
      <w:r w:rsidR="00370A46">
        <w:rPr>
          <w:color w:val="auto"/>
        </w:rPr>
        <w:t xml:space="preserve">, </w:t>
      </w:r>
      <w:r w:rsidR="00D630C1" w:rsidRPr="00002E2A">
        <w:rPr>
          <w:color w:val="auto"/>
        </w:rPr>
        <w:t>but</w:t>
      </w:r>
      <w:r w:rsidR="009B04A3" w:rsidRPr="00002E2A">
        <w:rPr>
          <w:color w:val="auto"/>
        </w:rPr>
        <w:t xml:space="preserve"> does </w:t>
      </w:r>
      <w:r w:rsidR="00D630C1" w:rsidRPr="00002E2A">
        <w:rPr>
          <w:color w:val="auto"/>
        </w:rPr>
        <w:t>affect</w:t>
      </w:r>
      <w:r w:rsidR="009B04A3" w:rsidRPr="00002E2A">
        <w:rPr>
          <w:color w:val="auto"/>
        </w:rPr>
        <w:t xml:space="preserve"> </w:t>
      </w:r>
      <w:r w:rsidR="00370A46">
        <w:rPr>
          <w:color w:val="auto"/>
        </w:rPr>
        <w:t xml:space="preserve">the </w:t>
      </w:r>
      <w:r w:rsidR="009B04A3" w:rsidRPr="00002E2A">
        <w:rPr>
          <w:color w:val="auto"/>
        </w:rPr>
        <w:t xml:space="preserve">weight of manure produced.  </w:t>
      </w:r>
      <w:r w:rsidR="00BD4849">
        <w:rPr>
          <w:color w:val="auto"/>
        </w:rPr>
        <w:t>Th</w:t>
      </w:r>
      <w:r w:rsidR="00B01419">
        <w:rPr>
          <w:color w:val="auto"/>
        </w:rPr>
        <w:t>e</w:t>
      </w:r>
      <w:r w:rsidR="00BD4849">
        <w:rPr>
          <w:color w:val="auto"/>
        </w:rPr>
        <w:t xml:space="preserve"> update </w:t>
      </w:r>
      <w:r w:rsidR="00B01419">
        <w:rPr>
          <w:color w:val="auto"/>
        </w:rPr>
        <w:t>pertain</w:t>
      </w:r>
      <w:r w:rsidR="00370A46">
        <w:rPr>
          <w:color w:val="auto"/>
        </w:rPr>
        <w:t>s</w:t>
      </w:r>
      <w:r w:rsidR="00BD4849">
        <w:rPr>
          <w:color w:val="auto"/>
        </w:rPr>
        <w:t xml:space="preserve"> to the standard animal weights that can be used for the </w:t>
      </w:r>
      <w:r w:rsidR="00104ABE">
        <w:rPr>
          <w:color w:val="auto"/>
        </w:rPr>
        <w:t>Concentrated</w:t>
      </w:r>
      <w:r w:rsidR="00BD4849">
        <w:rPr>
          <w:color w:val="auto"/>
        </w:rPr>
        <w:t xml:space="preserve"> </w:t>
      </w:r>
      <w:r w:rsidR="00104ABE">
        <w:rPr>
          <w:color w:val="auto"/>
        </w:rPr>
        <w:t>Animal</w:t>
      </w:r>
      <w:r w:rsidR="00BD4849">
        <w:rPr>
          <w:color w:val="auto"/>
        </w:rPr>
        <w:t xml:space="preserve"> Operation (CAO) </w:t>
      </w:r>
      <w:r w:rsidR="00104ABE">
        <w:rPr>
          <w:color w:val="auto"/>
        </w:rPr>
        <w:t>calculation</w:t>
      </w:r>
      <w:r w:rsidR="00BD4849">
        <w:rPr>
          <w:color w:val="auto"/>
        </w:rPr>
        <w:t xml:space="preserve">.  </w:t>
      </w:r>
      <w:r w:rsidR="009B04A3" w:rsidRPr="00002E2A">
        <w:rPr>
          <w:color w:val="auto"/>
        </w:rPr>
        <w:t xml:space="preserve">In the absence of actual </w:t>
      </w:r>
      <w:r w:rsidR="00D630C1" w:rsidRPr="00002E2A">
        <w:rPr>
          <w:color w:val="auto"/>
        </w:rPr>
        <w:t>manure</w:t>
      </w:r>
      <w:r w:rsidR="009B04A3" w:rsidRPr="00002E2A">
        <w:rPr>
          <w:color w:val="auto"/>
        </w:rPr>
        <w:t xml:space="preserve"> production</w:t>
      </w:r>
      <w:r w:rsidR="00F86C7B">
        <w:rPr>
          <w:color w:val="auto"/>
        </w:rPr>
        <w:t xml:space="preserve"> records</w:t>
      </w:r>
      <w:r w:rsidR="009B04A3" w:rsidRPr="00002E2A">
        <w:rPr>
          <w:color w:val="auto"/>
        </w:rPr>
        <w:t xml:space="preserve">, which should be used for every </w:t>
      </w:r>
      <w:r w:rsidR="00F86C7B">
        <w:rPr>
          <w:color w:val="auto"/>
        </w:rPr>
        <w:t xml:space="preserve">Nutrient </w:t>
      </w:r>
      <w:r w:rsidR="00983577">
        <w:rPr>
          <w:color w:val="auto"/>
        </w:rPr>
        <w:t>Management</w:t>
      </w:r>
      <w:r w:rsidR="00F86C7B">
        <w:rPr>
          <w:color w:val="auto"/>
        </w:rPr>
        <w:t xml:space="preserve"> Plan (</w:t>
      </w:r>
      <w:r w:rsidR="009B04A3" w:rsidRPr="00002E2A">
        <w:rPr>
          <w:color w:val="auto"/>
        </w:rPr>
        <w:t>NMP</w:t>
      </w:r>
      <w:r w:rsidR="00F86C7B">
        <w:rPr>
          <w:color w:val="auto"/>
        </w:rPr>
        <w:t>)</w:t>
      </w:r>
      <w:r w:rsidR="009B04A3" w:rsidRPr="00002E2A">
        <w:rPr>
          <w:color w:val="auto"/>
        </w:rPr>
        <w:t xml:space="preserve"> except for </w:t>
      </w:r>
      <w:r w:rsidR="00D630C1" w:rsidRPr="00002E2A">
        <w:rPr>
          <w:color w:val="auto"/>
        </w:rPr>
        <w:t>startup</w:t>
      </w:r>
      <w:r w:rsidR="009B04A3" w:rsidRPr="00002E2A">
        <w:rPr>
          <w:color w:val="auto"/>
        </w:rPr>
        <w:t xml:space="preserve"> operations, the NMP spreadsheet used the </w:t>
      </w:r>
      <w:r w:rsidR="001B6419" w:rsidRPr="00002E2A">
        <w:rPr>
          <w:color w:val="auto"/>
        </w:rPr>
        <w:t xml:space="preserve">daily manure production figures from the current Penn State </w:t>
      </w:r>
      <w:r w:rsidR="008A0D07" w:rsidRPr="00002E2A">
        <w:rPr>
          <w:color w:val="auto"/>
        </w:rPr>
        <w:t>Agronomy</w:t>
      </w:r>
      <w:r w:rsidR="001B6419" w:rsidRPr="00002E2A">
        <w:rPr>
          <w:color w:val="auto"/>
        </w:rPr>
        <w:t xml:space="preserve"> Guide.  The nutrient </w:t>
      </w:r>
      <w:r w:rsidR="008A0D07" w:rsidRPr="00002E2A">
        <w:rPr>
          <w:color w:val="auto"/>
        </w:rPr>
        <w:t>concentration</w:t>
      </w:r>
      <w:r w:rsidR="001B6419" w:rsidRPr="00002E2A">
        <w:rPr>
          <w:color w:val="auto"/>
        </w:rPr>
        <w:t xml:space="preserve"> of manure (book values) that are utilized in absence of a manure analysis </w:t>
      </w:r>
      <w:r w:rsidR="00F86C7B">
        <w:rPr>
          <w:color w:val="auto"/>
        </w:rPr>
        <w:t xml:space="preserve">also </w:t>
      </w:r>
      <w:r w:rsidR="001B6419" w:rsidRPr="00002E2A">
        <w:rPr>
          <w:color w:val="auto"/>
        </w:rPr>
        <w:t>come from the</w:t>
      </w:r>
      <w:r w:rsidR="00A86251" w:rsidRPr="00002E2A">
        <w:rPr>
          <w:color w:val="auto"/>
        </w:rPr>
        <w:t xml:space="preserve"> agronomy guide with a few</w:t>
      </w:r>
      <w:r w:rsidR="00F86C7B">
        <w:rPr>
          <w:color w:val="auto"/>
        </w:rPr>
        <w:t xml:space="preserve"> exceptions</w:t>
      </w:r>
      <w:r w:rsidR="00A86251" w:rsidRPr="00002E2A">
        <w:rPr>
          <w:color w:val="auto"/>
        </w:rPr>
        <w:t xml:space="preserve">, </w:t>
      </w:r>
      <w:r w:rsidR="00370A46">
        <w:rPr>
          <w:color w:val="auto"/>
        </w:rPr>
        <w:t>such as</w:t>
      </w:r>
      <w:r w:rsidR="00A86251" w:rsidRPr="00002E2A">
        <w:rPr>
          <w:color w:val="auto"/>
        </w:rPr>
        <w:t xml:space="preserve"> </w:t>
      </w:r>
      <w:r w:rsidR="008A0D07" w:rsidRPr="00002E2A">
        <w:rPr>
          <w:color w:val="auto"/>
        </w:rPr>
        <w:lastRenderedPageBreak/>
        <w:t>solid</w:t>
      </w:r>
      <w:r w:rsidR="00A86251" w:rsidRPr="00002E2A">
        <w:rPr>
          <w:color w:val="auto"/>
        </w:rPr>
        <w:t xml:space="preserve"> swine, coming from </w:t>
      </w:r>
      <w:r w:rsidR="008A0D07" w:rsidRPr="00002E2A">
        <w:rPr>
          <w:color w:val="auto"/>
        </w:rPr>
        <w:t>Midwest</w:t>
      </w:r>
      <w:r w:rsidR="009B04A3" w:rsidRPr="00002E2A">
        <w:rPr>
          <w:color w:val="auto"/>
        </w:rPr>
        <w:t xml:space="preserve"> Plan Service </w:t>
      </w:r>
      <w:r w:rsidR="001B6419" w:rsidRPr="00002E2A">
        <w:rPr>
          <w:color w:val="auto"/>
        </w:rPr>
        <w:t>as excreted values.</w:t>
      </w:r>
      <w:r w:rsidR="00A86251" w:rsidRPr="00002E2A">
        <w:rPr>
          <w:color w:val="auto"/>
        </w:rPr>
        <w:t xml:space="preserve">  Please note that </w:t>
      </w:r>
      <w:r w:rsidR="008A0D07" w:rsidRPr="00002E2A">
        <w:rPr>
          <w:color w:val="auto"/>
        </w:rPr>
        <w:t>the</w:t>
      </w:r>
      <w:r w:rsidR="009B0548">
        <w:rPr>
          <w:color w:val="auto"/>
        </w:rPr>
        <w:t xml:space="preserve"> Penn State</w:t>
      </w:r>
      <w:r w:rsidR="00A86251" w:rsidRPr="00002E2A">
        <w:rPr>
          <w:color w:val="auto"/>
        </w:rPr>
        <w:t xml:space="preserve"> </w:t>
      </w:r>
      <w:r w:rsidR="005303A6">
        <w:rPr>
          <w:color w:val="auto"/>
        </w:rPr>
        <w:t>A</w:t>
      </w:r>
      <w:r w:rsidR="00A86251" w:rsidRPr="00002E2A">
        <w:rPr>
          <w:color w:val="auto"/>
        </w:rPr>
        <w:t xml:space="preserve">gronomy </w:t>
      </w:r>
      <w:r w:rsidR="005303A6">
        <w:rPr>
          <w:color w:val="auto"/>
        </w:rPr>
        <w:t>G</w:t>
      </w:r>
      <w:r w:rsidR="00A86251" w:rsidRPr="00002E2A">
        <w:rPr>
          <w:color w:val="auto"/>
        </w:rPr>
        <w:t xml:space="preserve">uide values are </w:t>
      </w:r>
      <w:r w:rsidR="00B01419">
        <w:rPr>
          <w:color w:val="auto"/>
        </w:rPr>
        <w:t xml:space="preserve">obtained </w:t>
      </w:r>
      <w:r w:rsidR="00A86251" w:rsidRPr="00002E2A">
        <w:rPr>
          <w:color w:val="auto"/>
        </w:rPr>
        <w:t>from multiple</w:t>
      </w:r>
      <w:r w:rsidR="00F86C7B">
        <w:rPr>
          <w:color w:val="auto"/>
        </w:rPr>
        <w:t xml:space="preserve"> sources.</w:t>
      </w:r>
    </w:p>
    <w:p w14:paraId="3F34D028" w14:textId="77777777" w:rsidR="00087FFE" w:rsidRPr="00002E2A" w:rsidRDefault="00087FFE" w:rsidP="00002E2A">
      <w:pPr>
        <w:spacing w:after="0" w:line="240" w:lineRule="auto"/>
        <w:rPr>
          <w:rFonts w:ascii="Times New Roman" w:hAnsi="Times New Roman" w:cs="Times New Roman"/>
          <w:sz w:val="24"/>
          <w:szCs w:val="24"/>
        </w:rPr>
      </w:pPr>
    </w:p>
    <w:p w14:paraId="682268D1" w14:textId="77777777" w:rsidR="005D701E" w:rsidRPr="00002E2A" w:rsidRDefault="00087FFE" w:rsidP="00002E2A">
      <w:pPr>
        <w:spacing w:after="0" w:line="240" w:lineRule="auto"/>
        <w:rPr>
          <w:rFonts w:ascii="Times New Roman" w:hAnsi="Times New Roman" w:cs="Times New Roman"/>
          <w:sz w:val="24"/>
          <w:szCs w:val="24"/>
        </w:rPr>
      </w:pPr>
      <w:r w:rsidRPr="00002E2A">
        <w:rPr>
          <w:rFonts w:ascii="Times New Roman" w:eastAsia="Times New Roman" w:hAnsi="Times New Roman" w:cs="Times New Roman"/>
          <w:b/>
          <w:sz w:val="24"/>
          <w:szCs w:val="24"/>
          <w:u w:val="single"/>
        </w:rPr>
        <w:t xml:space="preserve">Comment </w:t>
      </w:r>
      <w:r w:rsidR="005D701E" w:rsidRPr="00002E2A">
        <w:rPr>
          <w:rFonts w:ascii="Times New Roman" w:eastAsia="Times New Roman" w:hAnsi="Times New Roman" w:cs="Times New Roman"/>
          <w:b/>
          <w:sz w:val="24"/>
          <w:szCs w:val="24"/>
          <w:u w:val="single"/>
        </w:rPr>
        <w:t>12</w:t>
      </w:r>
      <w:r w:rsidRPr="00002E2A">
        <w:rPr>
          <w:rFonts w:ascii="Times New Roman" w:eastAsia="Times New Roman" w:hAnsi="Times New Roman" w:cs="Times New Roman"/>
          <w:b/>
          <w:sz w:val="24"/>
          <w:szCs w:val="24"/>
          <w:u w:val="single"/>
        </w:rPr>
        <w:t>:</w:t>
      </w:r>
      <w:r w:rsidRPr="00002E2A">
        <w:rPr>
          <w:rFonts w:ascii="Times New Roman" w:hAnsi="Times New Roman" w:cs="Times New Roman"/>
          <w:sz w:val="24"/>
          <w:szCs w:val="24"/>
        </w:rPr>
        <w:t xml:space="preserve"> </w:t>
      </w:r>
      <w:r w:rsidR="005D701E" w:rsidRPr="00002E2A">
        <w:rPr>
          <w:rFonts w:ascii="Times New Roman" w:hAnsi="Times New Roman" w:cs="Times New Roman"/>
          <w:sz w:val="24"/>
          <w:szCs w:val="24"/>
        </w:rPr>
        <w:t>The 1</w:t>
      </w:r>
      <w:r w:rsidR="00965952">
        <w:rPr>
          <w:rFonts w:ascii="Times New Roman" w:hAnsi="Times New Roman" w:cs="Times New Roman"/>
          <w:sz w:val="24"/>
          <w:szCs w:val="24"/>
        </w:rPr>
        <w:t>,</w:t>
      </w:r>
      <w:r w:rsidR="005D701E" w:rsidRPr="00002E2A">
        <w:rPr>
          <w:rFonts w:ascii="Times New Roman" w:hAnsi="Times New Roman" w:cs="Times New Roman"/>
          <w:sz w:val="24"/>
          <w:szCs w:val="24"/>
        </w:rPr>
        <w:t>500 lbs. weight makes sense for an average mature cow, but does not fit an entire herd.  The Dairy Trend analyzer from the Center for Dairy Excellence shows the Pennsylvania average herd has almost 38% first lactation animals, 28% second lactation and 34% mature cattle.  It would be expected that with a 1</w:t>
      </w:r>
      <w:r w:rsidR="00965952">
        <w:rPr>
          <w:rFonts w:ascii="Times New Roman" w:hAnsi="Times New Roman" w:cs="Times New Roman"/>
          <w:sz w:val="24"/>
          <w:szCs w:val="24"/>
        </w:rPr>
        <w:t>,</w:t>
      </w:r>
      <w:r w:rsidR="005D701E" w:rsidRPr="00002E2A">
        <w:rPr>
          <w:rFonts w:ascii="Times New Roman" w:hAnsi="Times New Roman" w:cs="Times New Roman"/>
          <w:sz w:val="24"/>
          <w:szCs w:val="24"/>
        </w:rPr>
        <w:t>500 lb. mature weight that the first lactation animals would be much closer to 1</w:t>
      </w:r>
      <w:r w:rsidR="00965952">
        <w:rPr>
          <w:rFonts w:ascii="Times New Roman" w:hAnsi="Times New Roman" w:cs="Times New Roman"/>
          <w:sz w:val="24"/>
          <w:szCs w:val="24"/>
        </w:rPr>
        <w:t>,</w:t>
      </w:r>
      <w:r w:rsidR="005D701E" w:rsidRPr="00002E2A">
        <w:rPr>
          <w:rFonts w:ascii="Times New Roman" w:hAnsi="Times New Roman" w:cs="Times New Roman"/>
          <w:sz w:val="24"/>
          <w:szCs w:val="24"/>
        </w:rPr>
        <w:t>300 lbs.  This trend can be seen with dry matter intake levels on farms where first lactation animals are segregated into a separate group. A weighted average of these levels would bring the average herd weight to a 1</w:t>
      </w:r>
      <w:r w:rsidR="00965952">
        <w:rPr>
          <w:rFonts w:ascii="Times New Roman" w:hAnsi="Times New Roman" w:cs="Times New Roman"/>
          <w:sz w:val="24"/>
          <w:szCs w:val="24"/>
        </w:rPr>
        <w:t>,</w:t>
      </w:r>
      <w:r w:rsidR="005D701E" w:rsidRPr="00002E2A">
        <w:rPr>
          <w:rFonts w:ascii="Times New Roman" w:hAnsi="Times New Roman" w:cs="Times New Roman"/>
          <w:sz w:val="24"/>
          <w:szCs w:val="24"/>
        </w:rPr>
        <w:t>400 lbs. range.</w:t>
      </w:r>
      <w:r w:rsidR="002041B6" w:rsidRPr="00002E2A">
        <w:rPr>
          <w:rFonts w:ascii="Times New Roman" w:hAnsi="Times New Roman" w:cs="Times New Roman"/>
          <w:sz w:val="24"/>
          <w:szCs w:val="24"/>
        </w:rPr>
        <w:t xml:space="preserve"> (6</w:t>
      </w:r>
      <w:r w:rsidR="00F001AF" w:rsidRPr="00002E2A">
        <w:rPr>
          <w:rFonts w:ascii="Times New Roman" w:hAnsi="Times New Roman" w:cs="Times New Roman"/>
          <w:sz w:val="24"/>
          <w:szCs w:val="24"/>
        </w:rPr>
        <w:t>, 18</w:t>
      </w:r>
      <w:r w:rsidR="002041B6" w:rsidRPr="00002E2A">
        <w:rPr>
          <w:rFonts w:ascii="Times New Roman" w:hAnsi="Times New Roman" w:cs="Times New Roman"/>
          <w:sz w:val="24"/>
          <w:szCs w:val="24"/>
        </w:rPr>
        <w:t>)</w:t>
      </w:r>
    </w:p>
    <w:p w14:paraId="0B1C1569" w14:textId="0923BA5A" w:rsidR="002041B6" w:rsidRPr="00002E2A" w:rsidRDefault="00087FFE" w:rsidP="00002E2A">
      <w:pPr>
        <w:pStyle w:val="Default"/>
        <w:rPr>
          <w:color w:val="auto"/>
        </w:rPr>
      </w:pPr>
      <w:r w:rsidRPr="00002E2A">
        <w:rPr>
          <w:b/>
          <w:color w:val="auto"/>
          <w:u w:val="single"/>
        </w:rPr>
        <w:t>Response:</w:t>
      </w:r>
      <w:r w:rsidRPr="00002E2A">
        <w:rPr>
          <w:color w:val="auto"/>
        </w:rPr>
        <w:t xml:space="preserve"> </w:t>
      </w:r>
      <w:r w:rsidR="00F00C80" w:rsidRPr="00F00C80">
        <w:rPr>
          <w:color w:val="auto"/>
        </w:rPr>
        <w:t xml:space="preserve">After thoroughly reviewing information and discussing with Pennsylvania specific </w:t>
      </w:r>
      <w:r w:rsidR="00E750DA">
        <w:rPr>
          <w:color w:val="auto"/>
        </w:rPr>
        <w:t>dairy</w:t>
      </w:r>
      <w:r w:rsidR="007E782E">
        <w:rPr>
          <w:color w:val="auto"/>
        </w:rPr>
        <w:t xml:space="preserve"> </w:t>
      </w:r>
      <w:r w:rsidR="00F00C80" w:rsidRPr="00F00C80">
        <w:rPr>
          <w:color w:val="auto"/>
        </w:rPr>
        <w:t>experts, several changes have been made to the draft weights.  One change was to combine Holsteins and Brown Swiss into a group and Guernsey and Ayrshire into a separate group, as in the current weights table.  For the Holstein/Brown Swiss group, the average cow weight was decreased by 50 pounds, average heifer weight was decreased by 50 pounds, average calf weight was decreased by 25 pounds, and average bull weight was decreased by 300 pounds.  For the Guernsey/Ayrshire group, the average cow weight was decreased by 50 pounds, average heifer weight was decreased by 23 pounds, average calf weight was decreased by 15 pounds, and average bull weight was decreased by 200 pounds.  Jersey bull weight was decreased by 200 pounds</w:t>
      </w:r>
      <w:r w:rsidR="00F00C80">
        <w:rPr>
          <w:color w:val="auto"/>
        </w:rPr>
        <w:t>.</w:t>
      </w:r>
    </w:p>
    <w:p w14:paraId="4F6E1DCF" w14:textId="77777777" w:rsidR="00087FFE" w:rsidRPr="00002E2A" w:rsidRDefault="00087FFE" w:rsidP="00002E2A">
      <w:pPr>
        <w:pStyle w:val="Default"/>
        <w:rPr>
          <w:color w:val="auto"/>
        </w:rPr>
      </w:pPr>
    </w:p>
    <w:p w14:paraId="4E7A5EAC" w14:textId="77777777" w:rsidR="005D701E" w:rsidRPr="00002E2A" w:rsidRDefault="005D701E" w:rsidP="00002E2A">
      <w:pPr>
        <w:spacing w:after="0" w:line="240" w:lineRule="auto"/>
        <w:rPr>
          <w:rFonts w:ascii="Times New Roman" w:hAnsi="Times New Roman" w:cs="Times New Roman"/>
          <w:sz w:val="24"/>
          <w:szCs w:val="24"/>
        </w:rPr>
      </w:pPr>
      <w:r w:rsidRPr="00002E2A">
        <w:rPr>
          <w:rFonts w:ascii="Times New Roman" w:eastAsia="Times New Roman" w:hAnsi="Times New Roman" w:cs="Times New Roman"/>
          <w:b/>
          <w:sz w:val="24"/>
          <w:szCs w:val="24"/>
          <w:u w:val="single"/>
        </w:rPr>
        <w:t>Comment 13:</w:t>
      </w:r>
      <w:r w:rsidRPr="00002E2A">
        <w:rPr>
          <w:rFonts w:ascii="Times New Roman" w:hAnsi="Times New Roman" w:cs="Times New Roman"/>
          <w:sz w:val="24"/>
          <w:szCs w:val="24"/>
        </w:rPr>
        <w:t xml:space="preserve"> The Dairy Trend Analyzer shows that the current average age at first calving is 25.6 months.  The corresponding heifer weights with a 90 lb. newborn calf are shown in the first chart.  The second chart shows a more ideal growth with an age at first calving of 22 months.  The proposed weights of heifers match the ideal growth more than the average Pennsylvania herd numbers.</w:t>
      </w:r>
      <w:r w:rsidR="002041B6" w:rsidRPr="00002E2A">
        <w:rPr>
          <w:rFonts w:ascii="Times New Roman" w:hAnsi="Times New Roman" w:cs="Times New Roman"/>
          <w:sz w:val="24"/>
          <w:szCs w:val="24"/>
        </w:rPr>
        <w:t xml:space="preserve"> (6</w:t>
      </w:r>
      <w:r w:rsidR="00F001AF" w:rsidRPr="00002E2A">
        <w:rPr>
          <w:rFonts w:ascii="Times New Roman" w:hAnsi="Times New Roman" w:cs="Times New Roman"/>
          <w:sz w:val="24"/>
          <w:szCs w:val="24"/>
        </w:rPr>
        <w:t>, 18</w:t>
      </w:r>
      <w:r w:rsidR="002041B6" w:rsidRPr="00002E2A">
        <w:rPr>
          <w:rFonts w:ascii="Times New Roman" w:hAnsi="Times New Roman" w:cs="Times New Roman"/>
          <w:sz w:val="24"/>
          <w:szCs w:val="24"/>
        </w:rPr>
        <w:t>)</w:t>
      </w:r>
    </w:p>
    <w:p w14:paraId="478EC978" w14:textId="13E6B50B" w:rsidR="002041B6" w:rsidRPr="00002E2A" w:rsidRDefault="005D701E" w:rsidP="00002E2A">
      <w:pPr>
        <w:pStyle w:val="Default"/>
        <w:rPr>
          <w:color w:val="auto"/>
        </w:rPr>
      </w:pPr>
      <w:r w:rsidRPr="00002E2A">
        <w:rPr>
          <w:b/>
          <w:color w:val="auto"/>
          <w:u w:val="single"/>
        </w:rPr>
        <w:t>Response:</w:t>
      </w:r>
      <w:r w:rsidRPr="00002E2A">
        <w:rPr>
          <w:color w:val="auto"/>
        </w:rPr>
        <w:t xml:space="preserve"> </w:t>
      </w:r>
      <w:r w:rsidR="00CC1DB0">
        <w:rPr>
          <w:color w:val="auto"/>
        </w:rPr>
        <w:t xml:space="preserve">Please see the SCC’s response to Comment 12. </w:t>
      </w:r>
      <w:r w:rsidR="009B0548">
        <w:rPr>
          <w:color w:val="auto"/>
        </w:rPr>
        <w:t xml:space="preserve">  </w:t>
      </w:r>
      <w:r w:rsidR="0017527C">
        <w:rPr>
          <w:color w:val="auto"/>
        </w:rPr>
        <w:t xml:space="preserve">After </w:t>
      </w:r>
      <w:r w:rsidR="00104ABE">
        <w:rPr>
          <w:color w:val="auto"/>
        </w:rPr>
        <w:t>further</w:t>
      </w:r>
      <w:r w:rsidR="0017527C">
        <w:rPr>
          <w:color w:val="auto"/>
        </w:rPr>
        <w:t xml:space="preserve"> analysis, for the Holstein/Brown Swiss group, the average heifer weight was decreased by 50 pounds and the average calf weight was decreased by 25 pounds.  For the Guernsey/</w:t>
      </w:r>
      <w:r w:rsidR="00104ABE">
        <w:rPr>
          <w:color w:val="auto"/>
        </w:rPr>
        <w:t>Ayrshire</w:t>
      </w:r>
      <w:r w:rsidR="0017527C">
        <w:rPr>
          <w:color w:val="auto"/>
        </w:rPr>
        <w:t xml:space="preserve"> group, the average heifer weight was decreased by 23 pounds and the average calf weight was decreased by 15 pounds.   </w:t>
      </w:r>
    </w:p>
    <w:p w14:paraId="4BD3EA64" w14:textId="77777777" w:rsidR="005D701E" w:rsidRPr="00002E2A" w:rsidRDefault="005D701E" w:rsidP="00002E2A">
      <w:pPr>
        <w:pStyle w:val="Default"/>
        <w:rPr>
          <w:color w:val="auto"/>
        </w:rPr>
      </w:pPr>
    </w:p>
    <w:p w14:paraId="1BD3EA74" w14:textId="77777777" w:rsidR="0078603B" w:rsidRPr="00002E2A" w:rsidRDefault="005D701E" w:rsidP="00002E2A">
      <w:pPr>
        <w:spacing w:after="0" w:line="240" w:lineRule="auto"/>
        <w:rPr>
          <w:rFonts w:ascii="Times New Roman" w:hAnsi="Times New Roman" w:cs="Times New Roman"/>
          <w:sz w:val="24"/>
          <w:szCs w:val="24"/>
        </w:rPr>
      </w:pPr>
      <w:r w:rsidRPr="00002E2A">
        <w:rPr>
          <w:rFonts w:ascii="Times New Roman" w:eastAsia="Times New Roman" w:hAnsi="Times New Roman" w:cs="Times New Roman"/>
          <w:b/>
          <w:sz w:val="24"/>
          <w:szCs w:val="24"/>
          <w:u w:val="single"/>
        </w:rPr>
        <w:t xml:space="preserve">Comment </w:t>
      </w:r>
      <w:r w:rsidR="0078603B" w:rsidRPr="00002E2A">
        <w:rPr>
          <w:rFonts w:ascii="Times New Roman" w:eastAsia="Times New Roman" w:hAnsi="Times New Roman" w:cs="Times New Roman"/>
          <w:b/>
          <w:sz w:val="24"/>
          <w:szCs w:val="24"/>
          <w:u w:val="single"/>
        </w:rPr>
        <w:t>14</w:t>
      </w:r>
      <w:r w:rsidRPr="00002E2A">
        <w:rPr>
          <w:rFonts w:ascii="Times New Roman" w:eastAsia="Times New Roman" w:hAnsi="Times New Roman" w:cs="Times New Roman"/>
          <w:b/>
          <w:sz w:val="24"/>
          <w:szCs w:val="24"/>
          <w:u w:val="single"/>
        </w:rPr>
        <w:t>:</w:t>
      </w:r>
      <w:r w:rsidRPr="00002E2A">
        <w:rPr>
          <w:rFonts w:ascii="Times New Roman" w:hAnsi="Times New Roman" w:cs="Times New Roman"/>
          <w:sz w:val="24"/>
          <w:szCs w:val="24"/>
        </w:rPr>
        <w:t xml:space="preserve"> </w:t>
      </w:r>
      <w:r w:rsidR="0078603B" w:rsidRPr="00002E2A">
        <w:rPr>
          <w:rFonts w:ascii="Times New Roman" w:hAnsi="Times New Roman" w:cs="Times New Roman"/>
          <w:sz w:val="24"/>
          <w:szCs w:val="24"/>
        </w:rPr>
        <w:t>Some of the animal weights seem really high, per feedback from some of the smaller dairy operations (especially the Holstein numbers). (10)</w:t>
      </w:r>
    </w:p>
    <w:p w14:paraId="2BD61BBD" w14:textId="52A2173C" w:rsidR="002041B6" w:rsidRPr="00002E2A" w:rsidRDefault="005D701E" w:rsidP="00002E2A">
      <w:pPr>
        <w:pStyle w:val="Default"/>
        <w:rPr>
          <w:color w:val="auto"/>
        </w:rPr>
      </w:pPr>
      <w:r w:rsidRPr="00002E2A">
        <w:rPr>
          <w:b/>
          <w:color w:val="auto"/>
          <w:u w:val="single"/>
        </w:rPr>
        <w:t>Response:</w:t>
      </w:r>
      <w:r w:rsidRPr="00002E2A">
        <w:rPr>
          <w:color w:val="auto"/>
        </w:rPr>
        <w:t xml:space="preserve"> </w:t>
      </w:r>
      <w:r w:rsidR="00CC1DB0" w:rsidRPr="00CC1DB0">
        <w:rPr>
          <w:color w:val="auto"/>
        </w:rPr>
        <w:t xml:space="preserve">Please see the SCC’s response to Comment 12.   </w:t>
      </w:r>
      <w:r w:rsidR="009B0548">
        <w:rPr>
          <w:color w:val="auto"/>
        </w:rPr>
        <w:t xml:space="preserve"> </w:t>
      </w:r>
      <w:r w:rsidR="0017527C">
        <w:rPr>
          <w:color w:val="auto"/>
        </w:rPr>
        <w:t>For the Holstein/Brown Swiss group, the average cow weight was decreased by 50 pounds, average heifer weight was decreased by 50 pounds, average calf weight was decreased by 25 pounds, and average bull weight was decreased by 300 pounds.  For the Guernsey/</w:t>
      </w:r>
      <w:r w:rsidR="00104ABE">
        <w:rPr>
          <w:color w:val="auto"/>
        </w:rPr>
        <w:t>Ayrshire</w:t>
      </w:r>
      <w:r w:rsidR="0017527C">
        <w:rPr>
          <w:color w:val="auto"/>
        </w:rPr>
        <w:t xml:space="preserve"> group, the average cow weight was decreased by 50 pounds, average heifer weight was decreased by 23 pounds, average calf weight was decreased by 15 pounds, and average bull weight was decreased by 200 pounds.  </w:t>
      </w:r>
    </w:p>
    <w:p w14:paraId="4FF2F2F5" w14:textId="77777777" w:rsidR="005D701E" w:rsidRPr="00002E2A" w:rsidRDefault="005D701E" w:rsidP="00002E2A">
      <w:pPr>
        <w:spacing w:after="0" w:line="240" w:lineRule="auto"/>
        <w:rPr>
          <w:rFonts w:ascii="Times New Roman" w:hAnsi="Times New Roman" w:cs="Times New Roman"/>
          <w:sz w:val="24"/>
          <w:szCs w:val="24"/>
        </w:rPr>
      </w:pPr>
    </w:p>
    <w:p w14:paraId="365F7DEA" w14:textId="77777777" w:rsidR="0078603B" w:rsidRPr="00002E2A" w:rsidRDefault="005D701E" w:rsidP="00002E2A">
      <w:pPr>
        <w:spacing w:after="0" w:line="240" w:lineRule="auto"/>
        <w:rPr>
          <w:rFonts w:ascii="Times New Roman" w:hAnsi="Times New Roman" w:cs="Times New Roman"/>
          <w:sz w:val="24"/>
          <w:szCs w:val="24"/>
        </w:rPr>
      </w:pPr>
      <w:r w:rsidRPr="00002E2A">
        <w:rPr>
          <w:rFonts w:ascii="Times New Roman" w:eastAsia="Times New Roman" w:hAnsi="Times New Roman" w:cs="Times New Roman"/>
          <w:b/>
          <w:sz w:val="24"/>
          <w:szCs w:val="24"/>
          <w:u w:val="single"/>
        </w:rPr>
        <w:t xml:space="preserve">Comment </w:t>
      </w:r>
      <w:r w:rsidR="0078603B" w:rsidRPr="00002E2A">
        <w:rPr>
          <w:rFonts w:ascii="Times New Roman" w:eastAsia="Times New Roman" w:hAnsi="Times New Roman" w:cs="Times New Roman"/>
          <w:b/>
          <w:sz w:val="24"/>
          <w:szCs w:val="24"/>
          <w:u w:val="single"/>
        </w:rPr>
        <w:t>15</w:t>
      </w:r>
      <w:r w:rsidRPr="00002E2A">
        <w:rPr>
          <w:rFonts w:ascii="Times New Roman" w:eastAsia="Times New Roman" w:hAnsi="Times New Roman" w:cs="Times New Roman"/>
          <w:b/>
          <w:sz w:val="24"/>
          <w:szCs w:val="24"/>
          <w:u w:val="single"/>
        </w:rPr>
        <w:t>:</w:t>
      </w:r>
      <w:r w:rsidRPr="00002E2A">
        <w:rPr>
          <w:rFonts w:ascii="Times New Roman" w:hAnsi="Times New Roman" w:cs="Times New Roman"/>
          <w:sz w:val="24"/>
          <w:szCs w:val="24"/>
        </w:rPr>
        <w:t xml:space="preserve"> </w:t>
      </w:r>
      <w:r w:rsidR="0078603B" w:rsidRPr="00002E2A">
        <w:rPr>
          <w:rFonts w:ascii="Times New Roman" w:hAnsi="Times New Roman" w:cs="Times New Roman"/>
          <w:sz w:val="24"/>
          <w:szCs w:val="24"/>
        </w:rPr>
        <w:t>Our District Board of Directors are curious as to where the data for the updated animal weights was obtained. Please provide more detail on where the information came from to update these numbers. (10)</w:t>
      </w:r>
    </w:p>
    <w:p w14:paraId="086E5CD8" w14:textId="66A8D353" w:rsidR="009B0548" w:rsidRPr="00002E2A" w:rsidRDefault="005D701E" w:rsidP="009B0548">
      <w:pPr>
        <w:pStyle w:val="Default"/>
        <w:rPr>
          <w:color w:val="auto"/>
        </w:rPr>
      </w:pPr>
      <w:r w:rsidRPr="00002E2A">
        <w:rPr>
          <w:b/>
          <w:color w:val="auto"/>
          <w:u w:val="single"/>
        </w:rPr>
        <w:lastRenderedPageBreak/>
        <w:t>Response:</w:t>
      </w:r>
      <w:r w:rsidRPr="00002E2A">
        <w:rPr>
          <w:color w:val="auto"/>
        </w:rPr>
        <w:t xml:space="preserve"> </w:t>
      </w:r>
      <w:r w:rsidR="00415886">
        <w:rPr>
          <w:color w:val="auto"/>
        </w:rPr>
        <w:t xml:space="preserve"> Please see the SCC’s response to Comment 5</w:t>
      </w:r>
      <w:r w:rsidR="009B0548" w:rsidRPr="00002E2A">
        <w:rPr>
          <w:color w:val="auto"/>
        </w:rPr>
        <w:t>.</w:t>
      </w:r>
    </w:p>
    <w:p w14:paraId="0CEC6DFD" w14:textId="77777777" w:rsidR="005D701E" w:rsidRPr="00002E2A" w:rsidRDefault="005D701E" w:rsidP="009B0548">
      <w:pPr>
        <w:pStyle w:val="Default"/>
      </w:pPr>
    </w:p>
    <w:p w14:paraId="65443A21" w14:textId="77777777" w:rsidR="00A7010A" w:rsidRPr="00002E2A" w:rsidRDefault="005D701E" w:rsidP="00002E2A">
      <w:pPr>
        <w:pStyle w:val="Default"/>
        <w:rPr>
          <w:b/>
          <w:bCs/>
          <w:iCs/>
          <w:color w:val="auto"/>
        </w:rPr>
      </w:pPr>
      <w:r w:rsidRPr="00002E2A">
        <w:rPr>
          <w:rFonts w:eastAsia="Times New Roman"/>
          <w:b/>
          <w:color w:val="auto"/>
          <w:u w:val="single"/>
        </w:rPr>
        <w:t xml:space="preserve">Comment </w:t>
      </w:r>
      <w:r w:rsidR="00A7010A" w:rsidRPr="00002E2A">
        <w:rPr>
          <w:rFonts w:eastAsia="Times New Roman"/>
          <w:b/>
          <w:color w:val="auto"/>
          <w:u w:val="single"/>
        </w:rPr>
        <w:t>16</w:t>
      </w:r>
      <w:r w:rsidRPr="00002E2A">
        <w:rPr>
          <w:rFonts w:eastAsia="Times New Roman"/>
          <w:b/>
          <w:color w:val="auto"/>
          <w:u w:val="single"/>
        </w:rPr>
        <w:t>:</w:t>
      </w:r>
      <w:r w:rsidRPr="00002E2A">
        <w:rPr>
          <w:color w:val="auto"/>
        </w:rPr>
        <w:t xml:space="preserve"> </w:t>
      </w:r>
      <w:r w:rsidR="00A7010A" w:rsidRPr="00002E2A">
        <w:rPr>
          <w:bCs/>
          <w:iCs/>
          <w:color w:val="auto"/>
        </w:rPr>
        <w:t>The letter stated that the SCC and PSU Extension completed a review of the standard animal weights. The data supporting the proposed weight increases and any review/summary documents should be made public to producers and interested professionals. The proposed weight increases should be based on real data from Pennsylvania.</w:t>
      </w:r>
      <w:r w:rsidR="00A7010A" w:rsidRPr="00002E2A">
        <w:rPr>
          <w:b/>
          <w:bCs/>
          <w:iCs/>
          <w:color w:val="auto"/>
        </w:rPr>
        <w:t xml:space="preserve"> </w:t>
      </w:r>
      <w:r w:rsidR="00A7010A" w:rsidRPr="00002E2A">
        <w:rPr>
          <w:bCs/>
          <w:iCs/>
          <w:color w:val="auto"/>
        </w:rPr>
        <w:t>(11)</w:t>
      </w:r>
    </w:p>
    <w:p w14:paraId="41280623" w14:textId="20D1CBB0" w:rsidR="005D701E" w:rsidRDefault="005D701E" w:rsidP="009B0548">
      <w:pPr>
        <w:pStyle w:val="Default"/>
        <w:rPr>
          <w:color w:val="auto"/>
        </w:rPr>
      </w:pPr>
      <w:r w:rsidRPr="00002E2A">
        <w:rPr>
          <w:b/>
          <w:color w:val="auto"/>
          <w:u w:val="single"/>
        </w:rPr>
        <w:t>Response:</w:t>
      </w:r>
      <w:r w:rsidRPr="00002E2A">
        <w:rPr>
          <w:color w:val="auto"/>
        </w:rPr>
        <w:t xml:space="preserve"> </w:t>
      </w:r>
      <w:r w:rsidR="007E782E">
        <w:rPr>
          <w:color w:val="auto"/>
        </w:rPr>
        <w:t>Please see the SCC’s response to Comment 5</w:t>
      </w:r>
      <w:r w:rsidR="007E782E" w:rsidRPr="00002E2A">
        <w:rPr>
          <w:color w:val="auto"/>
        </w:rPr>
        <w:t>.</w:t>
      </w:r>
      <w:r w:rsidR="007E782E">
        <w:rPr>
          <w:color w:val="auto"/>
        </w:rPr>
        <w:t xml:space="preserve">  The SCC does not have the data sets from the Penn State Species experts to share.</w:t>
      </w:r>
    </w:p>
    <w:p w14:paraId="2B7FD88F" w14:textId="77777777" w:rsidR="007E782E" w:rsidRPr="00002E2A" w:rsidRDefault="007E782E" w:rsidP="009B0548">
      <w:pPr>
        <w:pStyle w:val="Default"/>
      </w:pPr>
    </w:p>
    <w:p w14:paraId="37804DAC" w14:textId="77777777" w:rsidR="000D5B51" w:rsidRPr="00002E2A" w:rsidRDefault="0078603B" w:rsidP="00002E2A">
      <w:pPr>
        <w:spacing w:after="0" w:line="240" w:lineRule="auto"/>
        <w:rPr>
          <w:rFonts w:ascii="Times New Roman" w:eastAsia="Times New Roman" w:hAnsi="Times New Roman" w:cs="Times New Roman"/>
          <w:sz w:val="24"/>
          <w:szCs w:val="24"/>
        </w:rPr>
      </w:pPr>
      <w:r w:rsidRPr="00002E2A">
        <w:rPr>
          <w:rFonts w:ascii="Times New Roman" w:eastAsia="Times New Roman" w:hAnsi="Times New Roman" w:cs="Times New Roman"/>
          <w:b/>
          <w:sz w:val="24"/>
          <w:szCs w:val="24"/>
          <w:u w:val="single"/>
        </w:rPr>
        <w:t xml:space="preserve">Comment </w:t>
      </w:r>
      <w:r w:rsidR="000D5B51" w:rsidRPr="00002E2A">
        <w:rPr>
          <w:rFonts w:ascii="Times New Roman" w:eastAsia="Times New Roman" w:hAnsi="Times New Roman" w:cs="Times New Roman"/>
          <w:b/>
          <w:sz w:val="24"/>
          <w:szCs w:val="24"/>
          <w:u w:val="single"/>
        </w:rPr>
        <w:t>17</w:t>
      </w:r>
      <w:r w:rsidRPr="00002E2A">
        <w:rPr>
          <w:rFonts w:ascii="Times New Roman" w:eastAsia="Times New Roman" w:hAnsi="Times New Roman" w:cs="Times New Roman"/>
          <w:b/>
          <w:sz w:val="24"/>
          <w:szCs w:val="24"/>
          <w:u w:val="single"/>
        </w:rPr>
        <w:t>:</w:t>
      </w:r>
      <w:r w:rsidRPr="00002E2A">
        <w:rPr>
          <w:rFonts w:ascii="Times New Roman" w:hAnsi="Times New Roman" w:cs="Times New Roman"/>
          <w:sz w:val="24"/>
          <w:szCs w:val="24"/>
        </w:rPr>
        <w:t xml:space="preserve"> </w:t>
      </w:r>
      <w:r w:rsidR="000D5B51" w:rsidRPr="00002E2A">
        <w:rPr>
          <w:rFonts w:ascii="Times New Roman" w:eastAsia="Times New Roman" w:hAnsi="Times New Roman" w:cs="Times New Roman"/>
          <w:sz w:val="24"/>
          <w:szCs w:val="24"/>
        </w:rPr>
        <w:t xml:space="preserve">There was a trend toward 290 </w:t>
      </w:r>
      <w:r w:rsidR="00395343" w:rsidRPr="00002E2A">
        <w:rPr>
          <w:rFonts w:ascii="Times New Roman" w:eastAsia="Times New Roman" w:hAnsi="Times New Roman" w:cs="Times New Roman"/>
          <w:sz w:val="24"/>
          <w:szCs w:val="24"/>
        </w:rPr>
        <w:t>lb.</w:t>
      </w:r>
      <w:r w:rsidR="000D5B51" w:rsidRPr="00002E2A">
        <w:rPr>
          <w:rFonts w:ascii="Times New Roman" w:eastAsia="Times New Roman" w:hAnsi="Times New Roman" w:cs="Times New Roman"/>
          <w:sz w:val="24"/>
          <w:szCs w:val="24"/>
        </w:rPr>
        <w:t xml:space="preserve"> market swine for a brief time as PED virus caused hog inventories to decrease and packers looked for larger animals so volume of product would not decrease at the same percentage as number of animals.  Recently I have accumulated a large data set as part of the Chesapeake Bay Program’s initiatives to improve background data for the Chesapeake Bay Model. Analysis of this data provides the following animal weights. I suggest utilization of these numbers in the final Standard Animal Weights table. (12)</w:t>
      </w:r>
    </w:p>
    <w:p w14:paraId="50309AF9" w14:textId="77777777" w:rsidR="000D5B51" w:rsidRPr="00002E2A" w:rsidRDefault="000D5B51" w:rsidP="00002E2A">
      <w:pPr>
        <w:pStyle w:val="ListParagraph"/>
        <w:numPr>
          <w:ilvl w:val="0"/>
          <w:numId w:val="7"/>
        </w:numPr>
        <w:spacing w:after="0" w:line="240" w:lineRule="auto"/>
        <w:rPr>
          <w:rFonts w:ascii="Times New Roman" w:eastAsia="Times New Roman" w:hAnsi="Times New Roman" w:cs="Times New Roman"/>
          <w:sz w:val="24"/>
          <w:szCs w:val="24"/>
        </w:rPr>
      </w:pPr>
      <w:r w:rsidRPr="00002E2A">
        <w:rPr>
          <w:rFonts w:ascii="Times New Roman" w:eastAsia="Times New Roman" w:hAnsi="Times New Roman" w:cs="Times New Roman"/>
          <w:sz w:val="24"/>
          <w:szCs w:val="24"/>
        </w:rPr>
        <w:t xml:space="preserve">Nursery Pigs – </w:t>
      </w:r>
      <w:r w:rsidR="00395343" w:rsidRPr="00002E2A">
        <w:rPr>
          <w:rFonts w:ascii="Times New Roman" w:eastAsia="Times New Roman" w:hAnsi="Times New Roman" w:cs="Times New Roman"/>
          <w:sz w:val="24"/>
          <w:szCs w:val="24"/>
        </w:rPr>
        <w:t>35-pound</w:t>
      </w:r>
      <w:r w:rsidRPr="00002E2A">
        <w:rPr>
          <w:rFonts w:ascii="Times New Roman" w:eastAsia="Times New Roman" w:hAnsi="Times New Roman" w:cs="Times New Roman"/>
          <w:sz w:val="24"/>
          <w:szCs w:val="24"/>
        </w:rPr>
        <w:t xml:space="preserve"> average (range 13-57 </w:t>
      </w:r>
      <w:r w:rsidR="00395343" w:rsidRPr="00002E2A">
        <w:rPr>
          <w:rFonts w:ascii="Times New Roman" w:eastAsia="Times New Roman" w:hAnsi="Times New Roman" w:cs="Times New Roman"/>
          <w:sz w:val="24"/>
          <w:szCs w:val="24"/>
        </w:rPr>
        <w:t>lbs.</w:t>
      </w:r>
      <w:r w:rsidRPr="00002E2A">
        <w:rPr>
          <w:rFonts w:ascii="Times New Roman" w:eastAsia="Times New Roman" w:hAnsi="Times New Roman" w:cs="Times New Roman"/>
          <w:sz w:val="24"/>
          <w:szCs w:val="24"/>
        </w:rPr>
        <w:t>)</w:t>
      </w:r>
    </w:p>
    <w:p w14:paraId="73B613FA" w14:textId="77777777" w:rsidR="000D5B51" w:rsidRPr="00002E2A" w:rsidRDefault="000D5B51" w:rsidP="00002E2A">
      <w:pPr>
        <w:pStyle w:val="ListParagraph"/>
        <w:numPr>
          <w:ilvl w:val="0"/>
          <w:numId w:val="7"/>
        </w:numPr>
        <w:spacing w:after="0" w:line="240" w:lineRule="auto"/>
        <w:rPr>
          <w:rFonts w:ascii="Times New Roman" w:eastAsia="Times New Roman" w:hAnsi="Times New Roman" w:cs="Times New Roman"/>
          <w:sz w:val="24"/>
          <w:szCs w:val="24"/>
        </w:rPr>
      </w:pPr>
      <w:r w:rsidRPr="00002E2A">
        <w:rPr>
          <w:rFonts w:ascii="Times New Roman" w:eastAsia="Times New Roman" w:hAnsi="Times New Roman" w:cs="Times New Roman"/>
          <w:sz w:val="24"/>
          <w:szCs w:val="24"/>
        </w:rPr>
        <w:t xml:space="preserve">Wean to Finish - </w:t>
      </w:r>
      <w:r w:rsidR="00395343" w:rsidRPr="00002E2A">
        <w:rPr>
          <w:rFonts w:ascii="Times New Roman" w:eastAsia="Times New Roman" w:hAnsi="Times New Roman" w:cs="Times New Roman"/>
          <w:sz w:val="24"/>
          <w:szCs w:val="24"/>
        </w:rPr>
        <w:t>1</w:t>
      </w:r>
      <w:r w:rsidR="0017527C">
        <w:rPr>
          <w:rFonts w:ascii="Times New Roman" w:eastAsia="Times New Roman" w:hAnsi="Times New Roman" w:cs="Times New Roman"/>
          <w:sz w:val="24"/>
          <w:szCs w:val="24"/>
        </w:rPr>
        <w:t>43</w:t>
      </w:r>
      <w:r w:rsidR="00395343" w:rsidRPr="00002E2A">
        <w:rPr>
          <w:rFonts w:ascii="Times New Roman" w:eastAsia="Times New Roman" w:hAnsi="Times New Roman" w:cs="Times New Roman"/>
          <w:sz w:val="24"/>
          <w:szCs w:val="24"/>
        </w:rPr>
        <w:t>-pound</w:t>
      </w:r>
      <w:r w:rsidRPr="00002E2A">
        <w:rPr>
          <w:rFonts w:ascii="Times New Roman" w:eastAsia="Times New Roman" w:hAnsi="Times New Roman" w:cs="Times New Roman"/>
          <w:sz w:val="24"/>
          <w:szCs w:val="24"/>
        </w:rPr>
        <w:t xml:space="preserve"> average (range 13–273 pounds)</w:t>
      </w:r>
    </w:p>
    <w:p w14:paraId="2B294FA3" w14:textId="77777777" w:rsidR="000D5B51" w:rsidRPr="00002E2A" w:rsidRDefault="000D5B51" w:rsidP="00002E2A">
      <w:pPr>
        <w:pStyle w:val="ListParagraph"/>
        <w:numPr>
          <w:ilvl w:val="0"/>
          <w:numId w:val="7"/>
        </w:numPr>
        <w:spacing w:after="0" w:line="240" w:lineRule="auto"/>
        <w:rPr>
          <w:rFonts w:ascii="Times New Roman" w:eastAsia="Times New Roman" w:hAnsi="Times New Roman" w:cs="Times New Roman"/>
          <w:sz w:val="24"/>
          <w:szCs w:val="24"/>
        </w:rPr>
      </w:pPr>
      <w:r w:rsidRPr="00002E2A">
        <w:rPr>
          <w:rFonts w:ascii="Times New Roman" w:eastAsia="Times New Roman" w:hAnsi="Times New Roman" w:cs="Times New Roman"/>
          <w:sz w:val="24"/>
          <w:szCs w:val="24"/>
        </w:rPr>
        <w:t xml:space="preserve">Grow Finish - </w:t>
      </w:r>
      <w:r w:rsidR="00395343" w:rsidRPr="00002E2A">
        <w:rPr>
          <w:rFonts w:ascii="Times New Roman" w:eastAsia="Times New Roman" w:hAnsi="Times New Roman" w:cs="Times New Roman"/>
          <w:sz w:val="24"/>
          <w:szCs w:val="24"/>
        </w:rPr>
        <w:t>165-pound</w:t>
      </w:r>
      <w:r w:rsidRPr="00002E2A">
        <w:rPr>
          <w:rFonts w:ascii="Times New Roman" w:eastAsia="Times New Roman" w:hAnsi="Times New Roman" w:cs="Times New Roman"/>
          <w:sz w:val="24"/>
          <w:szCs w:val="24"/>
        </w:rPr>
        <w:t xml:space="preserve"> average (range 57–273)</w:t>
      </w:r>
    </w:p>
    <w:p w14:paraId="6AE0F6C1" w14:textId="77777777" w:rsidR="000D5B51" w:rsidRPr="00002E2A" w:rsidRDefault="000D5B51" w:rsidP="00002E2A">
      <w:pPr>
        <w:pStyle w:val="ListParagraph"/>
        <w:numPr>
          <w:ilvl w:val="0"/>
          <w:numId w:val="7"/>
        </w:numPr>
        <w:spacing w:after="0" w:line="240" w:lineRule="auto"/>
        <w:jc w:val="both"/>
        <w:rPr>
          <w:rFonts w:ascii="Times New Roman" w:eastAsia="Times New Roman" w:hAnsi="Times New Roman" w:cs="Times New Roman"/>
          <w:sz w:val="24"/>
          <w:szCs w:val="24"/>
        </w:rPr>
      </w:pPr>
      <w:r w:rsidRPr="00002E2A">
        <w:rPr>
          <w:rFonts w:ascii="Times New Roman" w:eastAsia="Times New Roman" w:hAnsi="Times New Roman" w:cs="Times New Roman"/>
          <w:sz w:val="24"/>
          <w:szCs w:val="24"/>
        </w:rPr>
        <w:t>Gestating Sow – 450</w:t>
      </w:r>
    </w:p>
    <w:p w14:paraId="53674273" w14:textId="77777777" w:rsidR="000D5B51" w:rsidRPr="00002E2A" w:rsidRDefault="000D5B51" w:rsidP="00002E2A">
      <w:pPr>
        <w:pStyle w:val="ListParagraph"/>
        <w:numPr>
          <w:ilvl w:val="0"/>
          <w:numId w:val="7"/>
        </w:numPr>
        <w:spacing w:after="0" w:line="240" w:lineRule="auto"/>
        <w:jc w:val="both"/>
        <w:rPr>
          <w:rFonts w:ascii="Times New Roman" w:eastAsia="Times New Roman" w:hAnsi="Times New Roman" w:cs="Times New Roman"/>
          <w:sz w:val="24"/>
          <w:szCs w:val="24"/>
        </w:rPr>
      </w:pPr>
      <w:r w:rsidRPr="00002E2A">
        <w:rPr>
          <w:rFonts w:ascii="Times New Roman" w:eastAsia="Times New Roman" w:hAnsi="Times New Roman" w:cs="Times New Roman"/>
          <w:sz w:val="24"/>
          <w:szCs w:val="24"/>
        </w:rPr>
        <w:t>Sow and Litter – 470</w:t>
      </w:r>
    </w:p>
    <w:p w14:paraId="3B6D04D4" w14:textId="77777777" w:rsidR="000D5B51" w:rsidRPr="00002E2A" w:rsidRDefault="000D5B51" w:rsidP="00002E2A">
      <w:pPr>
        <w:pStyle w:val="ListParagraph"/>
        <w:numPr>
          <w:ilvl w:val="0"/>
          <w:numId w:val="7"/>
        </w:numPr>
        <w:spacing w:after="0" w:line="240" w:lineRule="auto"/>
        <w:rPr>
          <w:rFonts w:ascii="Times New Roman" w:eastAsia="Times New Roman" w:hAnsi="Times New Roman" w:cs="Times New Roman"/>
          <w:sz w:val="24"/>
          <w:szCs w:val="24"/>
        </w:rPr>
      </w:pPr>
      <w:r w:rsidRPr="00002E2A">
        <w:rPr>
          <w:rFonts w:ascii="Times New Roman" w:eastAsia="Times New Roman" w:hAnsi="Times New Roman" w:cs="Times New Roman"/>
          <w:sz w:val="24"/>
          <w:szCs w:val="24"/>
        </w:rPr>
        <w:t xml:space="preserve">Boar – 450 </w:t>
      </w:r>
    </w:p>
    <w:p w14:paraId="605F04B1" w14:textId="4C643A89" w:rsidR="0078603B" w:rsidRPr="00002E2A" w:rsidRDefault="0078603B" w:rsidP="00002E2A">
      <w:pPr>
        <w:pStyle w:val="Default"/>
        <w:rPr>
          <w:color w:val="auto"/>
        </w:rPr>
      </w:pPr>
      <w:r w:rsidRPr="00002E2A">
        <w:rPr>
          <w:b/>
          <w:color w:val="auto"/>
          <w:u w:val="single"/>
        </w:rPr>
        <w:t>Response:</w:t>
      </w:r>
      <w:r w:rsidRPr="00002E2A">
        <w:rPr>
          <w:color w:val="auto"/>
        </w:rPr>
        <w:t xml:space="preserve"> </w:t>
      </w:r>
      <w:r w:rsidR="009B0548">
        <w:rPr>
          <w:color w:val="auto"/>
        </w:rPr>
        <w:t>After consulting with Penn State</w:t>
      </w:r>
      <w:r w:rsidR="0017527C">
        <w:rPr>
          <w:color w:val="auto"/>
        </w:rPr>
        <w:t xml:space="preserve"> species </w:t>
      </w:r>
      <w:r w:rsidR="00B361C3">
        <w:rPr>
          <w:color w:val="auto"/>
        </w:rPr>
        <w:t>specialists</w:t>
      </w:r>
      <w:r w:rsidR="00B361C3" w:rsidRPr="00002E2A">
        <w:rPr>
          <w:color w:val="auto"/>
        </w:rPr>
        <w:t xml:space="preserve"> </w:t>
      </w:r>
      <w:r w:rsidR="000D5B51" w:rsidRPr="00002E2A">
        <w:rPr>
          <w:color w:val="auto"/>
        </w:rPr>
        <w:t>these weights will be utilized in the final document</w:t>
      </w:r>
    </w:p>
    <w:p w14:paraId="3843E5AC" w14:textId="77777777" w:rsidR="0078603B" w:rsidRPr="00002E2A" w:rsidRDefault="0078603B" w:rsidP="00002E2A">
      <w:pPr>
        <w:spacing w:after="0" w:line="240" w:lineRule="auto"/>
        <w:rPr>
          <w:rFonts w:ascii="Times New Roman" w:hAnsi="Times New Roman" w:cs="Times New Roman"/>
          <w:sz w:val="24"/>
          <w:szCs w:val="24"/>
        </w:rPr>
      </w:pPr>
    </w:p>
    <w:p w14:paraId="1FCEDC7D" w14:textId="77777777" w:rsidR="00264602" w:rsidRPr="00002E2A" w:rsidRDefault="0078603B" w:rsidP="00002E2A">
      <w:pPr>
        <w:overflowPunct w:val="0"/>
        <w:autoSpaceDE w:val="0"/>
        <w:autoSpaceDN w:val="0"/>
        <w:adjustRightInd w:val="0"/>
        <w:spacing w:after="0" w:line="240" w:lineRule="auto"/>
        <w:textAlignment w:val="baseline"/>
        <w:rPr>
          <w:rFonts w:ascii="Times New Roman" w:hAnsi="Times New Roman" w:cs="Times New Roman"/>
          <w:i/>
          <w:sz w:val="24"/>
          <w:szCs w:val="24"/>
        </w:rPr>
      </w:pPr>
      <w:r w:rsidRPr="00002E2A">
        <w:rPr>
          <w:rFonts w:ascii="Times New Roman" w:eastAsia="Times New Roman" w:hAnsi="Times New Roman" w:cs="Times New Roman"/>
          <w:b/>
          <w:sz w:val="24"/>
          <w:szCs w:val="24"/>
          <w:u w:val="single"/>
        </w:rPr>
        <w:t xml:space="preserve">Comment </w:t>
      </w:r>
      <w:r w:rsidR="00264602" w:rsidRPr="00002E2A">
        <w:rPr>
          <w:rFonts w:ascii="Times New Roman" w:eastAsia="Times New Roman" w:hAnsi="Times New Roman" w:cs="Times New Roman"/>
          <w:b/>
          <w:sz w:val="24"/>
          <w:szCs w:val="24"/>
          <w:u w:val="single"/>
        </w:rPr>
        <w:t>18</w:t>
      </w:r>
      <w:r w:rsidRPr="00002E2A">
        <w:rPr>
          <w:rFonts w:ascii="Times New Roman" w:eastAsia="Times New Roman" w:hAnsi="Times New Roman" w:cs="Times New Roman"/>
          <w:b/>
          <w:sz w:val="24"/>
          <w:szCs w:val="24"/>
          <w:u w:val="single"/>
        </w:rPr>
        <w:t>:</w:t>
      </w:r>
      <w:r w:rsidRPr="00002E2A">
        <w:rPr>
          <w:rFonts w:ascii="Times New Roman" w:hAnsi="Times New Roman" w:cs="Times New Roman"/>
          <w:sz w:val="24"/>
          <w:szCs w:val="24"/>
        </w:rPr>
        <w:t xml:space="preserve"> </w:t>
      </w:r>
      <w:r w:rsidR="00264602" w:rsidRPr="008B7F55">
        <w:rPr>
          <w:rFonts w:ascii="Times New Roman" w:hAnsi="Times New Roman" w:cs="Times New Roman"/>
          <w:sz w:val="24"/>
          <w:szCs w:val="24"/>
        </w:rPr>
        <w:t>Dairy Bulls, all Breeds, average weights are approximately 200 pounds high. (13)</w:t>
      </w:r>
    </w:p>
    <w:p w14:paraId="5DED7B8E" w14:textId="77777777" w:rsidR="0078603B" w:rsidRPr="00002E2A" w:rsidRDefault="0078603B" w:rsidP="00002E2A">
      <w:pPr>
        <w:pStyle w:val="Default"/>
        <w:rPr>
          <w:color w:val="auto"/>
        </w:rPr>
      </w:pPr>
      <w:r w:rsidRPr="00EA1734">
        <w:rPr>
          <w:b/>
          <w:color w:val="auto"/>
          <w:u w:val="single"/>
        </w:rPr>
        <w:t>Response:</w:t>
      </w:r>
      <w:r w:rsidRPr="00002E2A">
        <w:rPr>
          <w:color w:val="auto"/>
        </w:rPr>
        <w:t xml:space="preserve"> </w:t>
      </w:r>
      <w:r w:rsidR="0017527C">
        <w:rPr>
          <w:color w:val="auto"/>
        </w:rPr>
        <w:t>For the Holstein/Brown Swiss group, the average bull weight was decreased by 300 pounds.  For the Guernsey/</w:t>
      </w:r>
      <w:r w:rsidR="00104ABE">
        <w:rPr>
          <w:color w:val="auto"/>
        </w:rPr>
        <w:t>Ayrshire</w:t>
      </w:r>
      <w:r w:rsidR="0017527C">
        <w:rPr>
          <w:color w:val="auto"/>
        </w:rPr>
        <w:t xml:space="preserve"> group</w:t>
      </w:r>
      <w:r w:rsidR="00EF4A9D">
        <w:rPr>
          <w:color w:val="auto"/>
        </w:rPr>
        <w:t xml:space="preserve"> and Jerseys</w:t>
      </w:r>
      <w:r w:rsidR="0017527C">
        <w:rPr>
          <w:color w:val="auto"/>
        </w:rPr>
        <w:t xml:space="preserve">, the average bull weight was decreased by 200 pounds.  </w:t>
      </w:r>
    </w:p>
    <w:p w14:paraId="7AA9CFBF" w14:textId="77777777" w:rsidR="0078603B" w:rsidRPr="00002E2A" w:rsidRDefault="0078603B" w:rsidP="00002E2A">
      <w:pPr>
        <w:spacing w:after="0" w:line="240" w:lineRule="auto"/>
        <w:rPr>
          <w:rFonts w:ascii="Times New Roman" w:hAnsi="Times New Roman" w:cs="Times New Roman"/>
          <w:sz w:val="24"/>
          <w:szCs w:val="24"/>
        </w:rPr>
      </w:pPr>
    </w:p>
    <w:p w14:paraId="5F93D86F" w14:textId="77777777" w:rsidR="00B61E89" w:rsidRPr="00002E2A" w:rsidRDefault="0078603B" w:rsidP="00002E2A">
      <w:pPr>
        <w:pStyle w:val="Default"/>
        <w:rPr>
          <w:color w:val="auto"/>
        </w:rPr>
      </w:pPr>
      <w:r w:rsidRPr="00002E2A">
        <w:rPr>
          <w:rFonts w:eastAsia="Times New Roman"/>
          <w:b/>
          <w:color w:val="auto"/>
          <w:u w:val="single"/>
        </w:rPr>
        <w:t xml:space="preserve">Comment </w:t>
      </w:r>
      <w:r w:rsidR="00B61E89" w:rsidRPr="00002E2A">
        <w:rPr>
          <w:rFonts w:eastAsia="Times New Roman"/>
          <w:b/>
          <w:color w:val="auto"/>
          <w:u w:val="single"/>
        </w:rPr>
        <w:t>19</w:t>
      </w:r>
      <w:r w:rsidRPr="00002E2A">
        <w:rPr>
          <w:rFonts w:eastAsia="Times New Roman"/>
          <w:b/>
          <w:color w:val="auto"/>
          <w:u w:val="single"/>
        </w:rPr>
        <w:t>:</w:t>
      </w:r>
      <w:r w:rsidRPr="00002E2A">
        <w:rPr>
          <w:color w:val="auto"/>
        </w:rPr>
        <w:t xml:space="preserve"> </w:t>
      </w:r>
      <w:r w:rsidR="00B61E89" w:rsidRPr="00002E2A">
        <w:rPr>
          <w:bCs/>
          <w:iCs/>
          <w:color w:val="auto"/>
        </w:rPr>
        <w:t xml:space="preserve">While the cow weights are close to reality on the ground, </w:t>
      </w:r>
      <w:r w:rsidR="00983577" w:rsidRPr="00002E2A">
        <w:rPr>
          <w:bCs/>
          <w:iCs/>
          <w:color w:val="auto"/>
        </w:rPr>
        <w:t>2-year-old</w:t>
      </w:r>
      <w:r w:rsidR="00B61E89" w:rsidRPr="00002E2A">
        <w:rPr>
          <w:bCs/>
          <w:iCs/>
          <w:color w:val="auto"/>
        </w:rPr>
        <w:t xml:space="preserve"> pull down the average because they grow so much in the 1st lactation, so it might be wise to separate them. It is unclear if the science behind the proposed weights takes into account the fact that the averages are changing with most dairies ceasing the use of rBST in the past few months. (15)</w:t>
      </w:r>
    </w:p>
    <w:p w14:paraId="45E2F284" w14:textId="482C0930" w:rsidR="0078603B" w:rsidRPr="00002E2A" w:rsidRDefault="0078603B" w:rsidP="00002E2A">
      <w:pPr>
        <w:pStyle w:val="Default"/>
        <w:rPr>
          <w:color w:val="auto"/>
        </w:rPr>
      </w:pPr>
      <w:r w:rsidRPr="00EA1734">
        <w:rPr>
          <w:b/>
          <w:color w:val="auto"/>
          <w:u w:val="single"/>
        </w:rPr>
        <w:t>Response:</w:t>
      </w:r>
      <w:r w:rsidRPr="00002E2A">
        <w:rPr>
          <w:color w:val="auto"/>
        </w:rPr>
        <w:t xml:space="preserve"> </w:t>
      </w:r>
      <w:r w:rsidR="0017527C">
        <w:rPr>
          <w:color w:val="auto"/>
        </w:rPr>
        <w:t>The SCC has chosen to not separate the dairy groups into a new subset of</w:t>
      </w:r>
      <w:r w:rsidR="00993376">
        <w:rPr>
          <w:color w:val="auto"/>
        </w:rPr>
        <w:t xml:space="preserve"> first</w:t>
      </w:r>
      <w:r w:rsidR="0017527C">
        <w:rPr>
          <w:color w:val="auto"/>
        </w:rPr>
        <w:t xml:space="preserve"> </w:t>
      </w:r>
      <w:r w:rsidR="00104ABE">
        <w:rPr>
          <w:color w:val="auto"/>
        </w:rPr>
        <w:t xml:space="preserve">lactation cows </w:t>
      </w:r>
      <w:r w:rsidR="00993376">
        <w:rPr>
          <w:color w:val="auto"/>
        </w:rPr>
        <w:t>in an effort to keep</w:t>
      </w:r>
      <w:r w:rsidR="0017527C">
        <w:rPr>
          <w:color w:val="auto"/>
        </w:rPr>
        <w:t xml:space="preserve"> the calculation simple.  </w:t>
      </w:r>
      <w:r w:rsidR="00993376">
        <w:rPr>
          <w:color w:val="auto"/>
        </w:rPr>
        <w:t>However, a</w:t>
      </w:r>
      <w:r w:rsidR="0017527C">
        <w:rPr>
          <w:color w:val="auto"/>
        </w:rPr>
        <w:t xml:space="preserve"> farm operator can use different weights, such as </w:t>
      </w:r>
      <w:r w:rsidR="00993376">
        <w:rPr>
          <w:color w:val="auto"/>
        </w:rPr>
        <w:t xml:space="preserve">actual animal weights </w:t>
      </w:r>
      <w:r w:rsidR="0017527C">
        <w:rPr>
          <w:color w:val="auto"/>
        </w:rPr>
        <w:t xml:space="preserve">from farm scales, etc. to document different weights </w:t>
      </w:r>
      <w:r w:rsidR="00993376">
        <w:rPr>
          <w:color w:val="auto"/>
        </w:rPr>
        <w:t xml:space="preserve">than </w:t>
      </w:r>
      <w:r w:rsidR="0017527C">
        <w:rPr>
          <w:color w:val="auto"/>
        </w:rPr>
        <w:t xml:space="preserve">those </w:t>
      </w:r>
      <w:r w:rsidR="00104ABE">
        <w:rPr>
          <w:color w:val="auto"/>
        </w:rPr>
        <w:t>published</w:t>
      </w:r>
      <w:r w:rsidR="0017527C">
        <w:rPr>
          <w:color w:val="auto"/>
        </w:rPr>
        <w:t xml:space="preserve"> by the SCC.  For the Holstein/Brown Swiss group, the average cow weight was decreased by 50 pounds, average heifer weight was decreased by 50 pounds, average calf weight was decreased by 25 pounds, and average bull weight was decreased by 300 pounds.  For the Guernsey/</w:t>
      </w:r>
      <w:r w:rsidR="00104ABE">
        <w:rPr>
          <w:color w:val="auto"/>
        </w:rPr>
        <w:t>Ayrshire</w:t>
      </w:r>
      <w:r w:rsidR="0017527C">
        <w:rPr>
          <w:color w:val="auto"/>
        </w:rPr>
        <w:t xml:space="preserve"> group, the average cow weight was decreased by 50 pounds, average heifer weight was decreased by 23 pounds, average calf weight was decreased by 15 pounds, and average bull weight was decreased by 200 pounds.  </w:t>
      </w:r>
    </w:p>
    <w:p w14:paraId="2E7E83C7" w14:textId="77777777" w:rsidR="0078603B" w:rsidRPr="00002E2A" w:rsidRDefault="0078603B" w:rsidP="00002E2A">
      <w:pPr>
        <w:spacing w:after="0" w:line="240" w:lineRule="auto"/>
        <w:rPr>
          <w:rFonts w:ascii="Times New Roman" w:hAnsi="Times New Roman" w:cs="Times New Roman"/>
          <w:sz w:val="24"/>
          <w:szCs w:val="24"/>
        </w:rPr>
      </w:pPr>
    </w:p>
    <w:p w14:paraId="46922A41" w14:textId="77777777" w:rsidR="00F356EB" w:rsidRPr="00002E2A" w:rsidRDefault="0078603B" w:rsidP="00002E2A">
      <w:pPr>
        <w:pStyle w:val="NoSpacing"/>
        <w:rPr>
          <w:rFonts w:ascii="Times New Roman" w:hAnsi="Times New Roman" w:cs="Times New Roman"/>
          <w:sz w:val="24"/>
          <w:szCs w:val="24"/>
        </w:rPr>
      </w:pPr>
      <w:r w:rsidRPr="00002E2A">
        <w:rPr>
          <w:rFonts w:ascii="Times New Roman" w:eastAsia="Times New Roman" w:hAnsi="Times New Roman" w:cs="Times New Roman"/>
          <w:b/>
          <w:sz w:val="24"/>
          <w:szCs w:val="24"/>
          <w:u w:val="single"/>
        </w:rPr>
        <w:t xml:space="preserve">Comment </w:t>
      </w:r>
      <w:r w:rsidR="00F356EB" w:rsidRPr="00002E2A">
        <w:rPr>
          <w:rFonts w:ascii="Times New Roman" w:eastAsia="Times New Roman" w:hAnsi="Times New Roman" w:cs="Times New Roman"/>
          <w:b/>
          <w:sz w:val="24"/>
          <w:szCs w:val="24"/>
          <w:u w:val="single"/>
        </w:rPr>
        <w:t>20</w:t>
      </w:r>
      <w:r w:rsidRPr="00002E2A">
        <w:rPr>
          <w:rFonts w:ascii="Times New Roman" w:eastAsia="Times New Roman" w:hAnsi="Times New Roman" w:cs="Times New Roman"/>
          <w:b/>
          <w:sz w:val="24"/>
          <w:szCs w:val="24"/>
          <w:u w:val="single"/>
        </w:rPr>
        <w:t>:</w:t>
      </w:r>
      <w:r w:rsidRPr="00002E2A">
        <w:rPr>
          <w:rFonts w:ascii="Times New Roman" w:hAnsi="Times New Roman" w:cs="Times New Roman"/>
          <w:sz w:val="24"/>
          <w:szCs w:val="24"/>
        </w:rPr>
        <w:t xml:space="preserve"> </w:t>
      </w:r>
      <w:r w:rsidR="00F356EB" w:rsidRPr="00002E2A">
        <w:rPr>
          <w:rFonts w:ascii="Times New Roman" w:hAnsi="Times New Roman" w:cs="Times New Roman"/>
          <w:sz w:val="24"/>
          <w:szCs w:val="24"/>
        </w:rPr>
        <w:t>Dairy – Holsteins.  Milk cows:  no more than 1</w:t>
      </w:r>
      <w:r w:rsidR="00965952">
        <w:rPr>
          <w:rFonts w:ascii="Times New Roman" w:hAnsi="Times New Roman" w:cs="Times New Roman"/>
          <w:sz w:val="24"/>
          <w:szCs w:val="24"/>
        </w:rPr>
        <w:t>,</w:t>
      </w:r>
      <w:r w:rsidR="00F356EB" w:rsidRPr="00002E2A">
        <w:rPr>
          <w:rFonts w:ascii="Times New Roman" w:hAnsi="Times New Roman" w:cs="Times New Roman"/>
          <w:sz w:val="24"/>
          <w:szCs w:val="24"/>
        </w:rPr>
        <w:t xml:space="preserve">400 </w:t>
      </w:r>
      <w:r w:rsidR="00792A4B" w:rsidRPr="00002E2A">
        <w:rPr>
          <w:rFonts w:ascii="Times New Roman" w:hAnsi="Times New Roman" w:cs="Times New Roman"/>
          <w:sz w:val="24"/>
          <w:szCs w:val="24"/>
        </w:rPr>
        <w:t>lbs.</w:t>
      </w:r>
      <w:r w:rsidR="00F356EB" w:rsidRPr="00002E2A">
        <w:rPr>
          <w:rFonts w:ascii="Times New Roman" w:hAnsi="Times New Roman" w:cs="Times New Roman"/>
          <w:sz w:val="24"/>
          <w:szCs w:val="24"/>
        </w:rPr>
        <w:t xml:space="preserve">; Heifers 1-2 yr.:  No more than 975 </w:t>
      </w:r>
      <w:r w:rsidR="00792A4B" w:rsidRPr="00002E2A">
        <w:rPr>
          <w:rFonts w:ascii="Times New Roman" w:hAnsi="Times New Roman" w:cs="Times New Roman"/>
          <w:sz w:val="24"/>
          <w:szCs w:val="24"/>
        </w:rPr>
        <w:t>lbs.</w:t>
      </w:r>
      <w:r w:rsidR="00F356EB" w:rsidRPr="00002E2A">
        <w:rPr>
          <w:rFonts w:ascii="Times New Roman" w:hAnsi="Times New Roman" w:cs="Times New Roman"/>
          <w:sz w:val="24"/>
          <w:szCs w:val="24"/>
        </w:rPr>
        <w:t xml:space="preserve">; Calf 0-1: No more than 400 </w:t>
      </w:r>
      <w:r w:rsidR="00792A4B" w:rsidRPr="00002E2A">
        <w:rPr>
          <w:rFonts w:ascii="Times New Roman" w:hAnsi="Times New Roman" w:cs="Times New Roman"/>
          <w:sz w:val="24"/>
          <w:szCs w:val="24"/>
        </w:rPr>
        <w:t>lbs.</w:t>
      </w:r>
      <w:r w:rsidR="00F356EB" w:rsidRPr="00002E2A">
        <w:rPr>
          <w:rFonts w:ascii="Times New Roman" w:hAnsi="Times New Roman" w:cs="Times New Roman"/>
          <w:sz w:val="24"/>
          <w:szCs w:val="24"/>
        </w:rPr>
        <w:t xml:space="preserve">; Bull:  No more than 1750 </w:t>
      </w:r>
      <w:r w:rsidR="00792A4B" w:rsidRPr="00002E2A">
        <w:rPr>
          <w:rFonts w:ascii="Times New Roman" w:hAnsi="Times New Roman" w:cs="Times New Roman"/>
          <w:sz w:val="24"/>
          <w:szCs w:val="24"/>
        </w:rPr>
        <w:t>lbs.</w:t>
      </w:r>
      <w:r w:rsidR="00F356EB" w:rsidRPr="00002E2A">
        <w:rPr>
          <w:rFonts w:ascii="Times New Roman" w:hAnsi="Times New Roman" w:cs="Times New Roman"/>
          <w:sz w:val="24"/>
          <w:szCs w:val="24"/>
        </w:rPr>
        <w:t xml:space="preserve"> (16)</w:t>
      </w:r>
    </w:p>
    <w:p w14:paraId="706BEBF5" w14:textId="77777777" w:rsidR="0078603B" w:rsidRPr="00002E2A" w:rsidRDefault="0078603B" w:rsidP="00002E2A">
      <w:pPr>
        <w:pStyle w:val="Default"/>
        <w:rPr>
          <w:color w:val="auto"/>
        </w:rPr>
      </w:pPr>
      <w:r w:rsidRPr="00EA1734">
        <w:rPr>
          <w:b/>
          <w:color w:val="auto"/>
          <w:u w:val="single"/>
        </w:rPr>
        <w:lastRenderedPageBreak/>
        <w:t>Response:</w:t>
      </w:r>
      <w:r w:rsidRPr="00002E2A">
        <w:rPr>
          <w:color w:val="auto"/>
        </w:rPr>
        <w:t xml:space="preserve"> </w:t>
      </w:r>
      <w:r w:rsidR="0017527C">
        <w:rPr>
          <w:color w:val="auto"/>
        </w:rPr>
        <w:t>For the Holstein/Brown Swiss group, the average cow weight was decreased by 50 pounds, average heifer weight was decreased by 50 pounds, average calf weight was decreased by 25 pounds, and average bull weight was decreased by 300 pounds.  For the Guernsey/</w:t>
      </w:r>
      <w:r w:rsidR="00104ABE">
        <w:rPr>
          <w:color w:val="auto"/>
        </w:rPr>
        <w:t>Ayrshire</w:t>
      </w:r>
      <w:r w:rsidR="0017527C">
        <w:rPr>
          <w:color w:val="auto"/>
        </w:rPr>
        <w:t xml:space="preserve"> group, the average cow weight was decreased by 50 pounds, average heifer weight was decreased by 23 pounds, average calf weight was decreased by 15 pounds, and average bull weight was decreased by 200 pounds.  </w:t>
      </w:r>
    </w:p>
    <w:p w14:paraId="774808DE" w14:textId="77777777" w:rsidR="0078603B" w:rsidRPr="00002E2A" w:rsidRDefault="0078603B" w:rsidP="00002E2A">
      <w:pPr>
        <w:spacing w:after="0" w:line="240" w:lineRule="auto"/>
        <w:rPr>
          <w:rFonts w:ascii="Times New Roman" w:hAnsi="Times New Roman" w:cs="Times New Roman"/>
          <w:sz w:val="24"/>
          <w:szCs w:val="24"/>
        </w:rPr>
      </w:pPr>
    </w:p>
    <w:p w14:paraId="21891806" w14:textId="77777777" w:rsidR="00B61E89" w:rsidRPr="00002E2A" w:rsidRDefault="00B61E89" w:rsidP="00002E2A">
      <w:pPr>
        <w:autoSpaceDE w:val="0"/>
        <w:autoSpaceDN w:val="0"/>
        <w:adjustRightInd w:val="0"/>
        <w:spacing w:after="0" w:line="240" w:lineRule="auto"/>
        <w:rPr>
          <w:rFonts w:ascii="Times New Roman" w:hAnsi="Times New Roman" w:cs="Times New Roman"/>
          <w:b/>
          <w:sz w:val="24"/>
          <w:szCs w:val="24"/>
          <w:u w:val="single"/>
        </w:rPr>
      </w:pPr>
      <w:r w:rsidRPr="00002E2A">
        <w:rPr>
          <w:rFonts w:ascii="Times New Roman" w:hAnsi="Times New Roman" w:cs="Times New Roman"/>
          <w:b/>
          <w:sz w:val="24"/>
          <w:szCs w:val="24"/>
          <w:u w:val="single"/>
        </w:rPr>
        <w:t xml:space="preserve">Comment </w:t>
      </w:r>
      <w:r w:rsidR="00F356EB" w:rsidRPr="00002E2A">
        <w:rPr>
          <w:rFonts w:ascii="Times New Roman" w:hAnsi="Times New Roman" w:cs="Times New Roman"/>
          <w:b/>
          <w:sz w:val="24"/>
          <w:szCs w:val="24"/>
          <w:u w:val="single"/>
        </w:rPr>
        <w:t>21</w:t>
      </w:r>
      <w:r w:rsidRPr="00002E2A">
        <w:rPr>
          <w:rFonts w:ascii="Times New Roman" w:hAnsi="Times New Roman" w:cs="Times New Roman"/>
          <w:b/>
          <w:sz w:val="24"/>
          <w:szCs w:val="24"/>
          <w:u w:val="single"/>
        </w:rPr>
        <w:t>:</w:t>
      </w:r>
      <w:r w:rsidR="00F356EB" w:rsidRPr="00002E2A">
        <w:rPr>
          <w:rFonts w:ascii="Times New Roman" w:hAnsi="Times New Roman" w:cs="Times New Roman"/>
          <w:sz w:val="24"/>
          <w:szCs w:val="24"/>
        </w:rPr>
        <w:t xml:space="preserve"> Jersey:  all categories should not keep old weights (16)</w:t>
      </w:r>
    </w:p>
    <w:p w14:paraId="236B5CE6" w14:textId="77777777" w:rsidR="00AE3E74" w:rsidRPr="00002E2A" w:rsidRDefault="00B61E89" w:rsidP="00AE3E74">
      <w:pPr>
        <w:pStyle w:val="Default"/>
        <w:rPr>
          <w:color w:val="auto"/>
        </w:rPr>
      </w:pPr>
      <w:r w:rsidRPr="00EA1734">
        <w:rPr>
          <w:b/>
          <w:u w:val="single"/>
        </w:rPr>
        <w:t>Response:</w:t>
      </w:r>
      <w:r w:rsidR="00AE3E74" w:rsidRPr="007E782E">
        <w:rPr>
          <w:b/>
        </w:rPr>
        <w:t xml:space="preserve">  </w:t>
      </w:r>
      <w:r w:rsidR="0094434A" w:rsidRPr="007E782E">
        <w:t xml:space="preserve">The </w:t>
      </w:r>
      <w:r w:rsidR="00AE3E74" w:rsidRPr="00EA1734">
        <w:t xml:space="preserve">Jersey weights were </w:t>
      </w:r>
      <w:r w:rsidR="00104ABE" w:rsidRPr="00104ABE">
        <w:t>increased</w:t>
      </w:r>
      <w:r w:rsidR="00AE3E74" w:rsidRPr="00EA1734">
        <w:t>.</w:t>
      </w:r>
      <w:r w:rsidR="00AE3E74">
        <w:t xml:space="preserve">  </w:t>
      </w:r>
      <w:r w:rsidR="00AE3E74">
        <w:rPr>
          <w:color w:val="auto"/>
        </w:rPr>
        <w:t xml:space="preserve">The average cow weight was increased by 100 pounds, average heifer weight was increased by 75 pounds, average calf weight remained constant, and average bull weight was increased by 200 pounds.  </w:t>
      </w:r>
    </w:p>
    <w:p w14:paraId="68D7984D" w14:textId="77777777" w:rsidR="00B61E89" w:rsidRPr="00002E2A" w:rsidRDefault="00B61E89" w:rsidP="00002E2A">
      <w:pPr>
        <w:autoSpaceDE w:val="0"/>
        <w:autoSpaceDN w:val="0"/>
        <w:adjustRightInd w:val="0"/>
        <w:spacing w:after="0" w:line="240" w:lineRule="auto"/>
        <w:rPr>
          <w:rFonts w:ascii="Times New Roman" w:hAnsi="Times New Roman" w:cs="Times New Roman"/>
          <w:b/>
          <w:sz w:val="24"/>
          <w:szCs w:val="24"/>
          <w:u w:val="single"/>
        </w:rPr>
      </w:pPr>
    </w:p>
    <w:p w14:paraId="31FABD61" w14:textId="77777777" w:rsidR="00F356EB" w:rsidRPr="00002E2A" w:rsidRDefault="00B61E89" w:rsidP="00002E2A">
      <w:pPr>
        <w:pStyle w:val="NoSpacing"/>
        <w:tabs>
          <w:tab w:val="left" w:pos="810"/>
          <w:tab w:val="left" w:pos="1980"/>
        </w:tabs>
        <w:rPr>
          <w:rFonts w:ascii="Times New Roman" w:hAnsi="Times New Roman" w:cs="Times New Roman"/>
          <w:sz w:val="24"/>
          <w:szCs w:val="24"/>
        </w:rPr>
      </w:pPr>
      <w:r w:rsidRPr="00002E2A">
        <w:rPr>
          <w:rFonts w:ascii="Times New Roman" w:hAnsi="Times New Roman" w:cs="Times New Roman"/>
          <w:b/>
          <w:sz w:val="24"/>
          <w:szCs w:val="24"/>
          <w:u w:val="single"/>
        </w:rPr>
        <w:t xml:space="preserve">Comment </w:t>
      </w:r>
      <w:r w:rsidR="00F356EB" w:rsidRPr="00002E2A">
        <w:rPr>
          <w:rFonts w:ascii="Times New Roman" w:hAnsi="Times New Roman" w:cs="Times New Roman"/>
          <w:b/>
          <w:sz w:val="24"/>
          <w:szCs w:val="24"/>
          <w:u w:val="single"/>
        </w:rPr>
        <w:t>22</w:t>
      </w:r>
      <w:r w:rsidRPr="00002E2A">
        <w:rPr>
          <w:rFonts w:ascii="Times New Roman" w:hAnsi="Times New Roman" w:cs="Times New Roman"/>
          <w:b/>
          <w:sz w:val="24"/>
          <w:szCs w:val="24"/>
          <w:u w:val="single"/>
        </w:rPr>
        <w:t>:</w:t>
      </w:r>
      <w:r w:rsidR="00F356EB" w:rsidRPr="00002E2A">
        <w:rPr>
          <w:rFonts w:ascii="Times New Roman" w:hAnsi="Times New Roman" w:cs="Times New Roman"/>
          <w:sz w:val="24"/>
          <w:szCs w:val="24"/>
        </w:rPr>
        <w:t xml:space="preserve"> Beef:  Bull:  Should stay with 1,500 </w:t>
      </w:r>
      <w:r w:rsidR="00792A4B" w:rsidRPr="00002E2A">
        <w:rPr>
          <w:rFonts w:ascii="Times New Roman" w:hAnsi="Times New Roman" w:cs="Times New Roman"/>
          <w:sz w:val="24"/>
          <w:szCs w:val="24"/>
        </w:rPr>
        <w:t>lb</w:t>
      </w:r>
      <w:r w:rsidR="00F356EB" w:rsidRPr="00002E2A">
        <w:rPr>
          <w:rFonts w:ascii="Times New Roman" w:hAnsi="Times New Roman" w:cs="Times New Roman"/>
          <w:sz w:val="24"/>
          <w:szCs w:val="24"/>
        </w:rPr>
        <w:t>s. (16)</w:t>
      </w:r>
    </w:p>
    <w:p w14:paraId="7B40124B" w14:textId="14274B26" w:rsidR="003B4EF5" w:rsidRPr="001A334C" w:rsidRDefault="00B61E89" w:rsidP="001A334C">
      <w:pPr>
        <w:spacing w:after="0" w:line="240" w:lineRule="auto"/>
        <w:rPr>
          <w:rFonts w:ascii="Times New Roman" w:eastAsia="Times New Roman" w:hAnsi="Times New Roman" w:cs="Times New Roman"/>
          <w:sz w:val="24"/>
          <w:szCs w:val="24"/>
        </w:rPr>
      </w:pPr>
      <w:r w:rsidRPr="00EA1734">
        <w:rPr>
          <w:rFonts w:ascii="Times New Roman" w:hAnsi="Times New Roman" w:cs="Times New Roman"/>
          <w:b/>
          <w:sz w:val="24"/>
          <w:szCs w:val="24"/>
          <w:u w:val="single"/>
        </w:rPr>
        <w:t>Response:</w:t>
      </w:r>
      <w:r w:rsidR="003B4EF5" w:rsidRPr="00AE3E74">
        <w:rPr>
          <w:rFonts w:ascii="Times New Roman" w:hAnsi="Times New Roman" w:cs="Times New Roman"/>
          <w:sz w:val="24"/>
          <w:szCs w:val="24"/>
        </w:rPr>
        <w:t xml:space="preserve"> The</w:t>
      </w:r>
      <w:r w:rsidR="003B4EF5" w:rsidRPr="003B4EF5">
        <w:rPr>
          <w:rFonts w:ascii="Times New Roman" w:hAnsi="Times New Roman" w:cs="Times New Roman"/>
          <w:sz w:val="24"/>
          <w:szCs w:val="24"/>
        </w:rPr>
        <w:t xml:space="preserve"> beef bull weight </w:t>
      </w:r>
      <w:r w:rsidR="0094434A">
        <w:rPr>
          <w:rFonts w:ascii="Times New Roman" w:hAnsi="Times New Roman" w:cs="Times New Roman"/>
          <w:sz w:val="24"/>
          <w:szCs w:val="24"/>
        </w:rPr>
        <w:t>will</w:t>
      </w:r>
      <w:r w:rsidR="003B4EF5" w:rsidRPr="003B4EF5">
        <w:rPr>
          <w:rFonts w:ascii="Times New Roman" w:hAnsi="Times New Roman" w:cs="Times New Roman"/>
          <w:sz w:val="24"/>
          <w:szCs w:val="24"/>
        </w:rPr>
        <w:t xml:space="preserve"> remain at 1,500 lbs.  </w:t>
      </w:r>
      <w:r w:rsidR="003B4EF5" w:rsidRPr="001A334C">
        <w:rPr>
          <w:rFonts w:ascii="Times New Roman" w:eastAsia="Times New Roman" w:hAnsi="Times New Roman" w:cs="Times New Roman"/>
          <w:sz w:val="24"/>
          <w:szCs w:val="24"/>
        </w:rPr>
        <w:t>P</w:t>
      </w:r>
      <w:r w:rsidR="009B0548">
        <w:rPr>
          <w:rFonts w:ascii="Times New Roman" w:eastAsia="Times New Roman" w:hAnsi="Times New Roman" w:cs="Times New Roman"/>
          <w:sz w:val="24"/>
          <w:szCs w:val="24"/>
        </w:rPr>
        <w:t>ennsylvania</w:t>
      </w:r>
      <w:r w:rsidR="003B4EF5" w:rsidRPr="001A334C">
        <w:rPr>
          <w:rFonts w:ascii="Times New Roman" w:eastAsia="Times New Roman" w:hAnsi="Times New Roman" w:cs="Times New Roman"/>
          <w:sz w:val="24"/>
          <w:szCs w:val="24"/>
        </w:rPr>
        <w:t xml:space="preserve"> is different as compared to the average commercial breeders in the cow calf sector across the US.</w:t>
      </w:r>
      <w:r w:rsidR="009B0548">
        <w:rPr>
          <w:rFonts w:ascii="Times New Roman" w:eastAsia="Times New Roman" w:hAnsi="Times New Roman" w:cs="Times New Roman"/>
          <w:sz w:val="24"/>
          <w:szCs w:val="24"/>
        </w:rPr>
        <w:t xml:space="preserve"> Many of the smaller herds in Pennsylvania</w:t>
      </w:r>
      <w:r w:rsidR="003B4EF5" w:rsidRPr="001A334C">
        <w:rPr>
          <w:rFonts w:ascii="Times New Roman" w:eastAsia="Times New Roman" w:hAnsi="Times New Roman" w:cs="Times New Roman"/>
          <w:sz w:val="24"/>
          <w:szCs w:val="24"/>
        </w:rPr>
        <w:t xml:space="preserve"> will use bulls of a younger age, mostly yearlings; </w:t>
      </w:r>
      <w:r w:rsidR="001A334C" w:rsidRPr="001A334C">
        <w:rPr>
          <w:rFonts w:ascii="Times New Roman" w:eastAsia="Times New Roman" w:hAnsi="Times New Roman" w:cs="Times New Roman"/>
          <w:sz w:val="24"/>
          <w:szCs w:val="24"/>
        </w:rPr>
        <w:t>additionally,</w:t>
      </w:r>
      <w:r w:rsidR="003B4EF5" w:rsidRPr="001A334C">
        <w:rPr>
          <w:rFonts w:ascii="Times New Roman" w:eastAsia="Times New Roman" w:hAnsi="Times New Roman" w:cs="Times New Roman"/>
          <w:sz w:val="24"/>
          <w:szCs w:val="24"/>
        </w:rPr>
        <w:t xml:space="preserve"> these bulls are used for a shorter breeding lifespan as compared to the larger commercial breeders. Many of these bulls will be marketed after they are used for approximately 3 breeding seasons. They have then out lived their genetic usefulness in a smaller cow herd. Inbreeding challenges become the limitation for the owner. Selling these bulls at a younger age simplifies the genetic management for producers with smaller cow herds. Knowing </w:t>
      </w:r>
      <w:r w:rsidR="0094434A">
        <w:rPr>
          <w:rFonts w:ascii="Times New Roman" w:eastAsia="Times New Roman" w:hAnsi="Times New Roman" w:cs="Times New Roman"/>
          <w:sz w:val="24"/>
          <w:szCs w:val="24"/>
        </w:rPr>
        <w:t xml:space="preserve">that </w:t>
      </w:r>
      <w:r w:rsidR="003B4EF5" w:rsidRPr="001A334C">
        <w:rPr>
          <w:rFonts w:ascii="Times New Roman" w:eastAsia="Times New Roman" w:hAnsi="Times New Roman" w:cs="Times New Roman"/>
          <w:sz w:val="24"/>
          <w:szCs w:val="24"/>
        </w:rPr>
        <w:t xml:space="preserve">bulls will continue to grow until they attain the age of 5 or 6 yrs. old. The </w:t>
      </w:r>
      <w:r w:rsidR="00983577" w:rsidRPr="001A334C">
        <w:rPr>
          <w:rFonts w:ascii="Times New Roman" w:eastAsia="Times New Roman" w:hAnsi="Times New Roman" w:cs="Times New Roman"/>
          <w:sz w:val="24"/>
          <w:szCs w:val="24"/>
        </w:rPr>
        <w:t>P</w:t>
      </w:r>
      <w:r w:rsidR="00983577">
        <w:rPr>
          <w:rFonts w:ascii="Times New Roman" w:eastAsia="Times New Roman" w:hAnsi="Times New Roman" w:cs="Times New Roman"/>
          <w:sz w:val="24"/>
          <w:szCs w:val="24"/>
        </w:rPr>
        <w:t>ennsylvania</w:t>
      </w:r>
      <w:r w:rsidR="003B4EF5" w:rsidRPr="001A334C">
        <w:rPr>
          <w:rFonts w:ascii="Times New Roman" w:eastAsia="Times New Roman" w:hAnsi="Times New Roman" w:cs="Times New Roman"/>
          <w:sz w:val="24"/>
          <w:szCs w:val="24"/>
        </w:rPr>
        <w:t xml:space="preserve"> bulls will be marketed prior to attaining full mature weight. The 1</w:t>
      </w:r>
      <w:r w:rsidR="00E750DA">
        <w:rPr>
          <w:rFonts w:ascii="Times New Roman" w:eastAsia="Times New Roman" w:hAnsi="Times New Roman" w:cs="Times New Roman"/>
          <w:sz w:val="24"/>
          <w:szCs w:val="24"/>
        </w:rPr>
        <w:t>,</w:t>
      </w:r>
      <w:r w:rsidR="003B4EF5" w:rsidRPr="001A334C">
        <w:rPr>
          <w:rFonts w:ascii="Times New Roman" w:eastAsia="Times New Roman" w:hAnsi="Times New Roman" w:cs="Times New Roman"/>
          <w:sz w:val="24"/>
          <w:szCs w:val="24"/>
        </w:rPr>
        <w:t>500</w:t>
      </w:r>
      <w:r w:rsidR="00E750DA">
        <w:rPr>
          <w:rFonts w:ascii="Times New Roman" w:eastAsia="Times New Roman" w:hAnsi="Times New Roman" w:cs="Times New Roman"/>
          <w:sz w:val="24"/>
          <w:szCs w:val="24"/>
        </w:rPr>
        <w:t xml:space="preserve"> </w:t>
      </w:r>
      <w:r w:rsidR="003B4EF5" w:rsidRPr="001A334C">
        <w:rPr>
          <w:rFonts w:ascii="Times New Roman" w:eastAsia="Times New Roman" w:hAnsi="Times New Roman" w:cs="Times New Roman"/>
          <w:sz w:val="24"/>
          <w:szCs w:val="24"/>
        </w:rPr>
        <w:t>lb</w:t>
      </w:r>
      <w:r w:rsidR="00E750DA">
        <w:rPr>
          <w:rFonts w:ascii="Times New Roman" w:eastAsia="Times New Roman" w:hAnsi="Times New Roman" w:cs="Times New Roman"/>
          <w:sz w:val="24"/>
          <w:szCs w:val="24"/>
        </w:rPr>
        <w:t>s.</w:t>
      </w:r>
      <w:r w:rsidR="003B4EF5" w:rsidRPr="001A334C">
        <w:rPr>
          <w:rFonts w:ascii="Times New Roman" w:eastAsia="Times New Roman" w:hAnsi="Times New Roman" w:cs="Times New Roman"/>
          <w:sz w:val="24"/>
          <w:szCs w:val="24"/>
        </w:rPr>
        <w:t xml:space="preserve"> average weight should be representative of the P</w:t>
      </w:r>
      <w:r w:rsidR="009B0548">
        <w:rPr>
          <w:rFonts w:ascii="Times New Roman" w:eastAsia="Times New Roman" w:hAnsi="Times New Roman" w:cs="Times New Roman"/>
          <w:sz w:val="24"/>
          <w:szCs w:val="24"/>
        </w:rPr>
        <w:t>ennsylvania</w:t>
      </w:r>
      <w:r w:rsidR="003B4EF5" w:rsidRPr="001A334C">
        <w:rPr>
          <w:rFonts w:ascii="Times New Roman" w:eastAsia="Times New Roman" w:hAnsi="Times New Roman" w:cs="Times New Roman"/>
          <w:sz w:val="24"/>
          <w:szCs w:val="24"/>
        </w:rPr>
        <w:t xml:space="preserve"> bull Category across the useful life of the herd bull. </w:t>
      </w:r>
    </w:p>
    <w:p w14:paraId="640AC234" w14:textId="77777777" w:rsidR="00B61E89" w:rsidRPr="001A334C" w:rsidRDefault="00B61E89" w:rsidP="00002E2A">
      <w:pPr>
        <w:autoSpaceDE w:val="0"/>
        <w:autoSpaceDN w:val="0"/>
        <w:adjustRightInd w:val="0"/>
        <w:spacing w:after="0" w:line="240" w:lineRule="auto"/>
        <w:rPr>
          <w:rFonts w:ascii="Times New Roman" w:hAnsi="Times New Roman" w:cs="Times New Roman"/>
          <w:sz w:val="24"/>
          <w:szCs w:val="24"/>
        </w:rPr>
      </w:pPr>
    </w:p>
    <w:p w14:paraId="0BC92195" w14:textId="77777777" w:rsidR="00F356EB" w:rsidRPr="00002E2A" w:rsidRDefault="00B61E89" w:rsidP="00002E2A">
      <w:pPr>
        <w:pStyle w:val="NoSpacing"/>
        <w:tabs>
          <w:tab w:val="left" w:pos="810"/>
          <w:tab w:val="left" w:pos="1980"/>
        </w:tabs>
        <w:rPr>
          <w:rFonts w:ascii="Times New Roman" w:hAnsi="Times New Roman" w:cs="Times New Roman"/>
          <w:sz w:val="24"/>
          <w:szCs w:val="24"/>
        </w:rPr>
      </w:pPr>
      <w:r w:rsidRPr="00002E2A">
        <w:rPr>
          <w:rFonts w:ascii="Times New Roman" w:hAnsi="Times New Roman" w:cs="Times New Roman"/>
          <w:b/>
          <w:sz w:val="24"/>
          <w:szCs w:val="24"/>
          <w:u w:val="single"/>
        </w:rPr>
        <w:t xml:space="preserve">Comment </w:t>
      </w:r>
      <w:r w:rsidR="00F356EB" w:rsidRPr="00002E2A">
        <w:rPr>
          <w:rFonts w:ascii="Times New Roman" w:hAnsi="Times New Roman" w:cs="Times New Roman"/>
          <w:b/>
          <w:sz w:val="24"/>
          <w:szCs w:val="24"/>
          <w:u w:val="single"/>
        </w:rPr>
        <w:t>23</w:t>
      </w:r>
      <w:r w:rsidRPr="00002E2A">
        <w:rPr>
          <w:rFonts w:ascii="Times New Roman" w:hAnsi="Times New Roman" w:cs="Times New Roman"/>
          <w:b/>
          <w:sz w:val="24"/>
          <w:szCs w:val="24"/>
          <w:u w:val="single"/>
        </w:rPr>
        <w:t>:</w:t>
      </w:r>
      <w:r w:rsidR="00F356EB" w:rsidRPr="00002E2A">
        <w:rPr>
          <w:rFonts w:ascii="Times New Roman" w:hAnsi="Times New Roman" w:cs="Times New Roman"/>
          <w:sz w:val="24"/>
          <w:szCs w:val="24"/>
        </w:rPr>
        <w:t xml:space="preserve"> Poultry:  There needs to have a new category added Breeder-Layers and Breeder - Broilers.  We have breeder operations moving into our area.  We have done some research on breeder birds and base our comments on the information we have obtained from Ross Breeders.  </w:t>
      </w:r>
    </w:p>
    <w:p w14:paraId="3E19F8B1" w14:textId="77777777" w:rsidR="00F356EB" w:rsidRPr="00002E2A" w:rsidRDefault="00F356EB" w:rsidP="00002E2A">
      <w:pPr>
        <w:pStyle w:val="NoSpacing"/>
        <w:tabs>
          <w:tab w:val="left" w:pos="810"/>
          <w:tab w:val="left" w:pos="1980"/>
        </w:tabs>
        <w:rPr>
          <w:rFonts w:ascii="Times New Roman" w:hAnsi="Times New Roman" w:cs="Times New Roman"/>
          <w:sz w:val="24"/>
          <w:szCs w:val="24"/>
        </w:rPr>
      </w:pPr>
      <w:r w:rsidRPr="00002E2A">
        <w:rPr>
          <w:rFonts w:ascii="Times New Roman" w:hAnsi="Times New Roman" w:cs="Times New Roman"/>
          <w:sz w:val="24"/>
          <w:szCs w:val="24"/>
        </w:rPr>
        <w:t xml:space="preserve">Poultry – Breeder layers – Hens 20-62 weeks 5.83 </w:t>
      </w:r>
      <w:r w:rsidR="00792A4B" w:rsidRPr="00002E2A">
        <w:rPr>
          <w:rFonts w:ascii="Times New Roman" w:hAnsi="Times New Roman" w:cs="Times New Roman"/>
          <w:sz w:val="24"/>
          <w:szCs w:val="24"/>
        </w:rPr>
        <w:t>lbs.</w:t>
      </w:r>
      <w:r w:rsidRPr="00002E2A">
        <w:rPr>
          <w:rFonts w:ascii="Times New Roman" w:hAnsi="Times New Roman" w:cs="Times New Roman"/>
          <w:sz w:val="24"/>
          <w:szCs w:val="24"/>
        </w:rPr>
        <w:t xml:space="preserve"> (4.35 – 7.31); Roasters 20-62 weeks 8.7 </w:t>
      </w:r>
      <w:r w:rsidR="00792A4B" w:rsidRPr="00002E2A">
        <w:rPr>
          <w:rFonts w:ascii="Times New Roman" w:hAnsi="Times New Roman" w:cs="Times New Roman"/>
          <w:sz w:val="24"/>
          <w:szCs w:val="24"/>
        </w:rPr>
        <w:t>lbs.</w:t>
      </w:r>
      <w:r w:rsidRPr="00002E2A">
        <w:rPr>
          <w:rFonts w:ascii="Times New Roman" w:hAnsi="Times New Roman" w:cs="Times New Roman"/>
          <w:sz w:val="24"/>
          <w:szCs w:val="24"/>
        </w:rPr>
        <w:t xml:space="preserve"> (6.7 – 10.69)</w:t>
      </w:r>
      <w:r w:rsidR="00A65BB1" w:rsidRPr="00002E2A">
        <w:rPr>
          <w:rFonts w:ascii="Times New Roman" w:hAnsi="Times New Roman" w:cs="Times New Roman"/>
          <w:sz w:val="24"/>
          <w:szCs w:val="24"/>
        </w:rPr>
        <w:t xml:space="preserve">; Breeder Broilers – Hens 6.7 </w:t>
      </w:r>
      <w:r w:rsidR="00792A4B" w:rsidRPr="00002E2A">
        <w:rPr>
          <w:rFonts w:ascii="Times New Roman" w:hAnsi="Times New Roman" w:cs="Times New Roman"/>
          <w:sz w:val="24"/>
          <w:szCs w:val="24"/>
        </w:rPr>
        <w:t>lbs.</w:t>
      </w:r>
      <w:r w:rsidR="00A65BB1" w:rsidRPr="00002E2A">
        <w:rPr>
          <w:rFonts w:ascii="Times New Roman" w:hAnsi="Times New Roman" w:cs="Times New Roman"/>
          <w:sz w:val="24"/>
          <w:szCs w:val="24"/>
        </w:rPr>
        <w:t xml:space="preserve"> (5 </w:t>
      </w:r>
      <w:r w:rsidR="00792A4B" w:rsidRPr="00002E2A">
        <w:rPr>
          <w:rFonts w:ascii="Times New Roman" w:hAnsi="Times New Roman" w:cs="Times New Roman"/>
          <w:sz w:val="24"/>
          <w:szCs w:val="24"/>
        </w:rPr>
        <w:t>lbs.</w:t>
      </w:r>
      <w:r w:rsidR="00A65BB1" w:rsidRPr="00002E2A">
        <w:rPr>
          <w:rFonts w:ascii="Times New Roman" w:hAnsi="Times New Roman" w:cs="Times New Roman"/>
          <w:sz w:val="24"/>
          <w:szCs w:val="24"/>
        </w:rPr>
        <w:t xml:space="preserve"> – 8.4 </w:t>
      </w:r>
      <w:r w:rsidR="00792A4B" w:rsidRPr="00002E2A">
        <w:rPr>
          <w:rFonts w:ascii="Times New Roman" w:hAnsi="Times New Roman" w:cs="Times New Roman"/>
          <w:sz w:val="24"/>
          <w:szCs w:val="24"/>
        </w:rPr>
        <w:t>lbs.</w:t>
      </w:r>
      <w:r w:rsidR="00B37178" w:rsidRPr="00002E2A">
        <w:rPr>
          <w:rFonts w:ascii="Times New Roman" w:hAnsi="Times New Roman" w:cs="Times New Roman"/>
          <w:sz w:val="24"/>
          <w:szCs w:val="24"/>
        </w:rPr>
        <w:t>) and</w:t>
      </w:r>
      <w:r w:rsidR="00A65BB1" w:rsidRPr="00002E2A">
        <w:rPr>
          <w:rFonts w:ascii="Times New Roman" w:hAnsi="Times New Roman" w:cs="Times New Roman"/>
          <w:sz w:val="24"/>
          <w:szCs w:val="24"/>
        </w:rPr>
        <w:t xml:space="preserve"> Roosters 8.25 </w:t>
      </w:r>
      <w:r w:rsidR="00792A4B" w:rsidRPr="00002E2A">
        <w:rPr>
          <w:rFonts w:ascii="Times New Roman" w:hAnsi="Times New Roman" w:cs="Times New Roman"/>
          <w:sz w:val="24"/>
          <w:szCs w:val="24"/>
        </w:rPr>
        <w:t>lbs.</w:t>
      </w:r>
      <w:r w:rsidR="00A65BB1" w:rsidRPr="00002E2A">
        <w:rPr>
          <w:rFonts w:ascii="Times New Roman" w:hAnsi="Times New Roman" w:cs="Times New Roman"/>
          <w:sz w:val="24"/>
          <w:szCs w:val="24"/>
        </w:rPr>
        <w:t xml:space="preserve"> (6.5 </w:t>
      </w:r>
      <w:r w:rsidR="00792A4B" w:rsidRPr="00002E2A">
        <w:rPr>
          <w:rFonts w:ascii="Times New Roman" w:hAnsi="Times New Roman" w:cs="Times New Roman"/>
          <w:sz w:val="24"/>
          <w:szCs w:val="24"/>
        </w:rPr>
        <w:t>lbs.</w:t>
      </w:r>
      <w:r w:rsidR="00A65BB1" w:rsidRPr="00002E2A">
        <w:rPr>
          <w:rFonts w:ascii="Times New Roman" w:hAnsi="Times New Roman" w:cs="Times New Roman"/>
          <w:sz w:val="24"/>
          <w:szCs w:val="24"/>
        </w:rPr>
        <w:t xml:space="preserve"> – 10 </w:t>
      </w:r>
      <w:r w:rsidR="00792A4B" w:rsidRPr="00002E2A">
        <w:rPr>
          <w:rFonts w:ascii="Times New Roman" w:hAnsi="Times New Roman" w:cs="Times New Roman"/>
          <w:sz w:val="24"/>
          <w:szCs w:val="24"/>
        </w:rPr>
        <w:t>lbs.</w:t>
      </w:r>
      <w:r w:rsidR="00A65BB1" w:rsidRPr="00002E2A">
        <w:rPr>
          <w:rFonts w:ascii="Times New Roman" w:hAnsi="Times New Roman" w:cs="Times New Roman"/>
          <w:sz w:val="24"/>
          <w:szCs w:val="24"/>
        </w:rPr>
        <w:t>). </w:t>
      </w:r>
      <w:r w:rsidRPr="00002E2A">
        <w:rPr>
          <w:rFonts w:ascii="Times New Roman" w:hAnsi="Times New Roman" w:cs="Times New Roman"/>
          <w:sz w:val="24"/>
          <w:szCs w:val="24"/>
        </w:rPr>
        <w:t>(16</w:t>
      </w:r>
      <w:r w:rsidR="00F078F0" w:rsidRPr="00002E2A">
        <w:rPr>
          <w:rFonts w:ascii="Times New Roman" w:hAnsi="Times New Roman" w:cs="Times New Roman"/>
          <w:sz w:val="24"/>
          <w:szCs w:val="24"/>
        </w:rPr>
        <w:t>, 20</w:t>
      </w:r>
      <w:r w:rsidR="009B2257" w:rsidRPr="00002E2A">
        <w:rPr>
          <w:rFonts w:ascii="Times New Roman" w:hAnsi="Times New Roman" w:cs="Times New Roman"/>
          <w:sz w:val="24"/>
          <w:szCs w:val="24"/>
        </w:rPr>
        <w:t>, 22</w:t>
      </w:r>
      <w:r w:rsidRPr="00002E2A">
        <w:rPr>
          <w:rFonts w:ascii="Times New Roman" w:hAnsi="Times New Roman" w:cs="Times New Roman"/>
          <w:sz w:val="24"/>
          <w:szCs w:val="24"/>
        </w:rPr>
        <w:t>)</w:t>
      </w:r>
    </w:p>
    <w:p w14:paraId="0566748C" w14:textId="77777777" w:rsidR="00B61E89" w:rsidRPr="00EA1734" w:rsidRDefault="00B61E89" w:rsidP="00002E2A">
      <w:pPr>
        <w:autoSpaceDE w:val="0"/>
        <w:autoSpaceDN w:val="0"/>
        <w:adjustRightInd w:val="0"/>
        <w:spacing w:after="0" w:line="240" w:lineRule="auto"/>
        <w:rPr>
          <w:rFonts w:ascii="Times New Roman" w:hAnsi="Times New Roman" w:cs="Times New Roman"/>
          <w:sz w:val="24"/>
          <w:szCs w:val="24"/>
        </w:rPr>
      </w:pPr>
      <w:r w:rsidRPr="00EA1734">
        <w:rPr>
          <w:rFonts w:ascii="Times New Roman" w:hAnsi="Times New Roman" w:cs="Times New Roman"/>
          <w:b/>
          <w:sz w:val="24"/>
          <w:szCs w:val="24"/>
          <w:u w:val="single"/>
        </w:rPr>
        <w:t>Response:</w:t>
      </w:r>
      <w:r w:rsidR="00A7667B">
        <w:rPr>
          <w:rFonts w:ascii="Times New Roman" w:hAnsi="Times New Roman" w:cs="Times New Roman"/>
          <w:sz w:val="24"/>
          <w:szCs w:val="24"/>
        </w:rPr>
        <w:t xml:space="preserve"> The two </w:t>
      </w:r>
      <w:r w:rsidR="00104ABE">
        <w:rPr>
          <w:rFonts w:ascii="Times New Roman" w:hAnsi="Times New Roman" w:cs="Times New Roman"/>
          <w:sz w:val="24"/>
          <w:szCs w:val="24"/>
        </w:rPr>
        <w:t>identified</w:t>
      </w:r>
      <w:r w:rsidR="00A7667B">
        <w:rPr>
          <w:rFonts w:ascii="Times New Roman" w:hAnsi="Times New Roman" w:cs="Times New Roman"/>
          <w:sz w:val="24"/>
          <w:szCs w:val="24"/>
        </w:rPr>
        <w:t xml:space="preserve"> </w:t>
      </w:r>
      <w:r w:rsidR="00104ABE">
        <w:rPr>
          <w:rFonts w:ascii="Times New Roman" w:hAnsi="Times New Roman" w:cs="Times New Roman"/>
          <w:sz w:val="24"/>
          <w:szCs w:val="24"/>
        </w:rPr>
        <w:t>categories</w:t>
      </w:r>
      <w:r w:rsidR="00A7667B">
        <w:rPr>
          <w:rFonts w:ascii="Times New Roman" w:hAnsi="Times New Roman" w:cs="Times New Roman"/>
          <w:sz w:val="24"/>
          <w:szCs w:val="24"/>
        </w:rPr>
        <w:t xml:space="preserve"> have been added.</w:t>
      </w:r>
    </w:p>
    <w:p w14:paraId="4691D4F5" w14:textId="77777777" w:rsidR="00B61E89" w:rsidRPr="00002E2A" w:rsidRDefault="00B61E89" w:rsidP="00002E2A">
      <w:pPr>
        <w:autoSpaceDE w:val="0"/>
        <w:autoSpaceDN w:val="0"/>
        <w:adjustRightInd w:val="0"/>
        <w:spacing w:after="0" w:line="240" w:lineRule="auto"/>
        <w:rPr>
          <w:rFonts w:ascii="Times New Roman" w:hAnsi="Times New Roman" w:cs="Times New Roman"/>
          <w:b/>
          <w:sz w:val="24"/>
          <w:szCs w:val="24"/>
          <w:u w:val="single"/>
        </w:rPr>
      </w:pPr>
    </w:p>
    <w:p w14:paraId="63A39A63" w14:textId="13D643F9" w:rsidR="0020165D" w:rsidRPr="00002E2A" w:rsidRDefault="00B61E89" w:rsidP="00002E2A">
      <w:pPr>
        <w:spacing w:after="0" w:line="240" w:lineRule="auto"/>
        <w:rPr>
          <w:rFonts w:ascii="Times New Roman" w:hAnsi="Times New Roman" w:cs="Times New Roman"/>
          <w:sz w:val="24"/>
          <w:szCs w:val="24"/>
        </w:rPr>
      </w:pPr>
      <w:r w:rsidRPr="00002E2A">
        <w:rPr>
          <w:rFonts w:ascii="Times New Roman" w:hAnsi="Times New Roman" w:cs="Times New Roman"/>
          <w:b/>
          <w:sz w:val="24"/>
          <w:szCs w:val="24"/>
          <w:u w:val="single"/>
        </w:rPr>
        <w:t xml:space="preserve">Comment </w:t>
      </w:r>
      <w:r w:rsidR="0020165D" w:rsidRPr="00002E2A">
        <w:rPr>
          <w:rFonts w:ascii="Times New Roman" w:hAnsi="Times New Roman" w:cs="Times New Roman"/>
          <w:b/>
          <w:sz w:val="24"/>
          <w:szCs w:val="24"/>
          <w:u w:val="single"/>
        </w:rPr>
        <w:t>24</w:t>
      </w:r>
      <w:r w:rsidRPr="00002E2A">
        <w:rPr>
          <w:rFonts w:ascii="Times New Roman" w:hAnsi="Times New Roman" w:cs="Times New Roman"/>
          <w:b/>
          <w:sz w:val="24"/>
          <w:szCs w:val="24"/>
          <w:u w:val="single"/>
        </w:rPr>
        <w:t>:</w:t>
      </w:r>
      <w:r w:rsidR="0020165D" w:rsidRPr="00002E2A">
        <w:rPr>
          <w:rFonts w:ascii="Times New Roman" w:hAnsi="Times New Roman" w:cs="Times New Roman"/>
          <w:sz w:val="24"/>
          <w:szCs w:val="24"/>
        </w:rPr>
        <w:t xml:space="preserve"> In Lebanon County, a common animal group is broilers (0-42 days) with a finished weight of 6</w:t>
      </w:r>
      <w:r w:rsidR="007E782E">
        <w:rPr>
          <w:rFonts w:ascii="Times New Roman" w:hAnsi="Times New Roman" w:cs="Times New Roman"/>
          <w:sz w:val="24"/>
          <w:szCs w:val="24"/>
        </w:rPr>
        <w:t>.</w:t>
      </w:r>
      <w:r w:rsidR="0020165D" w:rsidRPr="00002E2A">
        <w:rPr>
          <w:rFonts w:ascii="Times New Roman" w:hAnsi="Times New Roman" w:cs="Times New Roman"/>
          <w:sz w:val="24"/>
          <w:szCs w:val="24"/>
        </w:rPr>
        <w:t>0</w:t>
      </w:r>
      <w:bookmarkStart w:id="0" w:name="_GoBack"/>
      <w:r w:rsidR="004F719D">
        <w:rPr>
          <w:rFonts w:ascii="Times New Roman" w:hAnsi="Times New Roman" w:cs="Times New Roman"/>
          <w:sz w:val="24"/>
          <w:szCs w:val="24"/>
        </w:rPr>
        <w:t xml:space="preserve"> </w:t>
      </w:r>
      <w:bookmarkEnd w:id="0"/>
      <w:r w:rsidR="0020165D" w:rsidRPr="00002E2A">
        <w:rPr>
          <w:rFonts w:ascii="Times New Roman" w:hAnsi="Times New Roman" w:cs="Times New Roman"/>
          <w:sz w:val="24"/>
          <w:szCs w:val="24"/>
        </w:rPr>
        <w:t>lbs. (17)</w:t>
      </w:r>
    </w:p>
    <w:p w14:paraId="1666AA93" w14:textId="4C52840E" w:rsidR="00A7667B" w:rsidRPr="00002E2A" w:rsidRDefault="00983577" w:rsidP="00A7667B">
      <w:pPr>
        <w:pStyle w:val="Default"/>
        <w:rPr>
          <w:color w:val="auto"/>
        </w:rPr>
      </w:pPr>
      <w:r w:rsidRPr="00EA1734">
        <w:rPr>
          <w:b/>
          <w:u w:val="single"/>
        </w:rPr>
        <w:t>Response:</w:t>
      </w:r>
      <w:r>
        <w:t xml:space="preserve">  Since the standards weights are used through</w:t>
      </w:r>
      <w:r w:rsidR="0094434A">
        <w:t>out</w:t>
      </w:r>
      <w:r>
        <w:t xml:space="preserve"> the Commonwealth of Pennsylvania, the groupings were left the same. </w:t>
      </w:r>
      <w:r w:rsidR="0094434A">
        <w:t>If</w:t>
      </w:r>
      <w:r w:rsidR="0094434A" w:rsidRPr="0094434A">
        <w:t xml:space="preserve"> the farm operation has different weights, such as those</w:t>
      </w:r>
      <w:r>
        <w:t xml:space="preserve"> </w:t>
      </w:r>
      <w:r w:rsidR="00A7667B">
        <w:rPr>
          <w:color w:val="auto"/>
        </w:rPr>
        <w:t xml:space="preserve">from an </w:t>
      </w:r>
      <w:r w:rsidR="00104ABE">
        <w:rPr>
          <w:color w:val="auto"/>
        </w:rPr>
        <w:t>integrator</w:t>
      </w:r>
      <w:r w:rsidR="00A7667B">
        <w:rPr>
          <w:color w:val="auto"/>
        </w:rPr>
        <w:t>, th</w:t>
      </w:r>
      <w:r w:rsidR="0094434A">
        <w:rPr>
          <w:color w:val="auto"/>
        </w:rPr>
        <w:t>en</w:t>
      </w:r>
      <w:r w:rsidR="00A7667B">
        <w:rPr>
          <w:color w:val="auto"/>
        </w:rPr>
        <w:t xml:space="preserve"> the regulations allow that farm specific information to be used.</w:t>
      </w:r>
    </w:p>
    <w:p w14:paraId="7BAA7E60" w14:textId="77777777" w:rsidR="00B61E89" w:rsidRPr="00EA1734" w:rsidRDefault="00B61E89" w:rsidP="00002E2A">
      <w:pPr>
        <w:autoSpaceDE w:val="0"/>
        <w:autoSpaceDN w:val="0"/>
        <w:adjustRightInd w:val="0"/>
        <w:spacing w:after="0" w:line="240" w:lineRule="auto"/>
        <w:rPr>
          <w:rFonts w:ascii="Times New Roman" w:hAnsi="Times New Roman" w:cs="Times New Roman"/>
          <w:sz w:val="24"/>
          <w:szCs w:val="24"/>
        </w:rPr>
      </w:pPr>
    </w:p>
    <w:p w14:paraId="56BF12D3" w14:textId="77777777" w:rsidR="0020165D" w:rsidRPr="00002E2A" w:rsidRDefault="00B61E89" w:rsidP="00002E2A">
      <w:pPr>
        <w:spacing w:after="0" w:line="240" w:lineRule="auto"/>
        <w:rPr>
          <w:rFonts w:ascii="Times New Roman" w:hAnsi="Times New Roman" w:cs="Times New Roman"/>
          <w:sz w:val="24"/>
          <w:szCs w:val="24"/>
        </w:rPr>
      </w:pPr>
      <w:r w:rsidRPr="00002E2A">
        <w:rPr>
          <w:rFonts w:ascii="Times New Roman" w:hAnsi="Times New Roman" w:cs="Times New Roman"/>
          <w:b/>
          <w:sz w:val="24"/>
          <w:szCs w:val="24"/>
          <w:u w:val="single"/>
        </w:rPr>
        <w:t xml:space="preserve">Comment </w:t>
      </w:r>
      <w:r w:rsidR="0020165D" w:rsidRPr="00002E2A">
        <w:rPr>
          <w:rFonts w:ascii="Times New Roman" w:hAnsi="Times New Roman" w:cs="Times New Roman"/>
          <w:b/>
          <w:sz w:val="24"/>
          <w:szCs w:val="24"/>
          <w:u w:val="single"/>
        </w:rPr>
        <w:t>25</w:t>
      </w:r>
      <w:r w:rsidRPr="00002E2A">
        <w:rPr>
          <w:rFonts w:ascii="Times New Roman" w:hAnsi="Times New Roman" w:cs="Times New Roman"/>
          <w:b/>
          <w:sz w:val="24"/>
          <w:szCs w:val="24"/>
          <w:u w:val="single"/>
        </w:rPr>
        <w:t>:</w:t>
      </w:r>
      <w:r w:rsidR="0020165D" w:rsidRPr="00002E2A">
        <w:rPr>
          <w:rFonts w:ascii="Times New Roman" w:hAnsi="Times New Roman" w:cs="Times New Roman"/>
          <w:sz w:val="24"/>
          <w:szCs w:val="24"/>
        </w:rPr>
        <w:t xml:space="preserve"> Has recent research been conducted to support, for all animal species, an animal density greater than 2.0 represents inadequate acres for manure application (i.e. poultry vs. dairy)?</w:t>
      </w:r>
      <w:r w:rsidR="00A7667B">
        <w:rPr>
          <w:rFonts w:ascii="Times New Roman" w:hAnsi="Times New Roman" w:cs="Times New Roman"/>
          <w:sz w:val="24"/>
          <w:szCs w:val="24"/>
        </w:rPr>
        <w:t xml:space="preserve"> (17)</w:t>
      </w:r>
    </w:p>
    <w:p w14:paraId="7B41FC7E" w14:textId="1200A5A8" w:rsidR="00B61E89" w:rsidRPr="00002E2A" w:rsidRDefault="00B61E89" w:rsidP="00002E2A">
      <w:pPr>
        <w:autoSpaceDE w:val="0"/>
        <w:autoSpaceDN w:val="0"/>
        <w:adjustRightInd w:val="0"/>
        <w:spacing w:after="0" w:line="240" w:lineRule="auto"/>
        <w:rPr>
          <w:rFonts w:ascii="Times New Roman" w:hAnsi="Times New Roman" w:cs="Times New Roman"/>
          <w:sz w:val="24"/>
          <w:szCs w:val="24"/>
        </w:rPr>
      </w:pPr>
      <w:r w:rsidRPr="00002E2A">
        <w:rPr>
          <w:rFonts w:ascii="Times New Roman" w:hAnsi="Times New Roman" w:cs="Times New Roman"/>
          <w:b/>
          <w:sz w:val="24"/>
          <w:szCs w:val="24"/>
          <w:u w:val="single"/>
        </w:rPr>
        <w:t>Response:</w:t>
      </w:r>
      <w:r w:rsidR="0020165D" w:rsidRPr="00002E2A">
        <w:rPr>
          <w:rFonts w:ascii="Times New Roman" w:hAnsi="Times New Roman" w:cs="Times New Roman"/>
          <w:sz w:val="24"/>
          <w:szCs w:val="24"/>
        </w:rPr>
        <w:t xml:space="preserve">  The SCC </w:t>
      </w:r>
      <w:r w:rsidR="0094434A">
        <w:rPr>
          <w:rFonts w:ascii="Times New Roman" w:hAnsi="Times New Roman" w:cs="Times New Roman"/>
          <w:sz w:val="24"/>
          <w:szCs w:val="24"/>
        </w:rPr>
        <w:t>acknowledges</w:t>
      </w:r>
      <w:r w:rsidR="0094434A" w:rsidRPr="00002E2A">
        <w:rPr>
          <w:rFonts w:ascii="Times New Roman" w:hAnsi="Times New Roman" w:cs="Times New Roman"/>
          <w:sz w:val="24"/>
          <w:szCs w:val="24"/>
        </w:rPr>
        <w:t xml:space="preserve"> </w:t>
      </w:r>
      <w:r w:rsidR="0020165D" w:rsidRPr="00002E2A">
        <w:rPr>
          <w:rFonts w:ascii="Times New Roman" w:hAnsi="Times New Roman" w:cs="Times New Roman"/>
          <w:sz w:val="24"/>
          <w:szCs w:val="24"/>
        </w:rPr>
        <w:t>this comment</w:t>
      </w:r>
      <w:r w:rsidR="0094434A">
        <w:rPr>
          <w:rFonts w:ascii="Times New Roman" w:hAnsi="Times New Roman" w:cs="Times New Roman"/>
          <w:sz w:val="24"/>
          <w:szCs w:val="24"/>
        </w:rPr>
        <w:t>.  However, this comment</w:t>
      </w:r>
      <w:r w:rsidR="0020165D" w:rsidRPr="00002E2A">
        <w:rPr>
          <w:rFonts w:ascii="Times New Roman" w:hAnsi="Times New Roman" w:cs="Times New Roman"/>
          <w:sz w:val="24"/>
          <w:szCs w:val="24"/>
        </w:rPr>
        <w:t xml:space="preserve"> is outside the scope of this specific </w:t>
      </w:r>
      <w:r w:rsidR="0094434A">
        <w:rPr>
          <w:rFonts w:ascii="Times New Roman" w:hAnsi="Times New Roman" w:cs="Times New Roman"/>
          <w:sz w:val="24"/>
          <w:szCs w:val="24"/>
        </w:rPr>
        <w:t>guidance</w:t>
      </w:r>
      <w:r w:rsidR="0020165D" w:rsidRPr="00002E2A">
        <w:rPr>
          <w:rFonts w:ascii="Times New Roman" w:hAnsi="Times New Roman" w:cs="Times New Roman"/>
          <w:sz w:val="24"/>
          <w:szCs w:val="24"/>
        </w:rPr>
        <w:t xml:space="preserve">.  The Act 38 law and </w:t>
      </w:r>
      <w:r w:rsidR="004D083D" w:rsidRPr="00002E2A">
        <w:rPr>
          <w:rFonts w:ascii="Times New Roman" w:hAnsi="Times New Roman" w:cs="Times New Roman"/>
          <w:sz w:val="24"/>
          <w:szCs w:val="24"/>
        </w:rPr>
        <w:t>regulations</w:t>
      </w:r>
      <w:r w:rsidR="0020165D" w:rsidRPr="00002E2A">
        <w:rPr>
          <w:rFonts w:ascii="Times New Roman" w:hAnsi="Times New Roman" w:cs="Times New Roman"/>
          <w:sz w:val="24"/>
          <w:szCs w:val="24"/>
        </w:rPr>
        <w:t xml:space="preserve"> </w:t>
      </w:r>
      <w:r w:rsidR="0094434A">
        <w:rPr>
          <w:rFonts w:ascii="Times New Roman" w:hAnsi="Times New Roman" w:cs="Times New Roman"/>
          <w:sz w:val="24"/>
          <w:szCs w:val="24"/>
        </w:rPr>
        <w:t>provide</w:t>
      </w:r>
      <w:r w:rsidR="0020165D" w:rsidRPr="00002E2A">
        <w:rPr>
          <w:rFonts w:ascii="Times New Roman" w:hAnsi="Times New Roman" w:cs="Times New Roman"/>
          <w:sz w:val="24"/>
          <w:szCs w:val="24"/>
        </w:rPr>
        <w:t xml:space="preserve"> the 2.0 AEU/acre threshold</w:t>
      </w:r>
      <w:r w:rsidR="00A7667B">
        <w:rPr>
          <w:rFonts w:ascii="Times New Roman" w:hAnsi="Times New Roman" w:cs="Times New Roman"/>
          <w:sz w:val="24"/>
          <w:szCs w:val="24"/>
        </w:rPr>
        <w:t>.</w:t>
      </w:r>
    </w:p>
    <w:p w14:paraId="2D8077CB" w14:textId="77777777" w:rsidR="00B15A86" w:rsidRDefault="00B15A86" w:rsidP="00002E2A">
      <w:pPr>
        <w:pStyle w:val="NormalWeb"/>
        <w:spacing w:before="0" w:beforeAutospacing="0" w:after="0" w:afterAutospacing="0"/>
        <w:rPr>
          <w:b/>
          <w:u w:val="single"/>
        </w:rPr>
      </w:pPr>
    </w:p>
    <w:p w14:paraId="348070B4" w14:textId="77777777" w:rsidR="005F072C" w:rsidRPr="00002E2A" w:rsidRDefault="00B61E89" w:rsidP="00002E2A">
      <w:pPr>
        <w:pStyle w:val="NormalWeb"/>
        <w:spacing w:before="0" w:beforeAutospacing="0" w:after="0" w:afterAutospacing="0"/>
      </w:pPr>
      <w:r w:rsidRPr="00002E2A">
        <w:rPr>
          <w:b/>
          <w:u w:val="single"/>
        </w:rPr>
        <w:lastRenderedPageBreak/>
        <w:t xml:space="preserve">Comment </w:t>
      </w:r>
      <w:r w:rsidR="005F072C" w:rsidRPr="00002E2A">
        <w:rPr>
          <w:b/>
          <w:u w:val="single"/>
        </w:rPr>
        <w:t>26</w:t>
      </w:r>
      <w:r w:rsidRPr="00002E2A">
        <w:rPr>
          <w:b/>
          <w:u w:val="single"/>
        </w:rPr>
        <w:t>:</w:t>
      </w:r>
      <w:r w:rsidR="005F072C" w:rsidRPr="00002E2A">
        <w:rPr>
          <w:shd w:val="clear" w:color="auto" w:fill="FFFFFF"/>
        </w:rPr>
        <w:t xml:space="preserve"> I do believe that on many farms your proposed book value for Holstein cows is possibly true, they just are not on my mine, because we have intentionally selected our Holsteins to be smaller and more efficient. You might also wonder why an Illinois farmer might comment, but I do believe states like mine that have a smaller dairy industry will look to larger dairy states like Pennsylvania for guidance on their </w:t>
      </w:r>
      <w:r w:rsidR="00B37178" w:rsidRPr="00002E2A">
        <w:rPr>
          <w:shd w:val="clear" w:color="auto" w:fill="FFFFFF"/>
        </w:rPr>
        <w:t>rulemaking</w:t>
      </w:r>
      <w:r w:rsidR="005F072C" w:rsidRPr="00002E2A">
        <w:rPr>
          <w:shd w:val="clear" w:color="auto" w:fill="FFFFFF"/>
        </w:rPr>
        <w:t xml:space="preserve"> in the future. I am just asking you to consider the option of farm specific plans based on that farm's animal weight to determine the size on an animal unit equivalent if they can document it. (19)</w:t>
      </w:r>
    </w:p>
    <w:p w14:paraId="3E706795" w14:textId="4E0B3B13" w:rsidR="005F072C" w:rsidRPr="00002E2A" w:rsidRDefault="00B61E89" w:rsidP="00002E2A">
      <w:pPr>
        <w:overflowPunct w:val="0"/>
        <w:autoSpaceDE w:val="0"/>
        <w:autoSpaceDN w:val="0"/>
        <w:adjustRightInd w:val="0"/>
        <w:spacing w:after="0" w:line="240" w:lineRule="auto"/>
        <w:textAlignment w:val="baseline"/>
        <w:rPr>
          <w:rFonts w:ascii="Times New Roman" w:hAnsi="Times New Roman" w:cs="Times New Roman"/>
          <w:sz w:val="24"/>
          <w:szCs w:val="24"/>
        </w:rPr>
      </w:pPr>
      <w:r w:rsidRPr="00002E2A">
        <w:rPr>
          <w:rFonts w:ascii="Times New Roman" w:hAnsi="Times New Roman" w:cs="Times New Roman"/>
          <w:b/>
          <w:sz w:val="24"/>
          <w:szCs w:val="24"/>
          <w:u w:val="single"/>
        </w:rPr>
        <w:t>Response:</w:t>
      </w:r>
      <w:r w:rsidR="005F072C" w:rsidRPr="00002E2A">
        <w:rPr>
          <w:rFonts w:ascii="Times New Roman" w:hAnsi="Times New Roman" w:cs="Times New Roman"/>
          <w:b/>
          <w:sz w:val="24"/>
          <w:szCs w:val="24"/>
          <w:u w:val="single"/>
        </w:rPr>
        <w:t xml:space="preserve"> </w:t>
      </w:r>
      <w:r w:rsidR="005F072C" w:rsidRPr="00002E2A">
        <w:rPr>
          <w:rFonts w:ascii="Times New Roman" w:hAnsi="Times New Roman" w:cs="Times New Roman"/>
          <w:sz w:val="24"/>
          <w:szCs w:val="24"/>
        </w:rPr>
        <w:t xml:space="preserve">The SCC appreciates the comment.  Please note that </w:t>
      </w:r>
      <w:r w:rsidR="00181458">
        <w:rPr>
          <w:rFonts w:ascii="Times New Roman" w:hAnsi="Times New Roman" w:cs="Times New Roman"/>
          <w:sz w:val="24"/>
          <w:szCs w:val="24"/>
        </w:rPr>
        <w:t xml:space="preserve">25 Pa. Code § </w:t>
      </w:r>
      <w:r w:rsidR="005F072C" w:rsidRPr="00002E2A">
        <w:rPr>
          <w:rFonts w:ascii="Times New Roman" w:hAnsi="Times New Roman" w:cs="Times New Roman"/>
          <w:sz w:val="24"/>
          <w:szCs w:val="24"/>
        </w:rPr>
        <w:t>83.262(a)(1)(i) of the Act 38 regulations state</w:t>
      </w:r>
      <w:r w:rsidR="00181458">
        <w:rPr>
          <w:rFonts w:ascii="Times New Roman" w:hAnsi="Times New Roman" w:cs="Times New Roman"/>
          <w:sz w:val="24"/>
          <w:szCs w:val="24"/>
        </w:rPr>
        <w:t>s</w:t>
      </w:r>
      <w:r w:rsidR="005F072C" w:rsidRPr="00002E2A">
        <w:rPr>
          <w:rFonts w:ascii="Times New Roman" w:hAnsi="Times New Roman" w:cs="Times New Roman"/>
          <w:sz w:val="24"/>
          <w:szCs w:val="24"/>
        </w:rPr>
        <w:t>:</w:t>
      </w:r>
    </w:p>
    <w:p w14:paraId="79428FD3" w14:textId="77777777" w:rsidR="005F072C" w:rsidRPr="00002E2A" w:rsidRDefault="005F072C" w:rsidP="00002E2A">
      <w:pPr>
        <w:overflowPunct w:val="0"/>
        <w:autoSpaceDE w:val="0"/>
        <w:autoSpaceDN w:val="0"/>
        <w:adjustRightInd w:val="0"/>
        <w:spacing w:after="0" w:line="240" w:lineRule="auto"/>
        <w:ind w:left="720"/>
        <w:textAlignment w:val="baseline"/>
        <w:rPr>
          <w:rFonts w:ascii="Times New Roman" w:hAnsi="Times New Roman" w:cs="Times New Roman"/>
          <w:sz w:val="24"/>
          <w:szCs w:val="24"/>
        </w:rPr>
      </w:pPr>
      <w:r w:rsidRPr="00002E2A">
        <w:rPr>
          <w:rFonts w:ascii="Times New Roman" w:hAnsi="Times New Roman" w:cs="Times New Roman"/>
          <w:sz w:val="24"/>
          <w:szCs w:val="24"/>
        </w:rPr>
        <w:t xml:space="preserve">“……. Other animal weights may be used in place of those in the Commission guidance, if there is sufficient documentation to support their use…" </w:t>
      </w:r>
    </w:p>
    <w:p w14:paraId="0994838C" w14:textId="77777777" w:rsidR="00B61E89" w:rsidRPr="00002E2A" w:rsidRDefault="005F072C" w:rsidP="00002E2A">
      <w:pPr>
        <w:autoSpaceDE w:val="0"/>
        <w:autoSpaceDN w:val="0"/>
        <w:adjustRightInd w:val="0"/>
        <w:spacing w:after="0" w:line="240" w:lineRule="auto"/>
        <w:rPr>
          <w:rFonts w:ascii="Times New Roman" w:hAnsi="Times New Roman" w:cs="Times New Roman"/>
          <w:sz w:val="24"/>
          <w:szCs w:val="24"/>
        </w:rPr>
      </w:pPr>
      <w:r w:rsidRPr="00002E2A">
        <w:rPr>
          <w:rFonts w:ascii="Times New Roman" w:hAnsi="Times New Roman" w:cs="Times New Roman"/>
          <w:sz w:val="24"/>
          <w:szCs w:val="24"/>
        </w:rPr>
        <w:t xml:space="preserve">As part of this regulation, any operation can use farm specific weights (using scales, or some </w:t>
      </w:r>
      <w:r w:rsidR="00B37178" w:rsidRPr="00002E2A">
        <w:rPr>
          <w:rFonts w:ascii="Times New Roman" w:hAnsi="Times New Roman" w:cs="Times New Roman"/>
          <w:sz w:val="24"/>
          <w:szCs w:val="24"/>
        </w:rPr>
        <w:t>other</w:t>
      </w:r>
      <w:r w:rsidRPr="00002E2A">
        <w:rPr>
          <w:rFonts w:ascii="Times New Roman" w:hAnsi="Times New Roman" w:cs="Times New Roman"/>
          <w:sz w:val="24"/>
          <w:szCs w:val="24"/>
        </w:rPr>
        <w:t xml:space="preserve"> approved method) to </w:t>
      </w:r>
      <w:r w:rsidR="00B37178" w:rsidRPr="00002E2A">
        <w:rPr>
          <w:rFonts w:ascii="Times New Roman" w:hAnsi="Times New Roman" w:cs="Times New Roman"/>
          <w:sz w:val="24"/>
          <w:szCs w:val="24"/>
        </w:rPr>
        <w:t>justify</w:t>
      </w:r>
      <w:r w:rsidRPr="00002E2A">
        <w:rPr>
          <w:rFonts w:ascii="Times New Roman" w:hAnsi="Times New Roman" w:cs="Times New Roman"/>
          <w:sz w:val="24"/>
          <w:szCs w:val="24"/>
        </w:rPr>
        <w:t xml:space="preserve"> farm specific weights that may differ from the publish</w:t>
      </w:r>
      <w:r w:rsidR="00181458">
        <w:rPr>
          <w:rFonts w:ascii="Times New Roman" w:hAnsi="Times New Roman" w:cs="Times New Roman"/>
          <w:sz w:val="24"/>
          <w:szCs w:val="24"/>
        </w:rPr>
        <w:t>ed</w:t>
      </w:r>
      <w:r w:rsidRPr="00002E2A">
        <w:rPr>
          <w:rFonts w:ascii="Times New Roman" w:hAnsi="Times New Roman" w:cs="Times New Roman"/>
          <w:sz w:val="24"/>
          <w:szCs w:val="24"/>
        </w:rPr>
        <w:t xml:space="preserve"> SCC animal weigh</w:t>
      </w:r>
      <w:r w:rsidR="00E750DA">
        <w:rPr>
          <w:rFonts w:ascii="Times New Roman" w:hAnsi="Times New Roman" w:cs="Times New Roman"/>
          <w:sz w:val="24"/>
          <w:szCs w:val="24"/>
        </w:rPr>
        <w:t>t</w:t>
      </w:r>
      <w:r w:rsidRPr="00002E2A">
        <w:rPr>
          <w:rFonts w:ascii="Times New Roman" w:hAnsi="Times New Roman" w:cs="Times New Roman"/>
          <w:sz w:val="24"/>
          <w:szCs w:val="24"/>
        </w:rPr>
        <w:t xml:space="preserve"> guidance.</w:t>
      </w:r>
    </w:p>
    <w:p w14:paraId="218748EF" w14:textId="77777777" w:rsidR="00B61E89" w:rsidRPr="00002E2A" w:rsidRDefault="00B61E89" w:rsidP="00002E2A">
      <w:pPr>
        <w:spacing w:after="0" w:line="240" w:lineRule="auto"/>
        <w:rPr>
          <w:rFonts w:ascii="Times New Roman" w:hAnsi="Times New Roman" w:cs="Times New Roman"/>
          <w:sz w:val="24"/>
          <w:szCs w:val="24"/>
        </w:rPr>
      </w:pPr>
    </w:p>
    <w:p w14:paraId="5E05BFB4" w14:textId="77777777" w:rsidR="006020A1" w:rsidRPr="00002E2A" w:rsidRDefault="00F356EB" w:rsidP="00002E2A">
      <w:pPr>
        <w:pStyle w:val="NoSpacing"/>
        <w:rPr>
          <w:rFonts w:ascii="Times New Roman" w:hAnsi="Times New Roman" w:cs="Times New Roman"/>
          <w:sz w:val="24"/>
          <w:szCs w:val="24"/>
        </w:rPr>
      </w:pPr>
      <w:r w:rsidRPr="00002E2A">
        <w:rPr>
          <w:rFonts w:ascii="Times New Roman" w:hAnsi="Times New Roman" w:cs="Times New Roman"/>
          <w:b/>
          <w:sz w:val="24"/>
          <w:szCs w:val="24"/>
          <w:u w:val="single"/>
        </w:rPr>
        <w:t xml:space="preserve">Comment </w:t>
      </w:r>
      <w:r w:rsidR="006020A1" w:rsidRPr="00002E2A">
        <w:rPr>
          <w:rFonts w:ascii="Times New Roman" w:hAnsi="Times New Roman" w:cs="Times New Roman"/>
          <w:b/>
          <w:sz w:val="24"/>
          <w:szCs w:val="24"/>
          <w:u w:val="single"/>
        </w:rPr>
        <w:t>27</w:t>
      </w:r>
      <w:r w:rsidRPr="00002E2A">
        <w:rPr>
          <w:rFonts w:ascii="Times New Roman" w:hAnsi="Times New Roman" w:cs="Times New Roman"/>
          <w:b/>
          <w:sz w:val="24"/>
          <w:szCs w:val="24"/>
          <w:u w:val="single"/>
        </w:rPr>
        <w:t>:</w:t>
      </w:r>
      <w:r w:rsidR="006020A1" w:rsidRPr="00002E2A">
        <w:rPr>
          <w:rFonts w:ascii="Times New Roman" w:hAnsi="Times New Roman" w:cs="Times New Roman"/>
          <w:sz w:val="24"/>
          <w:szCs w:val="24"/>
        </w:rPr>
        <w:t xml:space="preserve"> Research was conducted to obtain current livestock weights that are currently being employed by neighboring universities and agricultural industries. Comparisons were made between the livestock weights listed by the SCC on the </w:t>
      </w:r>
      <w:r w:rsidR="006020A1" w:rsidRPr="008B7F55">
        <w:rPr>
          <w:rFonts w:ascii="Times New Roman" w:hAnsi="Times New Roman" w:cs="Times New Roman"/>
          <w:sz w:val="24"/>
          <w:szCs w:val="24"/>
        </w:rPr>
        <w:t>Standard Animal Weights Proposed Changes</w:t>
      </w:r>
      <w:r w:rsidR="006020A1" w:rsidRPr="00002E2A">
        <w:rPr>
          <w:rFonts w:ascii="Times New Roman" w:hAnsi="Times New Roman" w:cs="Times New Roman"/>
          <w:sz w:val="24"/>
          <w:szCs w:val="24"/>
        </w:rPr>
        <w:t xml:space="preserve"> and outside sources and are presented below listing those instances where a variance occurred.  </w:t>
      </w:r>
    </w:p>
    <w:p w14:paraId="1D985627" w14:textId="77777777" w:rsidR="006020A1" w:rsidRPr="00002E2A" w:rsidRDefault="006020A1" w:rsidP="00002E2A">
      <w:pPr>
        <w:pStyle w:val="NoSpacing"/>
        <w:jc w:val="center"/>
        <w:rPr>
          <w:rFonts w:ascii="Times New Roman" w:hAnsi="Times New Roman" w:cs="Times New Roman"/>
          <w:b/>
          <w:sz w:val="24"/>
          <w:szCs w:val="24"/>
        </w:rPr>
      </w:pPr>
      <w:r w:rsidRPr="00002E2A">
        <w:rPr>
          <w:rFonts w:ascii="Times New Roman" w:hAnsi="Times New Roman" w:cs="Times New Roman"/>
          <w:b/>
          <w:sz w:val="24"/>
          <w:szCs w:val="24"/>
        </w:rPr>
        <w:t>A Comparison of Farm Livestock Weights</w:t>
      </w:r>
    </w:p>
    <w:p w14:paraId="782DD002" w14:textId="77777777" w:rsidR="006020A1" w:rsidRPr="00002E2A" w:rsidRDefault="006020A1" w:rsidP="00002E2A">
      <w:pPr>
        <w:pStyle w:val="NoSpacing"/>
        <w:rPr>
          <w:rFonts w:ascii="Times New Roman" w:hAnsi="Times New Roman" w:cs="Times New Roman"/>
          <w:b/>
          <w:sz w:val="24"/>
          <w:szCs w:val="24"/>
        </w:rPr>
      </w:pPr>
      <w:r w:rsidRPr="00002E2A">
        <w:rPr>
          <w:rFonts w:ascii="Times New Roman" w:hAnsi="Times New Roman" w:cs="Times New Roman"/>
          <w:b/>
          <w:sz w:val="24"/>
          <w:szCs w:val="24"/>
          <w:u w:val="single"/>
        </w:rPr>
        <w:t>DAIRY</w:t>
      </w:r>
      <w:r w:rsidRPr="00002E2A">
        <w:rPr>
          <w:rFonts w:ascii="Times New Roman" w:hAnsi="Times New Roman" w:cs="Times New Roman"/>
          <w:b/>
          <w:sz w:val="24"/>
          <w:szCs w:val="24"/>
        </w:rPr>
        <w:t xml:space="preserve">                   SCC Revised          Weights from Universities        Slaughter Weights</w:t>
      </w:r>
    </w:p>
    <w:p w14:paraId="1091E5A0" w14:textId="77777777" w:rsidR="006020A1" w:rsidRPr="00002E2A" w:rsidRDefault="006020A1" w:rsidP="00002E2A">
      <w:pPr>
        <w:pStyle w:val="NoSpacing"/>
        <w:rPr>
          <w:rFonts w:ascii="Times New Roman" w:hAnsi="Times New Roman" w:cs="Times New Roman"/>
          <w:b/>
          <w:sz w:val="24"/>
          <w:szCs w:val="24"/>
        </w:rPr>
      </w:pPr>
      <w:r w:rsidRPr="00002E2A">
        <w:rPr>
          <w:rFonts w:ascii="Times New Roman" w:hAnsi="Times New Roman" w:cs="Times New Roman"/>
          <w:b/>
          <w:sz w:val="24"/>
          <w:szCs w:val="24"/>
        </w:rPr>
        <w:t xml:space="preserve">                                Standard </w:t>
      </w:r>
      <w:r w:rsidR="00B37178" w:rsidRPr="00002E2A">
        <w:rPr>
          <w:rFonts w:ascii="Times New Roman" w:hAnsi="Times New Roman" w:cs="Times New Roman"/>
          <w:b/>
          <w:sz w:val="24"/>
          <w:szCs w:val="24"/>
        </w:rPr>
        <w:t>Weights and</w:t>
      </w:r>
      <w:r w:rsidRPr="00002E2A">
        <w:rPr>
          <w:rFonts w:ascii="Times New Roman" w:hAnsi="Times New Roman" w:cs="Times New Roman"/>
          <w:b/>
          <w:sz w:val="24"/>
          <w:szCs w:val="24"/>
        </w:rPr>
        <w:t xml:space="preserve"> Industry                              New Holland Sales</w:t>
      </w:r>
    </w:p>
    <w:p w14:paraId="4822D935" w14:textId="77777777" w:rsidR="006020A1" w:rsidRPr="00002E2A" w:rsidRDefault="006020A1" w:rsidP="00002E2A">
      <w:pPr>
        <w:pStyle w:val="NoSpacing"/>
        <w:rPr>
          <w:rFonts w:ascii="Times New Roman" w:hAnsi="Times New Roman" w:cs="Times New Roman"/>
          <w:sz w:val="24"/>
          <w:szCs w:val="24"/>
        </w:rPr>
      </w:pPr>
    </w:p>
    <w:p w14:paraId="7BF394ED" w14:textId="77777777" w:rsidR="006020A1" w:rsidRPr="00002E2A" w:rsidRDefault="006020A1" w:rsidP="00002E2A">
      <w:pPr>
        <w:pStyle w:val="NoSpacing"/>
        <w:rPr>
          <w:rFonts w:ascii="Times New Roman" w:hAnsi="Times New Roman" w:cs="Times New Roman"/>
          <w:b/>
          <w:sz w:val="24"/>
          <w:szCs w:val="24"/>
          <w:u w:val="single"/>
        </w:rPr>
      </w:pPr>
      <w:r w:rsidRPr="00002E2A">
        <w:rPr>
          <w:rFonts w:ascii="Times New Roman" w:hAnsi="Times New Roman" w:cs="Times New Roman"/>
          <w:b/>
          <w:sz w:val="24"/>
          <w:szCs w:val="24"/>
          <w:u w:val="single"/>
        </w:rPr>
        <w:t>Ayrshire</w:t>
      </w:r>
    </w:p>
    <w:p w14:paraId="4AA53DA9"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Cow                              1250 lbs.             American Dairy Assoc.</w:t>
      </w:r>
    </w:p>
    <w:p w14:paraId="403B5616"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 xml:space="preserve">                                                                 </w:t>
      </w:r>
      <w:r w:rsidRPr="00EA1734">
        <w:rPr>
          <w:rFonts w:ascii="Times New Roman" w:hAnsi="Times New Roman" w:cs="Times New Roman"/>
          <w:sz w:val="24"/>
          <w:szCs w:val="24"/>
        </w:rPr>
        <w:t>1200 lbs.</w:t>
      </w:r>
    </w:p>
    <w:p w14:paraId="3F624DBA"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Heifer (1-2 yr.)             650-1125 lbs.     Canadian Journal of Animal Science</w:t>
      </w:r>
    </w:p>
    <w:p w14:paraId="394CBA34"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 xml:space="preserve">                                                                 </w:t>
      </w:r>
      <w:r w:rsidRPr="00EA1734">
        <w:rPr>
          <w:rFonts w:ascii="Times New Roman" w:hAnsi="Times New Roman" w:cs="Times New Roman"/>
          <w:sz w:val="24"/>
          <w:szCs w:val="24"/>
        </w:rPr>
        <w:t>621 lbs.-1143 lbs.</w:t>
      </w:r>
      <w:r w:rsidRPr="00002E2A">
        <w:rPr>
          <w:rFonts w:ascii="Times New Roman" w:hAnsi="Times New Roman" w:cs="Times New Roman"/>
          <w:sz w:val="24"/>
          <w:szCs w:val="24"/>
        </w:rPr>
        <w:t xml:space="preserve"> </w:t>
      </w:r>
    </w:p>
    <w:p w14:paraId="4F902A5E"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 xml:space="preserve">Calf (0-1 yr.)                80-650 lbs.         Keeping a Family Cow, Canadian Journal </w:t>
      </w:r>
    </w:p>
    <w:p w14:paraId="68B62AF1"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 xml:space="preserve">                                                                of Animal Science</w:t>
      </w:r>
    </w:p>
    <w:p w14:paraId="2F9A54BD"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 xml:space="preserve">                                                                </w:t>
      </w:r>
      <w:r w:rsidRPr="00EA1734">
        <w:rPr>
          <w:rFonts w:ascii="Times New Roman" w:hAnsi="Times New Roman" w:cs="Times New Roman"/>
          <w:sz w:val="24"/>
          <w:szCs w:val="24"/>
        </w:rPr>
        <w:t>72 lbs.-621 lbs.</w:t>
      </w:r>
      <w:r w:rsidRPr="00002E2A">
        <w:rPr>
          <w:rFonts w:ascii="Times New Roman" w:hAnsi="Times New Roman" w:cs="Times New Roman"/>
          <w:sz w:val="24"/>
          <w:szCs w:val="24"/>
        </w:rPr>
        <w:t xml:space="preserve"> </w:t>
      </w:r>
    </w:p>
    <w:p w14:paraId="4EB1B3CC"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Bull                              1800 lbs.</w:t>
      </w:r>
      <w:r w:rsidRPr="00002E2A">
        <w:rPr>
          <w:rFonts w:ascii="Times New Roman" w:hAnsi="Times New Roman" w:cs="Times New Roman"/>
          <w:b/>
          <w:sz w:val="24"/>
          <w:szCs w:val="24"/>
        </w:rPr>
        <w:t xml:space="preserve">             </w:t>
      </w:r>
      <w:r w:rsidRPr="00002E2A">
        <w:rPr>
          <w:rFonts w:ascii="Times New Roman" w:hAnsi="Times New Roman" w:cs="Times New Roman"/>
          <w:sz w:val="24"/>
          <w:szCs w:val="24"/>
        </w:rPr>
        <w:t>Pets on Mom.me</w:t>
      </w:r>
    </w:p>
    <w:p w14:paraId="124B6A7C"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 xml:space="preserve">                                                                </w:t>
      </w:r>
      <w:r w:rsidRPr="00EA1734">
        <w:rPr>
          <w:rFonts w:ascii="Times New Roman" w:hAnsi="Times New Roman" w:cs="Times New Roman"/>
          <w:sz w:val="24"/>
          <w:szCs w:val="24"/>
        </w:rPr>
        <w:t>1600 lbs.</w:t>
      </w:r>
      <w:r w:rsidRPr="00A7667B">
        <w:rPr>
          <w:rFonts w:ascii="Times New Roman" w:hAnsi="Times New Roman" w:cs="Times New Roman"/>
          <w:sz w:val="24"/>
          <w:szCs w:val="24"/>
        </w:rPr>
        <w:t xml:space="preserve"> or</w:t>
      </w:r>
      <w:r w:rsidRPr="00002E2A">
        <w:rPr>
          <w:rFonts w:ascii="Times New Roman" w:hAnsi="Times New Roman" w:cs="Times New Roman"/>
          <w:sz w:val="24"/>
          <w:szCs w:val="24"/>
        </w:rPr>
        <w:t xml:space="preserve"> more          </w:t>
      </w:r>
    </w:p>
    <w:p w14:paraId="7240D48F" w14:textId="77777777" w:rsidR="006020A1" w:rsidRPr="00002E2A" w:rsidRDefault="006020A1" w:rsidP="00002E2A">
      <w:pPr>
        <w:pStyle w:val="NoSpacing"/>
        <w:rPr>
          <w:rFonts w:ascii="Times New Roman" w:hAnsi="Times New Roman" w:cs="Times New Roman"/>
          <w:b/>
          <w:sz w:val="24"/>
          <w:szCs w:val="24"/>
          <w:u w:val="single"/>
        </w:rPr>
      </w:pPr>
      <w:r w:rsidRPr="00002E2A">
        <w:rPr>
          <w:rFonts w:ascii="Times New Roman" w:hAnsi="Times New Roman" w:cs="Times New Roman"/>
          <w:b/>
          <w:sz w:val="24"/>
          <w:szCs w:val="24"/>
          <w:u w:val="single"/>
        </w:rPr>
        <w:t>Guernsey</w:t>
      </w:r>
    </w:p>
    <w:p w14:paraId="3C277706"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Bull                               1800 lbs.             Livestock Available Online</w:t>
      </w:r>
    </w:p>
    <w:p w14:paraId="510DEB6F"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 xml:space="preserve">                                                                  </w:t>
      </w:r>
      <w:r w:rsidRPr="00EA1734">
        <w:rPr>
          <w:rFonts w:ascii="Times New Roman" w:hAnsi="Times New Roman" w:cs="Times New Roman"/>
          <w:sz w:val="24"/>
          <w:szCs w:val="24"/>
        </w:rPr>
        <w:t>1430 lbs.</w:t>
      </w:r>
    </w:p>
    <w:p w14:paraId="1E0DDB64" w14:textId="77777777" w:rsidR="006020A1" w:rsidRPr="00002E2A" w:rsidRDefault="006020A1" w:rsidP="00002E2A">
      <w:pPr>
        <w:pStyle w:val="NoSpacing"/>
        <w:rPr>
          <w:rFonts w:ascii="Times New Roman" w:hAnsi="Times New Roman" w:cs="Times New Roman"/>
          <w:b/>
          <w:sz w:val="24"/>
          <w:szCs w:val="24"/>
          <w:u w:val="single"/>
        </w:rPr>
      </w:pPr>
      <w:r w:rsidRPr="00002E2A">
        <w:rPr>
          <w:rFonts w:ascii="Times New Roman" w:hAnsi="Times New Roman" w:cs="Times New Roman"/>
          <w:b/>
          <w:sz w:val="24"/>
          <w:szCs w:val="24"/>
          <w:u w:val="single"/>
        </w:rPr>
        <w:t>SWINE</w:t>
      </w:r>
    </w:p>
    <w:p w14:paraId="14A64B8B"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Wean to Finish              15-290 lbs.          USDA/Purina pig weights          250-300 lbs.-av. 275 lbs.</w:t>
      </w:r>
    </w:p>
    <w:p w14:paraId="4AACE086"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 xml:space="preserve">                                                                   </w:t>
      </w:r>
      <w:r w:rsidRPr="00EA1734">
        <w:rPr>
          <w:rFonts w:ascii="Times New Roman" w:hAnsi="Times New Roman" w:cs="Times New Roman"/>
          <w:sz w:val="24"/>
          <w:szCs w:val="24"/>
        </w:rPr>
        <w:t>15-277 lbs.</w:t>
      </w:r>
    </w:p>
    <w:p w14:paraId="652E4407"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 xml:space="preserve">Grow Finish                   50-290 lbs.         Virginia Tech                              250-300 lbs.-av. 275 lbs. </w:t>
      </w:r>
    </w:p>
    <w:p w14:paraId="3AF4A818"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 xml:space="preserve">                                                                   </w:t>
      </w:r>
      <w:r w:rsidRPr="00EA1734">
        <w:rPr>
          <w:rFonts w:ascii="Times New Roman" w:hAnsi="Times New Roman" w:cs="Times New Roman"/>
          <w:sz w:val="24"/>
          <w:szCs w:val="24"/>
        </w:rPr>
        <w:t>50-277 lbs.</w:t>
      </w:r>
    </w:p>
    <w:p w14:paraId="56E17B9B"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Sow and litter                 470 lbs.              National Hog Farmer &amp; New Holland Sales</w:t>
      </w:r>
    </w:p>
    <w:p w14:paraId="234FCFD0"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lastRenderedPageBreak/>
        <w:t xml:space="preserve">                                                                   </w:t>
      </w:r>
      <w:r w:rsidRPr="00EA1734">
        <w:rPr>
          <w:rFonts w:ascii="Times New Roman" w:hAnsi="Times New Roman" w:cs="Times New Roman"/>
          <w:sz w:val="24"/>
          <w:szCs w:val="24"/>
        </w:rPr>
        <w:t>443 lbs.</w:t>
      </w:r>
      <w:r w:rsidRPr="00002E2A">
        <w:rPr>
          <w:rFonts w:ascii="Times New Roman" w:hAnsi="Times New Roman" w:cs="Times New Roman"/>
          <w:sz w:val="24"/>
          <w:szCs w:val="24"/>
        </w:rPr>
        <w:t xml:space="preserve"> </w:t>
      </w:r>
      <w:r w:rsidRPr="00002E2A">
        <w:rPr>
          <w:rFonts w:ascii="Times New Roman" w:hAnsi="Times New Roman" w:cs="Times New Roman"/>
          <w:sz w:val="24"/>
          <w:szCs w:val="24"/>
        </w:rPr>
        <w:tab/>
      </w:r>
    </w:p>
    <w:p w14:paraId="47E4249F" w14:textId="77777777" w:rsidR="006020A1" w:rsidRPr="00002E2A" w:rsidRDefault="006020A1" w:rsidP="00002E2A">
      <w:pPr>
        <w:pStyle w:val="NoSpacing"/>
        <w:rPr>
          <w:rFonts w:ascii="Times New Roman" w:hAnsi="Times New Roman" w:cs="Times New Roman"/>
          <w:b/>
          <w:sz w:val="24"/>
          <w:szCs w:val="24"/>
          <w:u w:val="single"/>
        </w:rPr>
      </w:pPr>
      <w:r w:rsidRPr="00002E2A">
        <w:rPr>
          <w:rFonts w:ascii="Times New Roman" w:hAnsi="Times New Roman" w:cs="Times New Roman"/>
          <w:b/>
          <w:sz w:val="24"/>
          <w:szCs w:val="24"/>
          <w:u w:val="single"/>
        </w:rPr>
        <w:t>POULTRY</w:t>
      </w:r>
    </w:p>
    <w:p w14:paraId="165DBB3C"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 xml:space="preserve">Layer 14-75 weeks         2.82-3.44 lbs.      Hy-line International </w:t>
      </w:r>
    </w:p>
    <w:p w14:paraId="24E4AD9D"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 xml:space="preserve">                                                                    </w:t>
      </w:r>
      <w:r w:rsidRPr="00EA1734">
        <w:rPr>
          <w:rFonts w:ascii="Times New Roman" w:hAnsi="Times New Roman" w:cs="Times New Roman"/>
          <w:sz w:val="24"/>
          <w:szCs w:val="24"/>
        </w:rPr>
        <w:t>2.75-3.48 lbs.</w:t>
      </w:r>
    </w:p>
    <w:p w14:paraId="73E51814"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Layer 18-90 weeks          2.82-3.46 lbs.     Hy-line International</w:t>
      </w:r>
    </w:p>
    <w:p w14:paraId="36D9B260"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 xml:space="preserve">                                                                    </w:t>
      </w:r>
      <w:r w:rsidRPr="00EA1734">
        <w:rPr>
          <w:rFonts w:ascii="Times New Roman" w:hAnsi="Times New Roman" w:cs="Times New Roman"/>
          <w:sz w:val="24"/>
          <w:szCs w:val="24"/>
        </w:rPr>
        <w:t>2.75-3.50 lbs.</w:t>
      </w:r>
    </w:p>
    <w:p w14:paraId="589CD122"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 xml:space="preserve">Pullet, brown egg             .08-3.0 lbs.         Hy-line International </w:t>
      </w:r>
    </w:p>
    <w:p w14:paraId="130FF167"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 xml:space="preserve">0-16 weeks                                                  </w:t>
      </w:r>
      <w:r w:rsidRPr="00EA1734">
        <w:rPr>
          <w:rFonts w:ascii="Times New Roman" w:hAnsi="Times New Roman" w:cs="Times New Roman"/>
          <w:sz w:val="24"/>
          <w:szCs w:val="24"/>
        </w:rPr>
        <w:t>.06-3.01 lbs.</w:t>
      </w:r>
      <w:r w:rsidRPr="00002E2A">
        <w:rPr>
          <w:rFonts w:ascii="Times New Roman" w:hAnsi="Times New Roman" w:cs="Times New Roman"/>
          <w:sz w:val="24"/>
          <w:szCs w:val="24"/>
        </w:rPr>
        <w:t xml:space="preserve">                                                                              </w:t>
      </w:r>
    </w:p>
    <w:p w14:paraId="65ACAD0B"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Broiler, medium breed     .09-5.0 lbs.          USDA Broiler Market Report</w:t>
      </w:r>
    </w:p>
    <w:p w14:paraId="2C777AC7"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 xml:space="preserve">                                                                     </w:t>
      </w:r>
      <w:r w:rsidRPr="00EA1734">
        <w:rPr>
          <w:rFonts w:ascii="Times New Roman" w:hAnsi="Times New Roman" w:cs="Times New Roman"/>
          <w:sz w:val="24"/>
          <w:szCs w:val="24"/>
        </w:rPr>
        <w:t>.09-3.44 lbs.</w:t>
      </w:r>
    </w:p>
    <w:p w14:paraId="7EAE00D3"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Roaster male 0-7 wks.     .09-8.6 lbs.          Raising Cornish Cross Chickens</w:t>
      </w:r>
    </w:p>
    <w:p w14:paraId="7462AB5D"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 xml:space="preserve">                                                                     </w:t>
      </w:r>
      <w:r w:rsidRPr="00EA1734">
        <w:rPr>
          <w:rFonts w:ascii="Times New Roman" w:hAnsi="Times New Roman" w:cs="Times New Roman"/>
          <w:sz w:val="24"/>
          <w:szCs w:val="24"/>
        </w:rPr>
        <w:t>6.6 lbs. at 7 wks.</w:t>
      </w:r>
      <w:r w:rsidRPr="00002E2A">
        <w:rPr>
          <w:rFonts w:ascii="Times New Roman" w:hAnsi="Times New Roman" w:cs="Times New Roman"/>
          <w:sz w:val="24"/>
          <w:szCs w:val="24"/>
        </w:rPr>
        <w:t xml:space="preserve"> </w:t>
      </w:r>
    </w:p>
    <w:p w14:paraId="085513C9"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Roaster female 0-9 wks.   .09-9.8 lbs.         David Laatsch, ag education</w:t>
      </w:r>
    </w:p>
    <w:p w14:paraId="42E4C961"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 xml:space="preserve">                                                                     </w:t>
      </w:r>
      <w:r w:rsidRPr="00EA1734">
        <w:rPr>
          <w:rFonts w:ascii="Times New Roman" w:hAnsi="Times New Roman" w:cs="Times New Roman"/>
          <w:sz w:val="24"/>
          <w:szCs w:val="24"/>
        </w:rPr>
        <w:t>.09-8 lbs.</w:t>
      </w:r>
      <w:r w:rsidRPr="00002E2A">
        <w:rPr>
          <w:rFonts w:ascii="Times New Roman" w:hAnsi="Times New Roman" w:cs="Times New Roman"/>
          <w:sz w:val="24"/>
          <w:szCs w:val="24"/>
        </w:rPr>
        <w:t xml:space="preserve"> </w:t>
      </w:r>
    </w:p>
    <w:p w14:paraId="5E0E7364"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Turkeys, hen brooder        .12-5.25 lbs.       Purina Feeds</w:t>
      </w:r>
    </w:p>
    <w:p w14:paraId="6B6DA568"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 xml:space="preserve">0-6 weeks                                                     </w:t>
      </w:r>
      <w:r w:rsidRPr="00EA1734">
        <w:rPr>
          <w:rFonts w:ascii="Times New Roman" w:hAnsi="Times New Roman" w:cs="Times New Roman"/>
          <w:sz w:val="24"/>
          <w:szCs w:val="24"/>
        </w:rPr>
        <w:t>.12-5.10 lbs.</w:t>
      </w:r>
    </w:p>
    <w:p w14:paraId="686F7E11"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 xml:space="preserve">Duck, laying                       6.85 lbs.             NC Extension </w:t>
      </w:r>
    </w:p>
    <w:p w14:paraId="1844329C"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 xml:space="preserve">                                                                      </w:t>
      </w:r>
      <w:r w:rsidRPr="00EA1734">
        <w:rPr>
          <w:rFonts w:ascii="Times New Roman" w:hAnsi="Times New Roman" w:cs="Times New Roman"/>
          <w:sz w:val="24"/>
          <w:szCs w:val="24"/>
        </w:rPr>
        <w:t>6.5 lbs.</w:t>
      </w:r>
    </w:p>
    <w:p w14:paraId="0B565BBF" w14:textId="77777777" w:rsidR="006020A1" w:rsidRPr="00002E2A" w:rsidRDefault="006020A1" w:rsidP="00002E2A">
      <w:pPr>
        <w:pStyle w:val="NoSpacing"/>
        <w:rPr>
          <w:rFonts w:ascii="Times New Roman" w:hAnsi="Times New Roman" w:cs="Times New Roman"/>
          <w:b/>
          <w:sz w:val="24"/>
          <w:szCs w:val="24"/>
          <w:u w:val="single"/>
        </w:rPr>
      </w:pPr>
      <w:r w:rsidRPr="00002E2A">
        <w:rPr>
          <w:rFonts w:ascii="Times New Roman" w:hAnsi="Times New Roman" w:cs="Times New Roman"/>
          <w:b/>
          <w:sz w:val="24"/>
          <w:szCs w:val="24"/>
          <w:u w:val="single"/>
        </w:rPr>
        <w:t>BEEF</w:t>
      </w:r>
    </w:p>
    <w:p w14:paraId="0B0A7665"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Calf: 0-8 months                100-550 lbs.       Virginia Tech</w:t>
      </w:r>
    </w:p>
    <w:p w14:paraId="2B6CC986"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 xml:space="preserve">                                                                      </w:t>
      </w:r>
      <w:r w:rsidRPr="00EA1734">
        <w:rPr>
          <w:rFonts w:ascii="Times New Roman" w:hAnsi="Times New Roman" w:cs="Times New Roman"/>
          <w:sz w:val="24"/>
          <w:szCs w:val="24"/>
        </w:rPr>
        <w:t>100-517 lbs.</w:t>
      </w:r>
    </w:p>
    <w:p w14:paraId="077BE270"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Backgrounding cattle         550-800 lbs.       Virginia Tech</w:t>
      </w:r>
    </w:p>
    <w:p w14:paraId="36AAA47A"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 xml:space="preserve">                                                                       </w:t>
      </w:r>
      <w:r w:rsidRPr="00EA1734">
        <w:rPr>
          <w:rFonts w:ascii="Times New Roman" w:hAnsi="Times New Roman" w:cs="Times New Roman"/>
          <w:sz w:val="24"/>
          <w:szCs w:val="24"/>
        </w:rPr>
        <w:t>517-725 lbs.</w:t>
      </w:r>
    </w:p>
    <w:p w14:paraId="4B74A23A"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Replacement heifer:</w:t>
      </w:r>
    </w:p>
    <w:p w14:paraId="548076F7"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8 months to 1 year              550-850 lbs.       Virginia Tech</w:t>
      </w:r>
    </w:p>
    <w:p w14:paraId="5F60D126"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 xml:space="preserve">                                                                       </w:t>
      </w:r>
      <w:r w:rsidRPr="00EA1734">
        <w:rPr>
          <w:rFonts w:ascii="Times New Roman" w:hAnsi="Times New Roman" w:cs="Times New Roman"/>
          <w:sz w:val="24"/>
          <w:szCs w:val="24"/>
        </w:rPr>
        <w:t>517-760 lbs.</w:t>
      </w:r>
    </w:p>
    <w:p w14:paraId="20447C78"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Bull                                     1800 lbs.            Virginia Tech                              1100-2300 lbs.av.-1700 lbs.</w:t>
      </w:r>
    </w:p>
    <w:p w14:paraId="7E67BD04"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 xml:space="preserve">                                                                       </w:t>
      </w:r>
      <w:r w:rsidRPr="00EA1734">
        <w:rPr>
          <w:rFonts w:ascii="Times New Roman" w:hAnsi="Times New Roman" w:cs="Times New Roman"/>
          <w:sz w:val="24"/>
          <w:szCs w:val="24"/>
        </w:rPr>
        <w:t>1500-1900 lbs.-av. 1700 lbs.</w:t>
      </w:r>
      <w:r w:rsidRPr="00002E2A">
        <w:rPr>
          <w:rFonts w:ascii="Times New Roman" w:hAnsi="Times New Roman" w:cs="Times New Roman"/>
          <w:sz w:val="24"/>
          <w:szCs w:val="24"/>
        </w:rPr>
        <w:t xml:space="preserve">   </w:t>
      </w:r>
    </w:p>
    <w:p w14:paraId="6CCB2FD9"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b/>
          <w:sz w:val="24"/>
          <w:szCs w:val="24"/>
          <w:u w:val="single"/>
        </w:rPr>
        <w:t>ALPACA</w:t>
      </w:r>
    </w:p>
    <w:p w14:paraId="49F7792A"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Young                                  15-145 lbs.        Average weight from 20 farms</w:t>
      </w:r>
    </w:p>
    <w:p w14:paraId="35F0184D"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 xml:space="preserve">                                                                       </w:t>
      </w:r>
      <w:r w:rsidRPr="00EA1734">
        <w:rPr>
          <w:rFonts w:ascii="Times New Roman" w:hAnsi="Times New Roman" w:cs="Times New Roman"/>
          <w:sz w:val="24"/>
          <w:szCs w:val="24"/>
        </w:rPr>
        <w:t>17-73 lbs.</w:t>
      </w:r>
    </w:p>
    <w:p w14:paraId="56E105DB" w14:textId="77777777" w:rsidR="006020A1" w:rsidRPr="00002E2A" w:rsidRDefault="006020A1" w:rsidP="00002E2A">
      <w:pPr>
        <w:pStyle w:val="NoSpacing"/>
        <w:rPr>
          <w:rFonts w:ascii="Times New Roman" w:hAnsi="Times New Roman" w:cs="Times New Roman"/>
          <w:b/>
          <w:sz w:val="24"/>
          <w:szCs w:val="24"/>
          <w:u w:val="single"/>
        </w:rPr>
      </w:pPr>
      <w:r w:rsidRPr="00002E2A">
        <w:rPr>
          <w:rFonts w:ascii="Times New Roman" w:hAnsi="Times New Roman" w:cs="Times New Roman"/>
          <w:b/>
          <w:sz w:val="24"/>
          <w:szCs w:val="24"/>
          <w:u w:val="single"/>
        </w:rPr>
        <w:t>SHEEP-LARGE BREED</w:t>
      </w:r>
    </w:p>
    <w:p w14:paraId="11AA9221"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Ewe                                        225 lbs.            American Sheep Industry Assoc.</w:t>
      </w:r>
    </w:p>
    <w:p w14:paraId="57B4C139"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 xml:space="preserve">                                                                        </w:t>
      </w:r>
      <w:r w:rsidRPr="00EA1734">
        <w:rPr>
          <w:rFonts w:ascii="Times New Roman" w:hAnsi="Times New Roman" w:cs="Times New Roman"/>
          <w:sz w:val="24"/>
          <w:szCs w:val="24"/>
        </w:rPr>
        <w:t>140-220 lbs.-av. 180 lbs.</w:t>
      </w:r>
    </w:p>
    <w:p w14:paraId="4C657B40"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Ram                                       300 lbs.             American Sheep Industry Assoc.</w:t>
      </w:r>
    </w:p>
    <w:p w14:paraId="6C363464"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 xml:space="preserve">                                                                        </w:t>
      </w:r>
      <w:r w:rsidRPr="00EA1734">
        <w:rPr>
          <w:rFonts w:ascii="Times New Roman" w:hAnsi="Times New Roman" w:cs="Times New Roman"/>
          <w:sz w:val="24"/>
          <w:szCs w:val="24"/>
        </w:rPr>
        <w:t>270 lbs.</w:t>
      </w:r>
    </w:p>
    <w:p w14:paraId="7684E0FA" w14:textId="77777777" w:rsidR="006020A1" w:rsidRPr="00002E2A" w:rsidRDefault="006020A1" w:rsidP="00002E2A">
      <w:pPr>
        <w:pStyle w:val="NoSpacing"/>
        <w:rPr>
          <w:rFonts w:ascii="Times New Roman" w:hAnsi="Times New Roman" w:cs="Times New Roman"/>
          <w:b/>
          <w:sz w:val="24"/>
          <w:szCs w:val="24"/>
          <w:u w:val="single"/>
        </w:rPr>
      </w:pPr>
      <w:r w:rsidRPr="00002E2A">
        <w:rPr>
          <w:rFonts w:ascii="Times New Roman" w:hAnsi="Times New Roman" w:cs="Times New Roman"/>
          <w:b/>
          <w:sz w:val="24"/>
          <w:szCs w:val="24"/>
          <w:u w:val="single"/>
        </w:rPr>
        <w:t xml:space="preserve">SHEEP-SMALL BREED    </w:t>
      </w:r>
    </w:p>
    <w:p w14:paraId="62B7D260"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Lamb 0-1 year                       10-150 lbs.        Purdue University</w:t>
      </w:r>
    </w:p>
    <w:p w14:paraId="410E9AF2"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 xml:space="preserve">                                                                         </w:t>
      </w:r>
      <w:r w:rsidRPr="00EA1734">
        <w:rPr>
          <w:rFonts w:ascii="Times New Roman" w:hAnsi="Times New Roman" w:cs="Times New Roman"/>
          <w:sz w:val="24"/>
          <w:szCs w:val="24"/>
        </w:rPr>
        <w:t>9-146 lbs.</w:t>
      </w:r>
    </w:p>
    <w:p w14:paraId="685B093B"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Ewe                                        175 lbs.            American Sheep Industry Assoc.</w:t>
      </w:r>
    </w:p>
    <w:p w14:paraId="077E1C0A"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 xml:space="preserve">                                                                        </w:t>
      </w:r>
      <w:r w:rsidRPr="00EA1734">
        <w:rPr>
          <w:rFonts w:ascii="Times New Roman" w:hAnsi="Times New Roman" w:cs="Times New Roman"/>
          <w:sz w:val="24"/>
          <w:szCs w:val="24"/>
        </w:rPr>
        <w:t>110-185 lbs.-av. 148 lbs</w:t>
      </w:r>
      <w:r w:rsidRPr="004A10A0">
        <w:rPr>
          <w:rFonts w:ascii="Times New Roman" w:hAnsi="Times New Roman" w:cs="Times New Roman"/>
          <w:sz w:val="24"/>
          <w:szCs w:val="24"/>
        </w:rPr>
        <w:t>.</w:t>
      </w:r>
      <w:r w:rsidRPr="00002E2A">
        <w:rPr>
          <w:rFonts w:ascii="Times New Roman" w:hAnsi="Times New Roman" w:cs="Times New Roman"/>
          <w:sz w:val="24"/>
          <w:szCs w:val="24"/>
        </w:rPr>
        <w:t xml:space="preserve">    120-300 lbs.-av. 210 lbs.</w:t>
      </w:r>
    </w:p>
    <w:p w14:paraId="0C066BED"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 xml:space="preserve">Ram                                        225 lbs.            American Sheep Industry Assoc. </w:t>
      </w:r>
    </w:p>
    <w:p w14:paraId="6D6710BA" w14:textId="77777777" w:rsidR="006020A1" w:rsidRPr="00002E2A" w:rsidRDefault="006020A1" w:rsidP="00002E2A">
      <w:pPr>
        <w:pStyle w:val="NoSpacing"/>
        <w:rPr>
          <w:rFonts w:ascii="Times New Roman" w:hAnsi="Times New Roman" w:cs="Times New Roman"/>
          <w:sz w:val="24"/>
          <w:szCs w:val="24"/>
        </w:rPr>
      </w:pPr>
      <w:r w:rsidRPr="00002E2A">
        <w:rPr>
          <w:rFonts w:ascii="Times New Roman" w:hAnsi="Times New Roman" w:cs="Times New Roman"/>
          <w:sz w:val="24"/>
          <w:szCs w:val="24"/>
        </w:rPr>
        <w:t xml:space="preserve">                                                                        </w:t>
      </w:r>
      <w:r w:rsidRPr="00EA1734">
        <w:rPr>
          <w:rFonts w:ascii="Times New Roman" w:hAnsi="Times New Roman" w:cs="Times New Roman"/>
          <w:sz w:val="24"/>
          <w:szCs w:val="24"/>
        </w:rPr>
        <w:t>180 lbs.</w:t>
      </w:r>
      <w:r w:rsidRPr="004A10A0">
        <w:rPr>
          <w:rFonts w:ascii="Times New Roman" w:hAnsi="Times New Roman" w:cs="Times New Roman"/>
          <w:sz w:val="24"/>
          <w:szCs w:val="24"/>
        </w:rPr>
        <w:t xml:space="preserve"> (</w:t>
      </w:r>
      <w:r w:rsidRPr="00002E2A">
        <w:rPr>
          <w:rFonts w:ascii="Times New Roman" w:hAnsi="Times New Roman" w:cs="Times New Roman"/>
          <w:sz w:val="24"/>
          <w:szCs w:val="24"/>
        </w:rPr>
        <w:t>20)</w:t>
      </w:r>
    </w:p>
    <w:p w14:paraId="25F9A12A" w14:textId="4AAE4F82" w:rsidR="00F356EB" w:rsidRPr="00002E2A" w:rsidRDefault="00F356EB" w:rsidP="00002E2A">
      <w:pPr>
        <w:autoSpaceDE w:val="0"/>
        <w:autoSpaceDN w:val="0"/>
        <w:adjustRightInd w:val="0"/>
        <w:spacing w:after="0" w:line="240" w:lineRule="auto"/>
        <w:rPr>
          <w:rFonts w:ascii="Times New Roman" w:hAnsi="Times New Roman" w:cs="Times New Roman"/>
          <w:sz w:val="24"/>
          <w:szCs w:val="24"/>
        </w:rPr>
      </w:pPr>
      <w:r w:rsidRPr="00002E2A">
        <w:rPr>
          <w:rFonts w:ascii="Times New Roman" w:hAnsi="Times New Roman" w:cs="Times New Roman"/>
          <w:b/>
          <w:sz w:val="24"/>
          <w:szCs w:val="24"/>
          <w:u w:val="single"/>
        </w:rPr>
        <w:lastRenderedPageBreak/>
        <w:t>Response:</w:t>
      </w:r>
      <w:r w:rsidR="006020A1" w:rsidRPr="00002E2A">
        <w:rPr>
          <w:rFonts w:ascii="Times New Roman" w:hAnsi="Times New Roman" w:cs="Times New Roman"/>
          <w:sz w:val="24"/>
          <w:szCs w:val="24"/>
        </w:rPr>
        <w:t xml:space="preserve">  </w:t>
      </w:r>
      <w:r w:rsidR="00B5168C">
        <w:rPr>
          <w:rFonts w:ascii="Times New Roman" w:hAnsi="Times New Roman" w:cs="Times New Roman"/>
          <w:sz w:val="24"/>
          <w:szCs w:val="24"/>
        </w:rPr>
        <w:t>All of t</w:t>
      </w:r>
      <w:r w:rsidR="006020A1" w:rsidRPr="00002E2A">
        <w:rPr>
          <w:rFonts w:ascii="Times New Roman" w:hAnsi="Times New Roman" w:cs="Times New Roman"/>
          <w:sz w:val="24"/>
          <w:szCs w:val="24"/>
        </w:rPr>
        <w:t>h</w:t>
      </w:r>
      <w:r w:rsidR="00B5168C">
        <w:rPr>
          <w:rFonts w:ascii="Times New Roman" w:hAnsi="Times New Roman" w:cs="Times New Roman"/>
          <w:sz w:val="24"/>
          <w:szCs w:val="24"/>
        </w:rPr>
        <w:t>is</w:t>
      </w:r>
      <w:r w:rsidR="006020A1" w:rsidRPr="00002E2A">
        <w:rPr>
          <w:rFonts w:ascii="Times New Roman" w:hAnsi="Times New Roman" w:cs="Times New Roman"/>
          <w:sz w:val="24"/>
          <w:szCs w:val="24"/>
        </w:rPr>
        <w:t xml:space="preserve"> information </w:t>
      </w:r>
      <w:r w:rsidR="00B5168C">
        <w:rPr>
          <w:rFonts w:ascii="Times New Roman" w:hAnsi="Times New Roman" w:cs="Times New Roman"/>
          <w:sz w:val="24"/>
          <w:szCs w:val="24"/>
        </w:rPr>
        <w:t>was considered and the data which</w:t>
      </w:r>
      <w:r w:rsidR="006020A1" w:rsidRPr="00002E2A">
        <w:rPr>
          <w:rFonts w:ascii="Times New Roman" w:hAnsi="Times New Roman" w:cs="Times New Roman"/>
          <w:sz w:val="24"/>
          <w:szCs w:val="24"/>
        </w:rPr>
        <w:t xml:space="preserve"> </w:t>
      </w:r>
      <w:r w:rsidR="004A7636">
        <w:rPr>
          <w:rFonts w:ascii="Times New Roman" w:hAnsi="Times New Roman" w:cs="Times New Roman"/>
          <w:sz w:val="24"/>
          <w:szCs w:val="24"/>
        </w:rPr>
        <w:t xml:space="preserve">the SCC thought </w:t>
      </w:r>
      <w:r w:rsidR="006020A1" w:rsidRPr="00002E2A">
        <w:rPr>
          <w:rFonts w:ascii="Times New Roman" w:hAnsi="Times New Roman" w:cs="Times New Roman"/>
          <w:sz w:val="24"/>
          <w:szCs w:val="24"/>
        </w:rPr>
        <w:t>was applicable</w:t>
      </w:r>
      <w:r w:rsidR="00B5168C">
        <w:rPr>
          <w:rFonts w:ascii="Times New Roman" w:hAnsi="Times New Roman" w:cs="Times New Roman"/>
          <w:sz w:val="24"/>
          <w:szCs w:val="24"/>
        </w:rPr>
        <w:t xml:space="preserve"> </w:t>
      </w:r>
      <w:r w:rsidR="006020A1" w:rsidRPr="00002E2A">
        <w:rPr>
          <w:rFonts w:ascii="Times New Roman" w:hAnsi="Times New Roman" w:cs="Times New Roman"/>
          <w:sz w:val="24"/>
          <w:szCs w:val="24"/>
        </w:rPr>
        <w:t>was forward</w:t>
      </w:r>
      <w:r w:rsidR="00F078F0" w:rsidRPr="00002E2A">
        <w:rPr>
          <w:rFonts w:ascii="Times New Roman" w:hAnsi="Times New Roman" w:cs="Times New Roman"/>
          <w:sz w:val="24"/>
          <w:szCs w:val="24"/>
        </w:rPr>
        <w:t>ed</w:t>
      </w:r>
      <w:r w:rsidR="006020A1" w:rsidRPr="00002E2A">
        <w:rPr>
          <w:rFonts w:ascii="Times New Roman" w:hAnsi="Times New Roman" w:cs="Times New Roman"/>
          <w:sz w:val="24"/>
          <w:szCs w:val="24"/>
        </w:rPr>
        <w:t xml:space="preserve"> to the </w:t>
      </w:r>
      <w:r w:rsidR="006020A1" w:rsidRPr="00B16070">
        <w:rPr>
          <w:rFonts w:ascii="Times New Roman" w:hAnsi="Times New Roman" w:cs="Times New Roman"/>
          <w:sz w:val="24"/>
          <w:szCs w:val="24"/>
        </w:rPr>
        <w:t xml:space="preserve">species </w:t>
      </w:r>
      <w:r w:rsidR="00196D2B" w:rsidRPr="004A7636">
        <w:rPr>
          <w:rFonts w:ascii="Times New Roman" w:hAnsi="Times New Roman" w:cs="Times New Roman"/>
          <w:sz w:val="24"/>
          <w:szCs w:val="24"/>
        </w:rPr>
        <w:t>specialists</w:t>
      </w:r>
      <w:r w:rsidR="009B0548" w:rsidRPr="00B16070">
        <w:rPr>
          <w:rFonts w:ascii="Times New Roman" w:hAnsi="Times New Roman" w:cs="Times New Roman"/>
          <w:sz w:val="24"/>
          <w:szCs w:val="24"/>
        </w:rPr>
        <w:t xml:space="preserve"> at Penn</w:t>
      </w:r>
      <w:r w:rsidR="009B0548">
        <w:rPr>
          <w:rFonts w:ascii="Times New Roman" w:hAnsi="Times New Roman" w:cs="Times New Roman"/>
          <w:sz w:val="24"/>
          <w:szCs w:val="24"/>
        </w:rPr>
        <w:t xml:space="preserve"> State</w:t>
      </w:r>
      <w:r w:rsidR="006020A1" w:rsidRPr="00002E2A">
        <w:rPr>
          <w:rFonts w:ascii="Times New Roman" w:hAnsi="Times New Roman" w:cs="Times New Roman"/>
          <w:sz w:val="24"/>
          <w:szCs w:val="24"/>
        </w:rPr>
        <w:t xml:space="preserve"> for </w:t>
      </w:r>
      <w:r w:rsidR="00B37178" w:rsidRPr="00002E2A">
        <w:rPr>
          <w:rFonts w:ascii="Times New Roman" w:hAnsi="Times New Roman" w:cs="Times New Roman"/>
          <w:sz w:val="24"/>
          <w:szCs w:val="24"/>
        </w:rPr>
        <w:t>their</w:t>
      </w:r>
      <w:r w:rsidR="006020A1" w:rsidRPr="00002E2A">
        <w:rPr>
          <w:rFonts w:ascii="Times New Roman" w:hAnsi="Times New Roman" w:cs="Times New Roman"/>
          <w:sz w:val="24"/>
          <w:szCs w:val="24"/>
        </w:rPr>
        <w:t xml:space="preserve"> consideration in the </w:t>
      </w:r>
      <w:r w:rsidR="00B37178" w:rsidRPr="00002E2A">
        <w:rPr>
          <w:rFonts w:ascii="Times New Roman" w:hAnsi="Times New Roman" w:cs="Times New Roman"/>
          <w:sz w:val="24"/>
          <w:szCs w:val="24"/>
        </w:rPr>
        <w:t>weights</w:t>
      </w:r>
      <w:r w:rsidR="006020A1" w:rsidRPr="00002E2A">
        <w:rPr>
          <w:rFonts w:ascii="Times New Roman" w:hAnsi="Times New Roman" w:cs="Times New Roman"/>
          <w:sz w:val="24"/>
          <w:szCs w:val="24"/>
        </w:rPr>
        <w:t xml:space="preserve"> that appear </w:t>
      </w:r>
      <w:r w:rsidR="00B37178" w:rsidRPr="00002E2A">
        <w:rPr>
          <w:rFonts w:ascii="Times New Roman" w:hAnsi="Times New Roman" w:cs="Times New Roman"/>
          <w:sz w:val="24"/>
          <w:szCs w:val="24"/>
        </w:rPr>
        <w:t>in</w:t>
      </w:r>
      <w:r w:rsidR="006020A1" w:rsidRPr="00002E2A">
        <w:rPr>
          <w:rFonts w:ascii="Times New Roman" w:hAnsi="Times New Roman" w:cs="Times New Roman"/>
          <w:sz w:val="24"/>
          <w:szCs w:val="24"/>
        </w:rPr>
        <w:t xml:space="preserve"> the final </w:t>
      </w:r>
      <w:r w:rsidR="00B37178" w:rsidRPr="00002E2A">
        <w:rPr>
          <w:rFonts w:ascii="Times New Roman" w:hAnsi="Times New Roman" w:cs="Times New Roman"/>
          <w:sz w:val="24"/>
          <w:szCs w:val="24"/>
        </w:rPr>
        <w:t>guidance</w:t>
      </w:r>
      <w:r w:rsidR="006020A1" w:rsidRPr="00002E2A">
        <w:rPr>
          <w:rFonts w:ascii="Times New Roman" w:hAnsi="Times New Roman" w:cs="Times New Roman"/>
          <w:sz w:val="24"/>
          <w:szCs w:val="24"/>
        </w:rPr>
        <w:t xml:space="preserve"> for SCC approval.  Some weights were not forwarded</w:t>
      </w:r>
      <w:r w:rsidR="00B5168C">
        <w:rPr>
          <w:rFonts w:ascii="Times New Roman" w:hAnsi="Times New Roman" w:cs="Times New Roman"/>
          <w:sz w:val="24"/>
          <w:szCs w:val="24"/>
        </w:rPr>
        <w:t>, for example if</w:t>
      </w:r>
      <w:r w:rsidR="006020A1" w:rsidRPr="00002E2A">
        <w:rPr>
          <w:rFonts w:ascii="Times New Roman" w:hAnsi="Times New Roman" w:cs="Times New Roman"/>
          <w:sz w:val="24"/>
          <w:szCs w:val="24"/>
        </w:rPr>
        <w:t xml:space="preserve"> the </w:t>
      </w:r>
      <w:r w:rsidR="00B37178" w:rsidRPr="00002E2A">
        <w:rPr>
          <w:rFonts w:ascii="Times New Roman" w:hAnsi="Times New Roman" w:cs="Times New Roman"/>
          <w:sz w:val="24"/>
          <w:szCs w:val="24"/>
        </w:rPr>
        <w:t>research</w:t>
      </w:r>
      <w:r w:rsidR="006020A1" w:rsidRPr="00002E2A">
        <w:rPr>
          <w:rFonts w:ascii="Times New Roman" w:hAnsi="Times New Roman" w:cs="Times New Roman"/>
          <w:sz w:val="24"/>
          <w:szCs w:val="24"/>
        </w:rPr>
        <w:t xml:space="preserve"> was from a </w:t>
      </w:r>
      <w:r w:rsidR="00196D2B" w:rsidRPr="00002E2A">
        <w:rPr>
          <w:rFonts w:ascii="Times New Roman" w:hAnsi="Times New Roman" w:cs="Times New Roman"/>
          <w:sz w:val="24"/>
          <w:szCs w:val="24"/>
        </w:rPr>
        <w:t>non-peer</w:t>
      </w:r>
      <w:r w:rsidR="006020A1" w:rsidRPr="00002E2A">
        <w:rPr>
          <w:rFonts w:ascii="Times New Roman" w:hAnsi="Times New Roman" w:cs="Times New Roman"/>
          <w:sz w:val="24"/>
          <w:szCs w:val="24"/>
        </w:rPr>
        <w:t xml:space="preserve"> reviewed website</w:t>
      </w:r>
      <w:r w:rsidR="00E750DA">
        <w:rPr>
          <w:rFonts w:ascii="Times New Roman" w:hAnsi="Times New Roman" w:cs="Times New Roman"/>
          <w:sz w:val="24"/>
          <w:szCs w:val="24"/>
        </w:rPr>
        <w:t>,</w:t>
      </w:r>
      <w:r w:rsidR="006020A1" w:rsidRPr="00002E2A">
        <w:rPr>
          <w:rFonts w:ascii="Times New Roman" w:hAnsi="Times New Roman" w:cs="Times New Roman"/>
          <w:sz w:val="24"/>
          <w:szCs w:val="24"/>
        </w:rPr>
        <w:t xml:space="preserve"> such as Raising Cornish Cross Chickens or Pets on Mom.me</w:t>
      </w:r>
      <w:r w:rsidR="00E750DA">
        <w:rPr>
          <w:rFonts w:ascii="Times New Roman" w:hAnsi="Times New Roman" w:cs="Times New Roman"/>
          <w:sz w:val="24"/>
          <w:szCs w:val="24"/>
        </w:rPr>
        <w:t>,</w:t>
      </w:r>
      <w:r w:rsidR="006020A1" w:rsidRPr="00002E2A">
        <w:rPr>
          <w:rFonts w:ascii="Times New Roman" w:hAnsi="Times New Roman" w:cs="Times New Roman"/>
          <w:sz w:val="24"/>
          <w:szCs w:val="24"/>
        </w:rPr>
        <w:t xml:space="preserve"> or from university research that is not applicable to P</w:t>
      </w:r>
      <w:r w:rsidR="00B5168C">
        <w:rPr>
          <w:rFonts w:ascii="Times New Roman" w:hAnsi="Times New Roman" w:cs="Times New Roman"/>
          <w:sz w:val="24"/>
          <w:szCs w:val="24"/>
        </w:rPr>
        <w:t>ennsylvania</w:t>
      </w:r>
      <w:r w:rsidR="006020A1" w:rsidRPr="00002E2A">
        <w:rPr>
          <w:rFonts w:ascii="Times New Roman" w:hAnsi="Times New Roman" w:cs="Times New Roman"/>
          <w:sz w:val="24"/>
          <w:szCs w:val="24"/>
        </w:rPr>
        <w:t xml:space="preserve"> production or the </w:t>
      </w:r>
      <w:r w:rsidR="00B37178" w:rsidRPr="00002E2A">
        <w:rPr>
          <w:rFonts w:ascii="Times New Roman" w:hAnsi="Times New Roman" w:cs="Times New Roman"/>
          <w:sz w:val="24"/>
          <w:szCs w:val="24"/>
        </w:rPr>
        <w:t>Mid-Atlantic</w:t>
      </w:r>
      <w:r w:rsidR="006020A1" w:rsidRPr="00002E2A">
        <w:rPr>
          <w:rFonts w:ascii="Times New Roman" w:hAnsi="Times New Roman" w:cs="Times New Roman"/>
          <w:sz w:val="24"/>
          <w:szCs w:val="24"/>
        </w:rPr>
        <w:t xml:space="preserve"> region.</w:t>
      </w:r>
    </w:p>
    <w:p w14:paraId="74A889D1" w14:textId="77777777" w:rsidR="00F356EB" w:rsidRPr="00002E2A" w:rsidRDefault="00F356EB" w:rsidP="00002E2A">
      <w:pPr>
        <w:spacing w:after="0" w:line="240" w:lineRule="auto"/>
        <w:rPr>
          <w:rFonts w:ascii="Times New Roman" w:hAnsi="Times New Roman" w:cs="Times New Roman"/>
          <w:sz w:val="24"/>
          <w:szCs w:val="24"/>
        </w:rPr>
      </w:pPr>
    </w:p>
    <w:p w14:paraId="00BC14A9" w14:textId="77777777" w:rsidR="00F078F0" w:rsidRPr="00002E2A" w:rsidRDefault="00F356EB" w:rsidP="00002E2A">
      <w:pPr>
        <w:pStyle w:val="NoSpacing"/>
        <w:rPr>
          <w:rFonts w:ascii="Times New Roman" w:hAnsi="Times New Roman" w:cs="Times New Roman"/>
          <w:sz w:val="24"/>
          <w:szCs w:val="24"/>
        </w:rPr>
      </w:pPr>
      <w:r w:rsidRPr="00002E2A">
        <w:rPr>
          <w:rFonts w:ascii="Times New Roman" w:hAnsi="Times New Roman" w:cs="Times New Roman"/>
          <w:b/>
          <w:sz w:val="24"/>
          <w:szCs w:val="24"/>
          <w:u w:val="single"/>
        </w:rPr>
        <w:t xml:space="preserve">Comment </w:t>
      </w:r>
      <w:r w:rsidR="00F078F0" w:rsidRPr="00002E2A">
        <w:rPr>
          <w:rFonts w:ascii="Times New Roman" w:hAnsi="Times New Roman" w:cs="Times New Roman"/>
          <w:b/>
          <w:sz w:val="24"/>
          <w:szCs w:val="24"/>
          <w:u w:val="single"/>
        </w:rPr>
        <w:t>28</w:t>
      </w:r>
      <w:r w:rsidRPr="00002E2A">
        <w:rPr>
          <w:rFonts w:ascii="Times New Roman" w:hAnsi="Times New Roman" w:cs="Times New Roman"/>
          <w:b/>
          <w:sz w:val="24"/>
          <w:szCs w:val="24"/>
          <w:u w:val="single"/>
        </w:rPr>
        <w:t>:</w:t>
      </w:r>
      <w:r w:rsidR="00F078F0" w:rsidRPr="00002E2A">
        <w:rPr>
          <w:rFonts w:ascii="Times New Roman" w:hAnsi="Times New Roman" w:cs="Times New Roman"/>
          <w:sz w:val="24"/>
          <w:szCs w:val="24"/>
        </w:rPr>
        <w:t xml:space="preserve"> Animal weights submitted by agricultural producers serving on the Agricultural Advisory Board subcommittee on the proposed changes to Standard Animal Weights that are based on farm documented weights should be utilized to improve the accuracy of the final revised Standard Animal Weights.   (20)</w:t>
      </w:r>
    </w:p>
    <w:p w14:paraId="4A714314" w14:textId="482BEC50" w:rsidR="00F356EB" w:rsidRPr="00002E2A" w:rsidRDefault="00F356EB" w:rsidP="00002E2A">
      <w:pPr>
        <w:autoSpaceDE w:val="0"/>
        <w:autoSpaceDN w:val="0"/>
        <w:adjustRightInd w:val="0"/>
        <w:spacing w:after="0" w:line="240" w:lineRule="auto"/>
        <w:rPr>
          <w:rFonts w:ascii="Times New Roman" w:hAnsi="Times New Roman" w:cs="Times New Roman"/>
          <w:b/>
          <w:sz w:val="24"/>
          <w:szCs w:val="24"/>
          <w:u w:val="single"/>
        </w:rPr>
      </w:pPr>
      <w:r w:rsidRPr="00002E2A">
        <w:rPr>
          <w:rFonts w:ascii="Times New Roman" w:hAnsi="Times New Roman" w:cs="Times New Roman"/>
          <w:b/>
          <w:sz w:val="24"/>
          <w:szCs w:val="24"/>
          <w:u w:val="single"/>
        </w:rPr>
        <w:t>Response:</w:t>
      </w:r>
      <w:r w:rsidR="00F078F0" w:rsidRPr="00002E2A">
        <w:rPr>
          <w:rFonts w:ascii="Times New Roman" w:hAnsi="Times New Roman" w:cs="Times New Roman"/>
          <w:sz w:val="24"/>
          <w:szCs w:val="24"/>
        </w:rPr>
        <w:t xml:space="preserve"> Th</w:t>
      </w:r>
      <w:r w:rsidR="00394F3D">
        <w:rPr>
          <w:rFonts w:ascii="Times New Roman" w:hAnsi="Times New Roman" w:cs="Times New Roman"/>
          <w:sz w:val="24"/>
          <w:szCs w:val="24"/>
        </w:rPr>
        <w:t>is</w:t>
      </w:r>
      <w:r w:rsidR="00F078F0" w:rsidRPr="00002E2A">
        <w:rPr>
          <w:rFonts w:ascii="Times New Roman" w:hAnsi="Times New Roman" w:cs="Times New Roman"/>
          <w:sz w:val="24"/>
          <w:szCs w:val="24"/>
        </w:rPr>
        <w:t xml:space="preserve"> information was forwarded to the species </w:t>
      </w:r>
      <w:r w:rsidR="00196D2B" w:rsidRPr="00F949DA">
        <w:rPr>
          <w:rFonts w:ascii="Times New Roman" w:hAnsi="Times New Roman" w:cs="Times New Roman"/>
          <w:sz w:val="24"/>
          <w:szCs w:val="24"/>
        </w:rPr>
        <w:t>specialists</w:t>
      </w:r>
      <w:r w:rsidR="009B0548">
        <w:rPr>
          <w:rFonts w:ascii="Times New Roman" w:hAnsi="Times New Roman" w:cs="Times New Roman"/>
          <w:sz w:val="24"/>
          <w:szCs w:val="24"/>
        </w:rPr>
        <w:t xml:space="preserve"> at Penn State</w:t>
      </w:r>
      <w:r w:rsidR="00F078F0" w:rsidRPr="00002E2A">
        <w:rPr>
          <w:rFonts w:ascii="Times New Roman" w:hAnsi="Times New Roman" w:cs="Times New Roman"/>
          <w:sz w:val="24"/>
          <w:szCs w:val="24"/>
        </w:rPr>
        <w:t xml:space="preserve"> for </w:t>
      </w:r>
      <w:r w:rsidR="00B37178" w:rsidRPr="00002E2A">
        <w:rPr>
          <w:rFonts w:ascii="Times New Roman" w:hAnsi="Times New Roman" w:cs="Times New Roman"/>
          <w:sz w:val="24"/>
          <w:szCs w:val="24"/>
        </w:rPr>
        <w:t>their</w:t>
      </w:r>
      <w:r w:rsidR="00F078F0" w:rsidRPr="00002E2A">
        <w:rPr>
          <w:rFonts w:ascii="Times New Roman" w:hAnsi="Times New Roman" w:cs="Times New Roman"/>
          <w:sz w:val="24"/>
          <w:szCs w:val="24"/>
        </w:rPr>
        <w:t xml:space="preserve"> consideration in the </w:t>
      </w:r>
      <w:r w:rsidR="00B37178" w:rsidRPr="00002E2A">
        <w:rPr>
          <w:rFonts w:ascii="Times New Roman" w:hAnsi="Times New Roman" w:cs="Times New Roman"/>
          <w:sz w:val="24"/>
          <w:szCs w:val="24"/>
        </w:rPr>
        <w:t>weights</w:t>
      </w:r>
      <w:r w:rsidR="00F078F0" w:rsidRPr="00002E2A">
        <w:rPr>
          <w:rFonts w:ascii="Times New Roman" w:hAnsi="Times New Roman" w:cs="Times New Roman"/>
          <w:sz w:val="24"/>
          <w:szCs w:val="24"/>
        </w:rPr>
        <w:t xml:space="preserve"> that appear </w:t>
      </w:r>
      <w:r w:rsidR="00B37178" w:rsidRPr="00002E2A">
        <w:rPr>
          <w:rFonts w:ascii="Times New Roman" w:hAnsi="Times New Roman" w:cs="Times New Roman"/>
          <w:sz w:val="24"/>
          <w:szCs w:val="24"/>
        </w:rPr>
        <w:t>in</w:t>
      </w:r>
      <w:r w:rsidR="00F078F0" w:rsidRPr="00002E2A">
        <w:rPr>
          <w:rFonts w:ascii="Times New Roman" w:hAnsi="Times New Roman" w:cs="Times New Roman"/>
          <w:sz w:val="24"/>
          <w:szCs w:val="24"/>
        </w:rPr>
        <w:t xml:space="preserve"> the final </w:t>
      </w:r>
      <w:r w:rsidR="00B37178" w:rsidRPr="00002E2A">
        <w:rPr>
          <w:rFonts w:ascii="Times New Roman" w:hAnsi="Times New Roman" w:cs="Times New Roman"/>
          <w:sz w:val="24"/>
          <w:szCs w:val="24"/>
        </w:rPr>
        <w:t>guidance</w:t>
      </w:r>
      <w:r w:rsidR="00F078F0" w:rsidRPr="00002E2A">
        <w:rPr>
          <w:rFonts w:ascii="Times New Roman" w:hAnsi="Times New Roman" w:cs="Times New Roman"/>
          <w:sz w:val="24"/>
          <w:szCs w:val="24"/>
        </w:rPr>
        <w:t xml:space="preserve"> for SCC approval.  </w:t>
      </w:r>
    </w:p>
    <w:p w14:paraId="76272C22" w14:textId="77777777" w:rsidR="00F356EB" w:rsidRPr="00002E2A" w:rsidRDefault="00F356EB" w:rsidP="00002E2A">
      <w:pPr>
        <w:spacing w:after="0" w:line="240" w:lineRule="auto"/>
        <w:rPr>
          <w:rFonts w:ascii="Times New Roman" w:hAnsi="Times New Roman" w:cs="Times New Roman"/>
          <w:sz w:val="24"/>
          <w:szCs w:val="24"/>
        </w:rPr>
      </w:pPr>
    </w:p>
    <w:p w14:paraId="57D4FFCC" w14:textId="77777777" w:rsidR="00F078F0" w:rsidRPr="00002E2A" w:rsidRDefault="00F356EB" w:rsidP="00002E2A">
      <w:pPr>
        <w:pStyle w:val="NoSpacing"/>
        <w:rPr>
          <w:rFonts w:ascii="Times New Roman" w:hAnsi="Times New Roman" w:cs="Times New Roman"/>
          <w:sz w:val="24"/>
          <w:szCs w:val="24"/>
        </w:rPr>
      </w:pPr>
      <w:r w:rsidRPr="00002E2A">
        <w:rPr>
          <w:rFonts w:ascii="Times New Roman" w:hAnsi="Times New Roman" w:cs="Times New Roman"/>
          <w:b/>
          <w:sz w:val="24"/>
          <w:szCs w:val="24"/>
          <w:u w:val="single"/>
        </w:rPr>
        <w:t xml:space="preserve">Comment </w:t>
      </w:r>
      <w:r w:rsidR="00F078F0" w:rsidRPr="00002E2A">
        <w:rPr>
          <w:rFonts w:ascii="Times New Roman" w:hAnsi="Times New Roman" w:cs="Times New Roman"/>
          <w:b/>
          <w:sz w:val="24"/>
          <w:szCs w:val="24"/>
          <w:u w:val="single"/>
        </w:rPr>
        <w:t>29</w:t>
      </w:r>
      <w:r w:rsidRPr="00002E2A">
        <w:rPr>
          <w:rFonts w:ascii="Times New Roman" w:hAnsi="Times New Roman" w:cs="Times New Roman"/>
          <w:b/>
          <w:sz w:val="24"/>
          <w:szCs w:val="24"/>
          <w:u w:val="single"/>
        </w:rPr>
        <w:t>:</w:t>
      </w:r>
      <w:r w:rsidR="00F078F0" w:rsidRPr="00002E2A">
        <w:rPr>
          <w:rFonts w:ascii="Times New Roman" w:hAnsi="Times New Roman" w:cs="Times New Roman"/>
          <w:sz w:val="24"/>
          <w:szCs w:val="24"/>
        </w:rPr>
        <w:t xml:space="preserve"> Extensive research indicated that key dairy personnel in the Penn State Department of Dairy and Animal Science were not directly consulted to help determine the growth and production phases of the five dairy cattle breeds listed in the SCC draft of Standard Animal Weights. An outreach to Penn State University should be conducted to verify all dairy cattle weights before the document is adopted for nutrient management planning. (20)</w:t>
      </w:r>
    </w:p>
    <w:p w14:paraId="2166213C" w14:textId="32A16AEE" w:rsidR="00F356EB" w:rsidRPr="00EA1734" w:rsidRDefault="00F356EB" w:rsidP="00002E2A">
      <w:pPr>
        <w:autoSpaceDE w:val="0"/>
        <w:autoSpaceDN w:val="0"/>
        <w:adjustRightInd w:val="0"/>
        <w:spacing w:after="0" w:line="240" w:lineRule="auto"/>
        <w:rPr>
          <w:rFonts w:ascii="Times New Roman" w:hAnsi="Times New Roman" w:cs="Times New Roman"/>
          <w:sz w:val="24"/>
          <w:szCs w:val="24"/>
        </w:rPr>
      </w:pPr>
      <w:r w:rsidRPr="00EA1734">
        <w:rPr>
          <w:rFonts w:ascii="Times New Roman" w:hAnsi="Times New Roman" w:cs="Times New Roman"/>
          <w:b/>
          <w:sz w:val="24"/>
          <w:szCs w:val="24"/>
          <w:u w:val="single"/>
        </w:rPr>
        <w:t>Response:</w:t>
      </w:r>
      <w:r w:rsidR="009B0548">
        <w:rPr>
          <w:rFonts w:ascii="Times New Roman" w:hAnsi="Times New Roman" w:cs="Times New Roman"/>
          <w:sz w:val="24"/>
          <w:szCs w:val="24"/>
        </w:rPr>
        <w:t xml:space="preserve"> </w:t>
      </w:r>
      <w:r w:rsidR="00394F3D">
        <w:rPr>
          <w:rFonts w:ascii="Times New Roman" w:hAnsi="Times New Roman" w:cs="Times New Roman"/>
          <w:sz w:val="24"/>
          <w:szCs w:val="24"/>
        </w:rPr>
        <w:t>The SCC contacted s</w:t>
      </w:r>
      <w:r w:rsidR="009B0548">
        <w:rPr>
          <w:rFonts w:ascii="Times New Roman" w:hAnsi="Times New Roman" w:cs="Times New Roman"/>
          <w:sz w:val="24"/>
          <w:szCs w:val="24"/>
        </w:rPr>
        <w:t>everal Penn State</w:t>
      </w:r>
      <w:r w:rsidR="003D51E2">
        <w:rPr>
          <w:rFonts w:ascii="Times New Roman" w:hAnsi="Times New Roman" w:cs="Times New Roman"/>
          <w:sz w:val="24"/>
          <w:szCs w:val="24"/>
        </w:rPr>
        <w:t xml:space="preserve"> dairy </w:t>
      </w:r>
      <w:r w:rsidR="00EF4A9D">
        <w:rPr>
          <w:rFonts w:ascii="Times New Roman" w:hAnsi="Times New Roman" w:cs="Times New Roman"/>
          <w:sz w:val="24"/>
          <w:szCs w:val="24"/>
        </w:rPr>
        <w:t>s</w:t>
      </w:r>
      <w:r w:rsidR="009B0548">
        <w:rPr>
          <w:rFonts w:ascii="Times New Roman" w:hAnsi="Times New Roman" w:cs="Times New Roman"/>
          <w:sz w:val="24"/>
          <w:szCs w:val="24"/>
        </w:rPr>
        <w:t>pecialists at the Penn State</w:t>
      </w:r>
      <w:r w:rsidR="003D51E2">
        <w:rPr>
          <w:rFonts w:ascii="Times New Roman" w:hAnsi="Times New Roman" w:cs="Times New Roman"/>
          <w:sz w:val="24"/>
          <w:szCs w:val="24"/>
        </w:rPr>
        <w:t xml:space="preserve"> University Park Campus</w:t>
      </w:r>
      <w:r w:rsidR="00394F3D">
        <w:rPr>
          <w:rFonts w:ascii="Times New Roman" w:hAnsi="Times New Roman" w:cs="Times New Roman"/>
          <w:sz w:val="24"/>
          <w:szCs w:val="24"/>
        </w:rPr>
        <w:t xml:space="preserve"> for input on the animal weights</w:t>
      </w:r>
      <w:r w:rsidR="003D51E2">
        <w:rPr>
          <w:rFonts w:ascii="Times New Roman" w:hAnsi="Times New Roman" w:cs="Times New Roman"/>
          <w:sz w:val="24"/>
          <w:szCs w:val="24"/>
        </w:rPr>
        <w:t>.  The SCC only received response</w:t>
      </w:r>
      <w:r w:rsidR="00394F3D">
        <w:rPr>
          <w:rFonts w:ascii="Times New Roman" w:hAnsi="Times New Roman" w:cs="Times New Roman"/>
          <w:sz w:val="24"/>
          <w:szCs w:val="24"/>
        </w:rPr>
        <w:t>s</w:t>
      </w:r>
      <w:r w:rsidR="003D51E2">
        <w:rPr>
          <w:rFonts w:ascii="Times New Roman" w:hAnsi="Times New Roman" w:cs="Times New Roman"/>
          <w:sz w:val="24"/>
          <w:szCs w:val="24"/>
        </w:rPr>
        <w:t xml:space="preserve"> from </w:t>
      </w:r>
      <w:r w:rsidR="00394F3D">
        <w:rPr>
          <w:rFonts w:ascii="Times New Roman" w:hAnsi="Times New Roman" w:cs="Times New Roman"/>
          <w:sz w:val="24"/>
          <w:szCs w:val="24"/>
        </w:rPr>
        <w:t xml:space="preserve">two </w:t>
      </w:r>
      <w:r w:rsidR="00196D2B">
        <w:rPr>
          <w:rFonts w:ascii="Times New Roman" w:hAnsi="Times New Roman" w:cs="Times New Roman"/>
          <w:sz w:val="24"/>
          <w:szCs w:val="24"/>
        </w:rPr>
        <w:t>dairy specialists</w:t>
      </w:r>
      <w:r w:rsidR="00394F3D">
        <w:rPr>
          <w:rFonts w:ascii="Times New Roman" w:hAnsi="Times New Roman" w:cs="Times New Roman"/>
          <w:sz w:val="24"/>
          <w:szCs w:val="24"/>
        </w:rPr>
        <w:t xml:space="preserve">. </w:t>
      </w:r>
      <w:r w:rsidR="003D51E2">
        <w:rPr>
          <w:rFonts w:ascii="Times New Roman" w:hAnsi="Times New Roman" w:cs="Times New Roman"/>
          <w:sz w:val="24"/>
          <w:szCs w:val="24"/>
        </w:rPr>
        <w:t xml:space="preserve"> </w:t>
      </w:r>
      <w:r w:rsidR="00394F3D">
        <w:rPr>
          <w:rFonts w:ascii="Times New Roman" w:hAnsi="Times New Roman" w:cs="Times New Roman"/>
          <w:sz w:val="24"/>
          <w:szCs w:val="24"/>
        </w:rPr>
        <w:t>T</w:t>
      </w:r>
      <w:r w:rsidR="003D51E2">
        <w:rPr>
          <w:rFonts w:ascii="Times New Roman" w:hAnsi="Times New Roman" w:cs="Times New Roman"/>
          <w:sz w:val="24"/>
          <w:szCs w:val="24"/>
        </w:rPr>
        <w:t xml:space="preserve">he other </w:t>
      </w:r>
      <w:r w:rsidR="00104ABE">
        <w:rPr>
          <w:rFonts w:ascii="Times New Roman" w:hAnsi="Times New Roman" w:cs="Times New Roman"/>
          <w:sz w:val="24"/>
          <w:szCs w:val="24"/>
        </w:rPr>
        <w:t>specialists</w:t>
      </w:r>
      <w:r w:rsidR="00394F3D">
        <w:rPr>
          <w:rFonts w:ascii="Times New Roman" w:hAnsi="Times New Roman" w:cs="Times New Roman"/>
          <w:sz w:val="24"/>
          <w:szCs w:val="24"/>
        </w:rPr>
        <w:t xml:space="preserve"> who did not respond</w:t>
      </w:r>
      <w:r w:rsidR="003D51E2">
        <w:rPr>
          <w:rFonts w:ascii="Times New Roman" w:hAnsi="Times New Roman" w:cs="Times New Roman"/>
          <w:sz w:val="24"/>
          <w:szCs w:val="24"/>
        </w:rPr>
        <w:t xml:space="preserve"> were carbon copied on the response</w:t>
      </w:r>
      <w:r w:rsidR="00394F3D">
        <w:rPr>
          <w:rFonts w:ascii="Times New Roman" w:hAnsi="Times New Roman" w:cs="Times New Roman"/>
          <w:sz w:val="24"/>
          <w:szCs w:val="24"/>
        </w:rPr>
        <w:t>s received from the two dairy specialists</w:t>
      </w:r>
      <w:r w:rsidR="003D51E2">
        <w:rPr>
          <w:rFonts w:ascii="Times New Roman" w:hAnsi="Times New Roman" w:cs="Times New Roman"/>
          <w:sz w:val="24"/>
          <w:szCs w:val="24"/>
        </w:rPr>
        <w:t>.  Please note</w:t>
      </w:r>
      <w:r w:rsidR="00394F3D">
        <w:rPr>
          <w:rFonts w:ascii="Times New Roman" w:hAnsi="Times New Roman" w:cs="Times New Roman"/>
          <w:sz w:val="24"/>
          <w:szCs w:val="24"/>
        </w:rPr>
        <w:t xml:space="preserve"> that </w:t>
      </w:r>
      <w:r w:rsidR="003D51E2">
        <w:rPr>
          <w:rFonts w:ascii="Times New Roman" w:hAnsi="Times New Roman" w:cs="Times New Roman"/>
          <w:sz w:val="24"/>
          <w:szCs w:val="24"/>
        </w:rPr>
        <w:t>the dairy groupings and weights have been adjusted.</w:t>
      </w:r>
    </w:p>
    <w:p w14:paraId="6615B264" w14:textId="77777777" w:rsidR="00F356EB" w:rsidRPr="00002E2A" w:rsidRDefault="00F356EB" w:rsidP="00002E2A">
      <w:pPr>
        <w:spacing w:after="0" w:line="240" w:lineRule="auto"/>
        <w:rPr>
          <w:rFonts w:ascii="Times New Roman" w:hAnsi="Times New Roman" w:cs="Times New Roman"/>
          <w:sz w:val="24"/>
          <w:szCs w:val="24"/>
        </w:rPr>
      </w:pPr>
    </w:p>
    <w:p w14:paraId="69699DFD" w14:textId="77777777" w:rsidR="00F078F0" w:rsidRPr="00002E2A" w:rsidRDefault="00F356EB" w:rsidP="00002E2A">
      <w:pPr>
        <w:pStyle w:val="NoSpacing"/>
        <w:rPr>
          <w:rFonts w:ascii="Times New Roman" w:hAnsi="Times New Roman" w:cs="Times New Roman"/>
          <w:sz w:val="24"/>
          <w:szCs w:val="24"/>
        </w:rPr>
      </w:pPr>
      <w:r w:rsidRPr="00002E2A">
        <w:rPr>
          <w:rFonts w:ascii="Times New Roman" w:hAnsi="Times New Roman" w:cs="Times New Roman"/>
          <w:b/>
          <w:sz w:val="24"/>
          <w:szCs w:val="24"/>
          <w:u w:val="single"/>
        </w:rPr>
        <w:t xml:space="preserve">Comment </w:t>
      </w:r>
      <w:r w:rsidR="00F078F0" w:rsidRPr="00002E2A">
        <w:rPr>
          <w:rFonts w:ascii="Times New Roman" w:hAnsi="Times New Roman" w:cs="Times New Roman"/>
          <w:b/>
          <w:sz w:val="24"/>
          <w:szCs w:val="24"/>
          <w:u w:val="single"/>
        </w:rPr>
        <w:t>30</w:t>
      </w:r>
      <w:r w:rsidRPr="00002E2A">
        <w:rPr>
          <w:rFonts w:ascii="Times New Roman" w:hAnsi="Times New Roman" w:cs="Times New Roman"/>
          <w:b/>
          <w:sz w:val="24"/>
          <w:szCs w:val="24"/>
          <w:u w:val="single"/>
        </w:rPr>
        <w:t>:</w:t>
      </w:r>
      <w:r w:rsidR="00F078F0" w:rsidRPr="00002E2A">
        <w:rPr>
          <w:rFonts w:ascii="Times New Roman" w:hAnsi="Times New Roman" w:cs="Times New Roman"/>
          <w:sz w:val="24"/>
          <w:szCs w:val="24"/>
        </w:rPr>
        <w:t xml:space="preserve"> Weight reductions should be considered for certain species of livestock listed above which include Ayrshire and Guernsey dairy cattle, wean to finish and grow finish swine, sow and litter weights, poultry layers, pullets, broilers and roasters, turkeys, ducks, beef cattle of various ages, young alpacas, large breed ewes and various classes of small breed sheep before giving final approval to the document. (20)</w:t>
      </w:r>
    </w:p>
    <w:p w14:paraId="13DECFD3" w14:textId="1B88CF97" w:rsidR="003D51E2" w:rsidRPr="00002E2A" w:rsidRDefault="00F356EB" w:rsidP="003D51E2">
      <w:pPr>
        <w:pStyle w:val="Default"/>
        <w:rPr>
          <w:color w:val="auto"/>
        </w:rPr>
      </w:pPr>
      <w:r w:rsidRPr="00EA1734">
        <w:rPr>
          <w:b/>
          <w:u w:val="single"/>
        </w:rPr>
        <w:t>Response:</w:t>
      </w:r>
      <w:r w:rsidR="003D51E2" w:rsidRPr="003D51E2">
        <w:rPr>
          <w:color w:val="auto"/>
        </w:rPr>
        <w:t xml:space="preserve"> </w:t>
      </w:r>
      <w:r w:rsidR="0041799F" w:rsidRPr="0041799F">
        <w:rPr>
          <w:color w:val="auto"/>
        </w:rPr>
        <w:t>Please see the SCC’s response to Comment 12</w:t>
      </w:r>
      <w:r w:rsidR="00F03668" w:rsidRPr="00002E2A">
        <w:rPr>
          <w:color w:val="auto"/>
        </w:rPr>
        <w:t>.</w:t>
      </w:r>
      <w:r w:rsidR="003D51E2">
        <w:rPr>
          <w:color w:val="auto"/>
        </w:rPr>
        <w:t xml:space="preserve"> Please </w:t>
      </w:r>
      <w:r w:rsidR="00104ABE">
        <w:rPr>
          <w:color w:val="auto"/>
        </w:rPr>
        <w:t>note</w:t>
      </w:r>
      <w:r w:rsidR="003D51E2">
        <w:rPr>
          <w:color w:val="auto"/>
        </w:rPr>
        <w:t xml:space="preserve"> several changes (decreases and increases) have occurred from the </w:t>
      </w:r>
      <w:r w:rsidR="00104ABE">
        <w:rPr>
          <w:color w:val="auto"/>
        </w:rPr>
        <w:t>original</w:t>
      </w:r>
      <w:r w:rsidR="003D51E2">
        <w:rPr>
          <w:color w:val="auto"/>
        </w:rPr>
        <w:t xml:space="preserve"> weights sent out for comment and the final weights for SCC approval.</w:t>
      </w:r>
    </w:p>
    <w:p w14:paraId="65D78E1E" w14:textId="77777777" w:rsidR="00F356EB" w:rsidRPr="00002E2A" w:rsidRDefault="00F356EB" w:rsidP="00002E2A">
      <w:pPr>
        <w:autoSpaceDE w:val="0"/>
        <w:autoSpaceDN w:val="0"/>
        <w:adjustRightInd w:val="0"/>
        <w:spacing w:after="0" w:line="240" w:lineRule="auto"/>
        <w:rPr>
          <w:rFonts w:ascii="Times New Roman" w:hAnsi="Times New Roman" w:cs="Times New Roman"/>
          <w:b/>
          <w:sz w:val="24"/>
          <w:szCs w:val="24"/>
          <w:u w:val="single"/>
        </w:rPr>
      </w:pPr>
    </w:p>
    <w:p w14:paraId="19740525" w14:textId="77777777" w:rsidR="00F078F0" w:rsidRPr="00002E2A" w:rsidRDefault="00F356EB" w:rsidP="00002E2A">
      <w:pPr>
        <w:pStyle w:val="NoSpacing"/>
        <w:rPr>
          <w:rFonts w:ascii="Times New Roman" w:hAnsi="Times New Roman" w:cs="Times New Roman"/>
          <w:sz w:val="24"/>
          <w:szCs w:val="24"/>
        </w:rPr>
      </w:pPr>
      <w:r w:rsidRPr="00002E2A">
        <w:rPr>
          <w:rFonts w:ascii="Times New Roman" w:hAnsi="Times New Roman" w:cs="Times New Roman"/>
          <w:b/>
          <w:sz w:val="24"/>
          <w:szCs w:val="24"/>
          <w:u w:val="single"/>
        </w:rPr>
        <w:t xml:space="preserve">Comment </w:t>
      </w:r>
      <w:r w:rsidR="00F078F0" w:rsidRPr="00002E2A">
        <w:rPr>
          <w:rFonts w:ascii="Times New Roman" w:hAnsi="Times New Roman" w:cs="Times New Roman"/>
          <w:b/>
          <w:sz w:val="24"/>
          <w:szCs w:val="24"/>
          <w:u w:val="single"/>
        </w:rPr>
        <w:t>31</w:t>
      </w:r>
      <w:r w:rsidRPr="00002E2A">
        <w:rPr>
          <w:rFonts w:ascii="Times New Roman" w:hAnsi="Times New Roman" w:cs="Times New Roman"/>
          <w:b/>
          <w:sz w:val="24"/>
          <w:szCs w:val="24"/>
          <w:u w:val="single"/>
        </w:rPr>
        <w:t>:</w:t>
      </w:r>
      <w:r w:rsidR="00F078F0" w:rsidRPr="00002E2A">
        <w:rPr>
          <w:rFonts w:ascii="Times New Roman" w:hAnsi="Times New Roman" w:cs="Times New Roman"/>
          <w:sz w:val="24"/>
          <w:szCs w:val="24"/>
        </w:rPr>
        <w:t xml:space="preserve"> It would be beneficial to have the final version of the Standard Animal Weights brought before the DEP Agricultural Advisory Board and the SCC Nutrient Management Advisory Board prior to adopting the document for nutrient management purposes. </w:t>
      </w:r>
      <w:r w:rsidR="00154E05" w:rsidRPr="00002E2A">
        <w:rPr>
          <w:rFonts w:ascii="Times New Roman" w:hAnsi="Times New Roman" w:cs="Times New Roman"/>
          <w:sz w:val="24"/>
          <w:szCs w:val="24"/>
        </w:rPr>
        <w:t>(20)</w:t>
      </w:r>
    </w:p>
    <w:p w14:paraId="12F613AB" w14:textId="44A47B72" w:rsidR="00F356EB" w:rsidRPr="008B7F55" w:rsidRDefault="00F356EB" w:rsidP="00002E2A">
      <w:pPr>
        <w:autoSpaceDE w:val="0"/>
        <w:autoSpaceDN w:val="0"/>
        <w:adjustRightInd w:val="0"/>
        <w:spacing w:after="0" w:line="240" w:lineRule="auto"/>
        <w:rPr>
          <w:rFonts w:ascii="Times New Roman" w:hAnsi="Times New Roman" w:cs="Times New Roman"/>
          <w:sz w:val="24"/>
          <w:szCs w:val="24"/>
        </w:rPr>
      </w:pPr>
      <w:r w:rsidRPr="003D51E2">
        <w:rPr>
          <w:rFonts w:ascii="Times New Roman" w:hAnsi="Times New Roman" w:cs="Times New Roman"/>
          <w:b/>
          <w:sz w:val="24"/>
          <w:szCs w:val="24"/>
          <w:u w:val="single"/>
        </w:rPr>
        <w:t>Response:</w:t>
      </w:r>
      <w:r w:rsidR="00965952" w:rsidRPr="003D51E2">
        <w:rPr>
          <w:rFonts w:ascii="Times New Roman" w:hAnsi="Times New Roman" w:cs="Times New Roman"/>
          <w:sz w:val="24"/>
          <w:szCs w:val="24"/>
        </w:rPr>
        <w:t xml:space="preserve">  SCC staff </w:t>
      </w:r>
      <w:r w:rsidR="00B16070">
        <w:rPr>
          <w:rFonts w:ascii="Times New Roman" w:hAnsi="Times New Roman" w:cs="Times New Roman"/>
          <w:sz w:val="24"/>
          <w:szCs w:val="24"/>
        </w:rPr>
        <w:t xml:space="preserve">intends </w:t>
      </w:r>
      <w:r w:rsidR="00965952" w:rsidRPr="003D51E2">
        <w:rPr>
          <w:rFonts w:ascii="Times New Roman" w:hAnsi="Times New Roman" w:cs="Times New Roman"/>
          <w:sz w:val="24"/>
          <w:szCs w:val="24"/>
        </w:rPr>
        <w:t>to review the final version of the updated Standard</w:t>
      </w:r>
      <w:r w:rsidR="00965952">
        <w:rPr>
          <w:rFonts w:ascii="Times New Roman" w:hAnsi="Times New Roman" w:cs="Times New Roman"/>
          <w:sz w:val="24"/>
          <w:szCs w:val="24"/>
        </w:rPr>
        <w:t xml:space="preserve"> Animal Weights with both the DEP Ag</w:t>
      </w:r>
      <w:r w:rsidR="00E750DA">
        <w:rPr>
          <w:rFonts w:ascii="Times New Roman" w:hAnsi="Times New Roman" w:cs="Times New Roman"/>
          <w:sz w:val="24"/>
          <w:szCs w:val="24"/>
        </w:rPr>
        <w:t>ricultural</w:t>
      </w:r>
      <w:r w:rsidR="00965952">
        <w:rPr>
          <w:rFonts w:ascii="Times New Roman" w:hAnsi="Times New Roman" w:cs="Times New Roman"/>
          <w:sz w:val="24"/>
          <w:szCs w:val="24"/>
        </w:rPr>
        <w:t xml:space="preserve"> Advisory Board and the S</w:t>
      </w:r>
      <w:r w:rsidR="008B7F55">
        <w:rPr>
          <w:rFonts w:ascii="Times New Roman" w:hAnsi="Times New Roman" w:cs="Times New Roman"/>
          <w:sz w:val="24"/>
          <w:szCs w:val="24"/>
        </w:rPr>
        <w:t>CC Nutrient Management Advisory</w:t>
      </w:r>
      <w:r w:rsidR="00965952">
        <w:rPr>
          <w:rFonts w:ascii="Times New Roman" w:hAnsi="Times New Roman" w:cs="Times New Roman"/>
          <w:sz w:val="24"/>
          <w:szCs w:val="24"/>
        </w:rPr>
        <w:t xml:space="preserve"> Board, before </w:t>
      </w:r>
      <w:r w:rsidR="00E750DA">
        <w:rPr>
          <w:rFonts w:ascii="Times New Roman" w:hAnsi="Times New Roman" w:cs="Times New Roman"/>
          <w:sz w:val="24"/>
          <w:szCs w:val="24"/>
        </w:rPr>
        <w:t>seeking</w:t>
      </w:r>
      <w:r w:rsidR="00965952">
        <w:rPr>
          <w:rFonts w:ascii="Times New Roman" w:hAnsi="Times New Roman" w:cs="Times New Roman"/>
          <w:sz w:val="24"/>
          <w:szCs w:val="24"/>
        </w:rPr>
        <w:t xml:space="preserve"> SCC approv</w:t>
      </w:r>
      <w:r w:rsidR="00E750DA">
        <w:rPr>
          <w:rFonts w:ascii="Times New Roman" w:hAnsi="Times New Roman" w:cs="Times New Roman"/>
          <w:sz w:val="24"/>
          <w:szCs w:val="24"/>
        </w:rPr>
        <w:t>al</w:t>
      </w:r>
      <w:r w:rsidR="00965952">
        <w:rPr>
          <w:rFonts w:ascii="Times New Roman" w:hAnsi="Times New Roman" w:cs="Times New Roman"/>
          <w:sz w:val="24"/>
          <w:szCs w:val="24"/>
        </w:rPr>
        <w:t>.</w:t>
      </w:r>
    </w:p>
    <w:p w14:paraId="055D3595" w14:textId="77777777" w:rsidR="00F356EB" w:rsidRPr="00002E2A" w:rsidRDefault="00F356EB" w:rsidP="00002E2A">
      <w:pPr>
        <w:spacing w:after="0" w:line="240" w:lineRule="auto"/>
        <w:rPr>
          <w:rFonts w:ascii="Times New Roman" w:hAnsi="Times New Roman" w:cs="Times New Roman"/>
          <w:sz w:val="24"/>
          <w:szCs w:val="24"/>
        </w:rPr>
      </w:pPr>
    </w:p>
    <w:p w14:paraId="63DD39EB" w14:textId="77777777" w:rsidR="009B2257" w:rsidRPr="00002E2A" w:rsidRDefault="00F356EB" w:rsidP="00002E2A">
      <w:pPr>
        <w:spacing w:after="0" w:line="240" w:lineRule="auto"/>
        <w:rPr>
          <w:rFonts w:ascii="Times New Roman" w:eastAsia="Times New Roman" w:hAnsi="Times New Roman" w:cs="Times New Roman"/>
          <w:sz w:val="24"/>
          <w:szCs w:val="24"/>
        </w:rPr>
      </w:pPr>
      <w:r w:rsidRPr="00002E2A">
        <w:rPr>
          <w:rFonts w:ascii="Times New Roman" w:hAnsi="Times New Roman" w:cs="Times New Roman"/>
          <w:b/>
          <w:sz w:val="24"/>
          <w:szCs w:val="24"/>
          <w:u w:val="single"/>
        </w:rPr>
        <w:t xml:space="preserve">Comment </w:t>
      </w:r>
      <w:r w:rsidR="009B2257" w:rsidRPr="00002E2A">
        <w:rPr>
          <w:rFonts w:ascii="Times New Roman" w:hAnsi="Times New Roman" w:cs="Times New Roman"/>
          <w:b/>
          <w:sz w:val="24"/>
          <w:szCs w:val="24"/>
          <w:u w:val="single"/>
        </w:rPr>
        <w:t>32</w:t>
      </w:r>
      <w:r w:rsidRPr="00002E2A">
        <w:rPr>
          <w:rFonts w:ascii="Times New Roman" w:hAnsi="Times New Roman" w:cs="Times New Roman"/>
          <w:b/>
          <w:sz w:val="24"/>
          <w:szCs w:val="24"/>
          <w:u w:val="single"/>
        </w:rPr>
        <w:t>:</w:t>
      </w:r>
      <w:r w:rsidR="009B2257" w:rsidRPr="00002E2A">
        <w:rPr>
          <w:rFonts w:ascii="Times New Roman" w:eastAsia="Times New Roman" w:hAnsi="Times New Roman" w:cs="Times New Roman"/>
          <w:sz w:val="24"/>
          <w:szCs w:val="24"/>
        </w:rPr>
        <w:t xml:space="preserve"> Using these tables is easier than using actual animal weights data, so these table updates should be accurate. (22)</w:t>
      </w:r>
    </w:p>
    <w:p w14:paraId="3903CD54" w14:textId="0B8949B9" w:rsidR="00F356EB" w:rsidRPr="008B7F55" w:rsidRDefault="00F356EB" w:rsidP="00002E2A">
      <w:pPr>
        <w:autoSpaceDE w:val="0"/>
        <w:autoSpaceDN w:val="0"/>
        <w:adjustRightInd w:val="0"/>
        <w:spacing w:after="0" w:line="240" w:lineRule="auto"/>
        <w:rPr>
          <w:rFonts w:ascii="Times New Roman" w:hAnsi="Times New Roman" w:cs="Times New Roman"/>
          <w:sz w:val="24"/>
          <w:szCs w:val="24"/>
        </w:rPr>
      </w:pPr>
      <w:r w:rsidRPr="00002E2A">
        <w:rPr>
          <w:rFonts w:ascii="Times New Roman" w:hAnsi="Times New Roman" w:cs="Times New Roman"/>
          <w:b/>
          <w:sz w:val="24"/>
          <w:szCs w:val="24"/>
          <w:u w:val="single"/>
        </w:rPr>
        <w:t>Response:</w:t>
      </w:r>
      <w:r w:rsidR="00B34B33">
        <w:rPr>
          <w:rFonts w:ascii="Times New Roman" w:hAnsi="Times New Roman" w:cs="Times New Roman"/>
          <w:sz w:val="24"/>
          <w:szCs w:val="24"/>
        </w:rPr>
        <w:t xml:space="preserve"> </w:t>
      </w:r>
      <w:r w:rsidR="0041799F" w:rsidRPr="0041799F">
        <w:t xml:space="preserve"> </w:t>
      </w:r>
      <w:r w:rsidR="0041799F" w:rsidRPr="0041799F">
        <w:rPr>
          <w:rFonts w:ascii="Times New Roman" w:hAnsi="Times New Roman" w:cs="Times New Roman"/>
          <w:sz w:val="24"/>
          <w:szCs w:val="24"/>
        </w:rPr>
        <w:t>Please see the SCC’s response to Comment</w:t>
      </w:r>
      <w:r w:rsidR="0041799F">
        <w:rPr>
          <w:rFonts w:ascii="Times New Roman" w:hAnsi="Times New Roman" w:cs="Times New Roman"/>
          <w:sz w:val="24"/>
          <w:szCs w:val="24"/>
        </w:rPr>
        <w:t>s</w:t>
      </w:r>
      <w:r w:rsidR="0041799F" w:rsidRPr="0041799F">
        <w:rPr>
          <w:rFonts w:ascii="Times New Roman" w:hAnsi="Times New Roman" w:cs="Times New Roman"/>
          <w:sz w:val="24"/>
          <w:szCs w:val="24"/>
        </w:rPr>
        <w:t xml:space="preserve"> 12</w:t>
      </w:r>
      <w:r w:rsidR="0041799F">
        <w:rPr>
          <w:rFonts w:ascii="Times New Roman" w:hAnsi="Times New Roman" w:cs="Times New Roman"/>
          <w:sz w:val="24"/>
          <w:szCs w:val="24"/>
        </w:rPr>
        <w:t xml:space="preserve"> and 26</w:t>
      </w:r>
      <w:r w:rsidR="00B34B33">
        <w:rPr>
          <w:rFonts w:ascii="Times New Roman" w:hAnsi="Times New Roman" w:cs="Times New Roman"/>
          <w:sz w:val="24"/>
          <w:szCs w:val="24"/>
        </w:rPr>
        <w:t>.</w:t>
      </w:r>
      <w:r w:rsidR="0041799F">
        <w:rPr>
          <w:rFonts w:ascii="Times New Roman" w:hAnsi="Times New Roman" w:cs="Times New Roman"/>
          <w:sz w:val="24"/>
          <w:szCs w:val="24"/>
        </w:rPr>
        <w:t xml:space="preserve"> </w:t>
      </w:r>
    </w:p>
    <w:p w14:paraId="61E8EB00" w14:textId="77777777" w:rsidR="00F356EB" w:rsidRPr="00002E2A" w:rsidRDefault="00F356EB" w:rsidP="00002E2A">
      <w:pPr>
        <w:spacing w:after="0" w:line="240" w:lineRule="auto"/>
        <w:rPr>
          <w:rFonts w:ascii="Times New Roman" w:hAnsi="Times New Roman" w:cs="Times New Roman"/>
          <w:sz w:val="24"/>
          <w:szCs w:val="24"/>
        </w:rPr>
      </w:pPr>
    </w:p>
    <w:p w14:paraId="3F8C56E3" w14:textId="77777777" w:rsidR="00F356EB" w:rsidRPr="00002E2A" w:rsidRDefault="00F356EB" w:rsidP="00002E2A">
      <w:pPr>
        <w:autoSpaceDE w:val="0"/>
        <w:autoSpaceDN w:val="0"/>
        <w:adjustRightInd w:val="0"/>
        <w:spacing w:after="0" w:line="240" w:lineRule="auto"/>
        <w:rPr>
          <w:rFonts w:ascii="Times New Roman" w:hAnsi="Times New Roman" w:cs="Times New Roman"/>
          <w:b/>
          <w:sz w:val="24"/>
          <w:szCs w:val="24"/>
          <w:u w:val="single"/>
        </w:rPr>
      </w:pPr>
      <w:r w:rsidRPr="00002E2A">
        <w:rPr>
          <w:rFonts w:ascii="Times New Roman" w:hAnsi="Times New Roman" w:cs="Times New Roman"/>
          <w:b/>
          <w:sz w:val="24"/>
          <w:szCs w:val="24"/>
          <w:u w:val="single"/>
        </w:rPr>
        <w:lastRenderedPageBreak/>
        <w:t xml:space="preserve">Comment </w:t>
      </w:r>
      <w:r w:rsidR="009B2257" w:rsidRPr="00002E2A">
        <w:rPr>
          <w:rFonts w:ascii="Times New Roman" w:hAnsi="Times New Roman" w:cs="Times New Roman"/>
          <w:b/>
          <w:sz w:val="24"/>
          <w:szCs w:val="24"/>
          <w:u w:val="single"/>
        </w:rPr>
        <w:t>33</w:t>
      </w:r>
      <w:r w:rsidRPr="00002E2A">
        <w:rPr>
          <w:rFonts w:ascii="Times New Roman" w:hAnsi="Times New Roman" w:cs="Times New Roman"/>
          <w:b/>
          <w:sz w:val="24"/>
          <w:szCs w:val="24"/>
          <w:u w:val="single"/>
        </w:rPr>
        <w:t>:</w:t>
      </w:r>
      <w:r w:rsidR="009B2257" w:rsidRPr="00002E2A">
        <w:rPr>
          <w:rFonts w:ascii="Times New Roman" w:hAnsi="Times New Roman" w:cs="Times New Roman"/>
          <w:sz w:val="24"/>
          <w:szCs w:val="24"/>
        </w:rPr>
        <w:t xml:space="preserve"> With Holstein Cow, the weight is general</w:t>
      </w:r>
      <w:r w:rsidR="009B2257" w:rsidRPr="00F949DA">
        <w:rPr>
          <w:rFonts w:ascii="Times New Roman" w:hAnsi="Times New Roman" w:cs="Times New Roman"/>
          <w:sz w:val="24"/>
          <w:szCs w:val="24"/>
        </w:rPr>
        <w:t>ly</w:t>
      </w:r>
      <w:r w:rsidR="009B2257" w:rsidRPr="00002E2A">
        <w:rPr>
          <w:rFonts w:ascii="Times New Roman" w:hAnsi="Times New Roman" w:cs="Times New Roman"/>
          <w:sz w:val="24"/>
          <w:szCs w:val="24"/>
        </w:rPr>
        <w:t xml:space="preserve"> closer to </w:t>
      </w:r>
      <w:r w:rsidR="009B2257" w:rsidRPr="008B7F55">
        <w:rPr>
          <w:rFonts w:ascii="Times New Roman" w:hAnsi="Times New Roman" w:cs="Times New Roman"/>
          <w:sz w:val="24"/>
          <w:szCs w:val="24"/>
        </w:rPr>
        <w:t>1</w:t>
      </w:r>
      <w:r w:rsidR="00B34B33">
        <w:rPr>
          <w:rFonts w:ascii="Times New Roman" w:hAnsi="Times New Roman" w:cs="Times New Roman"/>
          <w:sz w:val="24"/>
          <w:szCs w:val="24"/>
        </w:rPr>
        <w:t>,</w:t>
      </w:r>
      <w:r w:rsidR="009B2257" w:rsidRPr="008B7F55">
        <w:rPr>
          <w:rFonts w:ascii="Times New Roman" w:hAnsi="Times New Roman" w:cs="Times New Roman"/>
          <w:sz w:val="24"/>
          <w:szCs w:val="24"/>
        </w:rPr>
        <w:t>450</w:t>
      </w:r>
      <w:r w:rsidR="009B2257" w:rsidRPr="00002E2A">
        <w:rPr>
          <w:rFonts w:ascii="Times New Roman" w:hAnsi="Times New Roman" w:cs="Times New Roman"/>
          <w:sz w:val="24"/>
          <w:szCs w:val="24"/>
        </w:rPr>
        <w:t xml:space="preserve"> </w:t>
      </w:r>
      <w:r w:rsidR="00792A4B" w:rsidRPr="00002E2A">
        <w:rPr>
          <w:rFonts w:ascii="Times New Roman" w:hAnsi="Times New Roman" w:cs="Times New Roman"/>
          <w:sz w:val="24"/>
          <w:szCs w:val="24"/>
        </w:rPr>
        <w:t>lb.</w:t>
      </w:r>
      <w:r w:rsidR="009B2257" w:rsidRPr="00002E2A">
        <w:rPr>
          <w:rFonts w:ascii="Times New Roman" w:hAnsi="Times New Roman" w:cs="Times New Roman"/>
          <w:sz w:val="24"/>
          <w:szCs w:val="24"/>
        </w:rPr>
        <w:t xml:space="preserve"> (22)</w:t>
      </w:r>
    </w:p>
    <w:p w14:paraId="05EE0DEC" w14:textId="77777777" w:rsidR="00F356EB" w:rsidRPr="00EA1734" w:rsidRDefault="00F356EB" w:rsidP="00002E2A">
      <w:pPr>
        <w:autoSpaceDE w:val="0"/>
        <w:autoSpaceDN w:val="0"/>
        <w:adjustRightInd w:val="0"/>
        <w:spacing w:after="0" w:line="240" w:lineRule="auto"/>
        <w:rPr>
          <w:rFonts w:ascii="Times New Roman" w:hAnsi="Times New Roman" w:cs="Times New Roman"/>
          <w:sz w:val="24"/>
          <w:szCs w:val="24"/>
        </w:rPr>
      </w:pPr>
      <w:r w:rsidRPr="00EA1734">
        <w:rPr>
          <w:rFonts w:ascii="Times New Roman" w:hAnsi="Times New Roman" w:cs="Times New Roman"/>
          <w:b/>
          <w:sz w:val="24"/>
          <w:szCs w:val="24"/>
          <w:u w:val="single"/>
        </w:rPr>
        <w:t>Response:</w:t>
      </w:r>
      <w:r w:rsidR="003D51E2">
        <w:rPr>
          <w:rFonts w:ascii="Times New Roman" w:hAnsi="Times New Roman" w:cs="Times New Roman"/>
          <w:sz w:val="24"/>
          <w:szCs w:val="24"/>
        </w:rPr>
        <w:t xml:space="preserve"> The average </w:t>
      </w:r>
      <w:r w:rsidR="00104ABE">
        <w:rPr>
          <w:rFonts w:ascii="Times New Roman" w:hAnsi="Times New Roman" w:cs="Times New Roman"/>
          <w:sz w:val="24"/>
          <w:szCs w:val="24"/>
        </w:rPr>
        <w:t>Holstein</w:t>
      </w:r>
      <w:r w:rsidR="003D51E2">
        <w:rPr>
          <w:rFonts w:ascii="Times New Roman" w:hAnsi="Times New Roman" w:cs="Times New Roman"/>
          <w:sz w:val="24"/>
          <w:szCs w:val="24"/>
        </w:rPr>
        <w:t xml:space="preserve"> cow weight was reduced to 1,450 pounds.</w:t>
      </w:r>
    </w:p>
    <w:p w14:paraId="1898C6D7" w14:textId="77777777" w:rsidR="00F356EB" w:rsidRPr="00002E2A" w:rsidRDefault="00F356EB" w:rsidP="00002E2A">
      <w:pPr>
        <w:spacing w:after="0" w:line="240" w:lineRule="auto"/>
        <w:rPr>
          <w:rFonts w:ascii="Times New Roman" w:hAnsi="Times New Roman" w:cs="Times New Roman"/>
          <w:sz w:val="24"/>
          <w:szCs w:val="24"/>
        </w:rPr>
      </w:pPr>
    </w:p>
    <w:p w14:paraId="3810F11C" w14:textId="77777777" w:rsidR="009B2257" w:rsidRPr="00002E2A" w:rsidRDefault="00F356EB" w:rsidP="00002E2A">
      <w:pPr>
        <w:spacing w:after="0" w:line="240" w:lineRule="auto"/>
        <w:rPr>
          <w:rFonts w:ascii="Times New Roman" w:eastAsia="Times New Roman" w:hAnsi="Times New Roman" w:cs="Times New Roman"/>
          <w:sz w:val="24"/>
          <w:szCs w:val="24"/>
        </w:rPr>
      </w:pPr>
      <w:r w:rsidRPr="00002E2A">
        <w:rPr>
          <w:rFonts w:ascii="Times New Roman" w:hAnsi="Times New Roman" w:cs="Times New Roman"/>
          <w:b/>
          <w:sz w:val="24"/>
          <w:szCs w:val="24"/>
          <w:u w:val="single"/>
        </w:rPr>
        <w:t xml:space="preserve">Comment </w:t>
      </w:r>
      <w:r w:rsidR="009B2257" w:rsidRPr="00002E2A">
        <w:rPr>
          <w:rFonts w:ascii="Times New Roman" w:hAnsi="Times New Roman" w:cs="Times New Roman"/>
          <w:b/>
          <w:sz w:val="24"/>
          <w:szCs w:val="24"/>
          <w:u w:val="single"/>
        </w:rPr>
        <w:t>34</w:t>
      </w:r>
      <w:r w:rsidRPr="00002E2A">
        <w:rPr>
          <w:rFonts w:ascii="Times New Roman" w:hAnsi="Times New Roman" w:cs="Times New Roman"/>
          <w:b/>
          <w:sz w:val="24"/>
          <w:szCs w:val="24"/>
          <w:u w:val="single"/>
        </w:rPr>
        <w:t>:</w:t>
      </w:r>
      <w:r w:rsidR="009B2257" w:rsidRPr="00002E2A">
        <w:rPr>
          <w:rFonts w:ascii="Times New Roman" w:eastAsia="Times New Roman" w:hAnsi="Times New Roman" w:cs="Times New Roman"/>
          <w:sz w:val="24"/>
          <w:szCs w:val="24"/>
        </w:rPr>
        <w:t xml:space="preserve"> With Holstein Heifer 1-2 yr., the weight should be 1,000 lb., and not 1,050 lb. (22)</w:t>
      </w:r>
    </w:p>
    <w:p w14:paraId="7CFE9230" w14:textId="77773162" w:rsidR="00F356EB" w:rsidRPr="00EA1734" w:rsidRDefault="00F356EB" w:rsidP="00002E2A">
      <w:pPr>
        <w:autoSpaceDE w:val="0"/>
        <w:autoSpaceDN w:val="0"/>
        <w:adjustRightInd w:val="0"/>
        <w:spacing w:after="0" w:line="240" w:lineRule="auto"/>
        <w:rPr>
          <w:rFonts w:ascii="Times New Roman" w:hAnsi="Times New Roman" w:cs="Times New Roman"/>
          <w:i/>
          <w:sz w:val="24"/>
          <w:szCs w:val="24"/>
        </w:rPr>
      </w:pPr>
      <w:r w:rsidRPr="00EA1734">
        <w:rPr>
          <w:rFonts w:ascii="Times New Roman" w:hAnsi="Times New Roman" w:cs="Times New Roman"/>
          <w:b/>
          <w:sz w:val="24"/>
          <w:szCs w:val="24"/>
          <w:u w:val="single"/>
        </w:rPr>
        <w:t>Response:</w:t>
      </w:r>
      <w:r w:rsidR="003D51E2">
        <w:rPr>
          <w:rFonts w:ascii="Times New Roman" w:hAnsi="Times New Roman" w:cs="Times New Roman"/>
          <w:sz w:val="24"/>
          <w:szCs w:val="24"/>
        </w:rPr>
        <w:t xml:space="preserve"> The average </w:t>
      </w:r>
      <w:r w:rsidR="00104ABE">
        <w:rPr>
          <w:rFonts w:ascii="Times New Roman" w:hAnsi="Times New Roman" w:cs="Times New Roman"/>
          <w:sz w:val="24"/>
          <w:szCs w:val="24"/>
        </w:rPr>
        <w:t>Holstein</w:t>
      </w:r>
      <w:r w:rsidR="003D51E2">
        <w:rPr>
          <w:rFonts w:ascii="Times New Roman" w:hAnsi="Times New Roman" w:cs="Times New Roman"/>
          <w:sz w:val="24"/>
          <w:szCs w:val="24"/>
        </w:rPr>
        <w:t xml:space="preserve"> heifer weight was reduced to 1,0</w:t>
      </w:r>
      <w:r w:rsidR="00F949DA">
        <w:rPr>
          <w:rFonts w:ascii="Times New Roman" w:hAnsi="Times New Roman" w:cs="Times New Roman"/>
          <w:sz w:val="24"/>
          <w:szCs w:val="24"/>
        </w:rPr>
        <w:t>0</w:t>
      </w:r>
      <w:r w:rsidR="003D51E2">
        <w:rPr>
          <w:rFonts w:ascii="Times New Roman" w:hAnsi="Times New Roman" w:cs="Times New Roman"/>
          <w:sz w:val="24"/>
          <w:szCs w:val="24"/>
        </w:rPr>
        <w:t>0 pounds.</w:t>
      </w:r>
    </w:p>
    <w:p w14:paraId="4D3B4588" w14:textId="77777777" w:rsidR="009B2257" w:rsidRPr="00002E2A" w:rsidRDefault="009B2257" w:rsidP="00002E2A">
      <w:pPr>
        <w:spacing w:after="0" w:line="240" w:lineRule="auto"/>
        <w:rPr>
          <w:rFonts w:ascii="Times New Roman" w:hAnsi="Times New Roman" w:cs="Times New Roman"/>
          <w:sz w:val="24"/>
          <w:szCs w:val="24"/>
        </w:rPr>
      </w:pPr>
    </w:p>
    <w:p w14:paraId="75E74340" w14:textId="77777777" w:rsidR="009B2257" w:rsidRPr="00002E2A" w:rsidRDefault="009B2257" w:rsidP="00002E2A">
      <w:pPr>
        <w:spacing w:after="0" w:line="240" w:lineRule="auto"/>
        <w:rPr>
          <w:rFonts w:ascii="Times New Roman" w:eastAsia="Times New Roman" w:hAnsi="Times New Roman" w:cs="Times New Roman"/>
          <w:sz w:val="24"/>
          <w:szCs w:val="24"/>
        </w:rPr>
      </w:pPr>
      <w:r w:rsidRPr="00002E2A">
        <w:rPr>
          <w:rFonts w:ascii="Times New Roman" w:hAnsi="Times New Roman" w:cs="Times New Roman"/>
          <w:b/>
          <w:sz w:val="24"/>
          <w:szCs w:val="24"/>
          <w:u w:val="single"/>
        </w:rPr>
        <w:t>Comment 35:</w:t>
      </w:r>
      <w:r w:rsidRPr="00002E2A">
        <w:rPr>
          <w:rFonts w:ascii="Times New Roman" w:eastAsia="Times New Roman" w:hAnsi="Times New Roman" w:cs="Times New Roman"/>
          <w:sz w:val="24"/>
          <w:szCs w:val="24"/>
        </w:rPr>
        <w:t xml:space="preserve"> With Holstein Calf 0-1 yr., the weight should be 360 lb., and not 445 </w:t>
      </w:r>
      <w:r w:rsidR="00792A4B" w:rsidRPr="00002E2A">
        <w:rPr>
          <w:rFonts w:ascii="Times New Roman" w:eastAsia="Times New Roman" w:hAnsi="Times New Roman" w:cs="Times New Roman"/>
          <w:sz w:val="24"/>
          <w:szCs w:val="24"/>
        </w:rPr>
        <w:t>lb. (</w:t>
      </w:r>
      <w:r w:rsidRPr="00002E2A">
        <w:rPr>
          <w:rFonts w:ascii="Times New Roman" w:eastAsia="Times New Roman" w:hAnsi="Times New Roman" w:cs="Times New Roman"/>
          <w:sz w:val="24"/>
          <w:szCs w:val="24"/>
        </w:rPr>
        <w:t>22)</w:t>
      </w:r>
    </w:p>
    <w:p w14:paraId="440BEE14" w14:textId="77777777" w:rsidR="009B2257" w:rsidRPr="00002E2A" w:rsidRDefault="009B2257" w:rsidP="00002E2A">
      <w:pPr>
        <w:autoSpaceDE w:val="0"/>
        <w:autoSpaceDN w:val="0"/>
        <w:adjustRightInd w:val="0"/>
        <w:spacing w:after="0" w:line="240" w:lineRule="auto"/>
        <w:rPr>
          <w:rFonts w:ascii="Times New Roman" w:hAnsi="Times New Roman" w:cs="Times New Roman"/>
          <w:b/>
          <w:sz w:val="24"/>
          <w:szCs w:val="24"/>
          <w:u w:val="single"/>
        </w:rPr>
      </w:pPr>
      <w:r w:rsidRPr="00EA1734">
        <w:rPr>
          <w:rFonts w:ascii="Times New Roman" w:hAnsi="Times New Roman" w:cs="Times New Roman"/>
          <w:b/>
          <w:sz w:val="24"/>
          <w:szCs w:val="24"/>
          <w:u w:val="single"/>
        </w:rPr>
        <w:t>Response:</w:t>
      </w:r>
      <w:r w:rsidR="003D51E2" w:rsidRPr="003D51E2">
        <w:rPr>
          <w:rFonts w:ascii="Times New Roman" w:hAnsi="Times New Roman" w:cs="Times New Roman"/>
          <w:sz w:val="24"/>
          <w:szCs w:val="24"/>
        </w:rPr>
        <w:t xml:space="preserve"> </w:t>
      </w:r>
      <w:r w:rsidR="003D51E2">
        <w:rPr>
          <w:rFonts w:ascii="Times New Roman" w:hAnsi="Times New Roman" w:cs="Times New Roman"/>
          <w:sz w:val="24"/>
          <w:szCs w:val="24"/>
        </w:rPr>
        <w:t>The average Holstein calf weight was reduced to 420 pounds</w:t>
      </w:r>
    </w:p>
    <w:p w14:paraId="18B94A9D" w14:textId="77777777" w:rsidR="009B2257" w:rsidRPr="00002E2A" w:rsidRDefault="009B2257" w:rsidP="00002E2A">
      <w:pPr>
        <w:spacing w:after="0" w:line="240" w:lineRule="auto"/>
        <w:rPr>
          <w:rFonts w:ascii="Times New Roman" w:hAnsi="Times New Roman" w:cs="Times New Roman"/>
          <w:sz w:val="24"/>
          <w:szCs w:val="24"/>
        </w:rPr>
      </w:pPr>
    </w:p>
    <w:p w14:paraId="1770183E" w14:textId="77777777" w:rsidR="009B2257" w:rsidRPr="00002E2A" w:rsidRDefault="009B2257" w:rsidP="00002E2A">
      <w:pPr>
        <w:spacing w:after="0" w:line="240" w:lineRule="auto"/>
        <w:rPr>
          <w:rFonts w:ascii="Times New Roman" w:eastAsia="Times New Roman" w:hAnsi="Times New Roman" w:cs="Times New Roman"/>
          <w:sz w:val="24"/>
          <w:szCs w:val="24"/>
        </w:rPr>
      </w:pPr>
      <w:r w:rsidRPr="00002E2A">
        <w:rPr>
          <w:rFonts w:ascii="Times New Roman" w:hAnsi="Times New Roman" w:cs="Times New Roman"/>
          <w:b/>
          <w:sz w:val="24"/>
          <w:szCs w:val="24"/>
          <w:u w:val="single"/>
        </w:rPr>
        <w:t>Comment 36:</w:t>
      </w:r>
      <w:r w:rsidRPr="00002E2A">
        <w:rPr>
          <w:rFonts w:ascii="Times New Roman" w:eastAsia="Times New Roman" w:hAnsi="Times New Roman" w:cs="Times New Roman"/>
          <w:sz w:val="24"/>
          <w:szCs w:val="24"/>
        </w:rPr>
        <w:t xml:space="preserve"> The high end of the weight for Swine, Wean to finish and Grow</w:t>
      </w:r>
      <w:r w:rsidR="00D86809">
        <w:rPr>
          <w:rFonts w:ascii="Times New Roman" w:eastAsia="Times New Roman" w:hAnsi="Times New Roman" w:cs="Times New Roman"/>
          <w:sz w:val="24"/>
          <w:szCs w:val="24"/>
        </w:rPr>
        <w:t xml:space="preserve"> to</w:t>
      </w:r>
      <w:r w:rsidRPr="00002E2A">
        <w:rPr>
          <w:rFonts w:ascii="Times New Roman" w:eastAsia="Times New Roman" w:hAnsi="Times New Roman" w:cs="Times New Roman"/>
          <w:sz w:val="24"/>
          <w:szCs w:val="24"/>
        </w:rPr>
        <w:t xml:space="preserve"> finish should be 275 lb. (22)</w:t>
      </w:r>
    </w:p>
    <w:p w14:paraId="425EC6A2" w14:textId="77777777" w:rsidR="009B2257" w:rsidRPr="008B7F55" w:rsidRDefault="009B2257" w:rsidP="00002E2A">
      <w:pPr>
        <w:autoSpaceDE w:val="0"/>
        <w:autoSpaceDN w:val="0"/>
        <w:adjustRightInd w:val="0"/>
        <w:spacing w:after="0" w:line="240" w:lineRule="auto"/>
        <w:rPr>
          <w:rFonts w:ascii="Times New Roman" w:hAnsi="Times New Roman" w:cs="Times New Roman"/>
          <w:sz w:val="24"/>
          <w:szCs w:val="24"/>
        </w:rPr>
      </w:pPr>
      <w:r w:rsidRPr="00B34B33">
        <w:rPr>
          <w:rFonts w:ascii="Times New Roman" w:hAnsi="Times New Roman" w:cs="Times New Roman"/>
          <w:b/>
          <w:sz w:val="24"/>
          <w:szCs w:val="24"/>
          <w:u w:val="single"/>
        </w:rPr>
        <w:t>Response:</w:t>
      </w:r>
      <w:r w:rsidR="00B34B33">
        <w:rPr>
          <w:rFonts w:ascii="Times New Roman" w:hAnsi="Times New Roman" w:cs="Times New Roman"/>
          <w:sz w:val="24"/>
          <w:szCs w:val="24"/>
        </w:rPr>
        <w:t xml:space="preserve">  The average final weight used was 273 lbs., per the Penn State swine specialist.</w:t>
      </w:r>
    </w:p>
    <w:p w14:paraId="48F712F6" w14:textId="77777777" w:rsidR="009B2257" w:rsidRPr="00002E2A" w:rsidRDefault="009B2257" w:rsidP="00002E2A">
      <w:pPr>
        <w:spacing w:after="0" w:line="240" w:lineRule="auto"/>
        <w:rPr>
          <w:rFonts w:ascii="Times New Roman" w:hAnsi="Times New Roman" w:cs="Times New Roman"/>
          <w:sz w:val="24"/>
          <w:szCs w:val="24"/>
        </w:rPr>
      </w:pPr>
    </w:p>
    <w:p w14:paraId="499F469A" w14:textId="77777777" w:rsidR="001E0A3E" w:rsidRPr="00002E2A" w:rsidRDefault="009B2257" w:rsidP="00002E2A">
      <w:pPr>
        <w:pStyle w:val="BodyText"/>
        <w:kinsoku w:val="0"/>
        <w:overflowPunct w:val="0"/>
        <w:ind w:left="0"/>
        <w:rPr>
          <w:rFonts w:ascii="Times New Roman" w:hAnsi="Times New Roman" w:cs="Times New Roman"/>
          <w:sz w:val="24"/>
          <w:szCs w:val="24"/>
        </w:rPr>
      </w:pPr>
      <w:r w:rsidRPr="00002E2A">
        <w:rPr>
          <w:rFonts w:ascii="Times New Roman" w:hAnsi="Times New Roman" w:cs="Times New Roman"/>
          <w:b/>
          <w:sz w:val="24"/>
          <w:szCs w:val="24"/>
          <w:u w:val="single"/>
        </w:rPr>
        <w:t xml:space="preserve">Comment </w:t>
      </w:r>
      <w:r w:rsidR="001E0A3E" w:rsidRPr="00002E2A">
        <w:rPr>
          <w:rFonts w:ascii="Times New Roman" w:hAnsi="Times New Roman" w:cs="Times New Roman"/>
          <w:b/>
          <w:sz w:val="24"/>
          <w:szCs w:val="24"/>
          <w:u w:val="single"/>
        </w:rPr>
        <w:t>37</w:t>
      </w:r>
      <w:r w:rsidRPr="00002E2A">
        <w:rPr>
          <w:rFonts w:ascii="Times New Roman" w:hAnsi="Times New Roman" w:cs="Times New Roman"/>
          <w:b/>
          <w:sz w:val="24"/>
          <w:szCs w:val="24"/>
          <w:u w:val="single"/>
        </w:rPr>
        <w:t>:</w:t>
      </w:r>
      <w:r w:rsidR="001E0A3E" w:rsidRPr="00002E2A">
        <w:rPr>
          <w:rFonts w:ascii="Times New Roman" w:hAnsi="Times New Roman" w:cs="Times New Roman"/>
          <w:sz w:val="24"/>
          <w:szCs w:val="24"/>
        </w:rPr>
        <w:t xml:space="preserve"> We are writing to urge the State Conservation Commission to consider maintaining the </w:t>
      </w:r>
      <w:r w:rsidR="001E0A3E" w:rsidRPr="00002E2A">
        <w:rPr>
          <w:rFonts w:ascii="Times New Roman" w:hAnsi="Times New Roman" w:cs="Times New Roman"/>
          <w:i/>
          <w:iCs/>
          <w:sz w:val="24"/>
          <w:szCs w:val="24"/>
        </w:rPr>
        <w:t>initial</w:t>
      </w:r>
      <w:r w:rsidR="001E0A3E" w:rsidRPr="00002E2A">
        <w:rPr>
          <w:rFonts w:ascii="Times New Roman" w:hAnsi="Times New Roman" w:cs="Times New Roman"/>
          <w:i/>
          <w:iCs/>
          <w:spacing w:val="-30"/>
          <w:sz w:val="24"/>
          <w:szCs w:val="24"/>
        </w:rPr>
        <w:t xml:space="preserve"> </w:t>
      </w:r>
      <w:r w:rsidR="001E0A3E" w:rsidRPr="00002E2A">
        <w:rPr>
          <w:rFonts w:ascii="Times New Roman" w:hAnsi="Times New Roman" w:cs="Times New Roman"/>
          <w:sz w:val="24"/>
          <w:szCs w:val="24"/>
        </w:rPr>
        <w:t>animal weights listed in the chart below for all beef types at the standard weight during production</w:t>
      </w:r>
      <w:r w:rsidR="001E0A3E" w:rsidRPr="00002E2A">
        <w:rPr>
          <w:rFonts w:ascii="Times New Roman" w:hAnsi="Times New Roman" w:cs="Times New Roman"/>
          <w:spacing w:val="-29"/>
          <w:sz w:val="24"/>
          <w:szCs w:val="24"/>
        </w:rPr>
        <w:t xml:space="preserve"> </w:t>
      </w:r>
      <w:r w:rsidR="001E0A3E" w:rsidRPr="00002E2A">
        <w:rPr>
          <w:rFonts w:ascii="Times New Roman" w:hAnsi="Times New Roman" w:cs="Times New Roman"/>
          <w:sz w:val="24"/>
          <w:szCs w:val="24"/>
        </w:rPr>
        <w:t>levels.</w:t>
      </w:r>
      <w:r w:rsidR="00D864B9" w:rsidRPr="00002E2A">
        <w:rPr>
          <w:rFonts w:ascii="Times New Roman" w:hAnsi="Times New Roman" w:cs="Times New Roman"/>
          <w:sz w:val="24"/>
          <w:szCs w:val="24"/>
        </w:rPr>
        <w:t xml:space="preserve"> (23, 24)</w:t>
      </w:r>
    </w:p>
    <w:p w14:paraId="7E64569C" w14:textId="77777777" w:rsidR="009B2257" w:rsidRPr="00002E2A" w:rsidRDefault="00D864B9" w:rsidP="00002E2A">
      <w:pPr>
        <w:autoSpaceDE w:val="0"/>
        <w:autoSpaceDN w:val="0"/>
        <w:adjustRightInd w:val="0"/>
        <w:spacing w:after="0" w:line="240" w:lineRule="auto"/>
        <w:rPr>
          <w:rFonts w:ascii="Times New Roman" w:hAnsi="Times New Roman" w:cs="Times New Roman"/>
          <w:b/>
          <w:sz w:val="24"/>
          <w:szCs w:val="24"/>
          <w:u w:val="single"/>
        </w:rPr>
      </w:pPr>
      <w:r w:rsidRPr="00002E2A">
        <w:rPr>
          <w:rFonts w:ascii="Times New Roman" w:hAnsi="Times New Roman" w:cs="Times New Roman"/>
          <w:noProof/>
          <w:position w:val="-62"/>
          <w:sz w:val="24"/>
          <w:szCs w:val="24"/>
        </w:rPr>
        <w:drawing>
          <wp:inline distT="0" distB="0" distL="0" distR="0" wp14:anchorId="0A301183" wp14:editId="711C95B2">
            <wp:extent cx="5924550" cy="1952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4550" cy="1952625"/>
                    </a:xfrm>
                    <a:prstGeom prst="rect">
                      <a:avLst/>
                    </a:prstGeom>
                    <a:noFill/>
                    <a:ln>
                      <a:noFill/>
                    </a:ln>
                  </pic:spPr>
                </pic:pic>
              </a:graphicData>
            </a:graphic>
          </wp:inline>
        </w:drawing>
      </w:r>
    </w:p>
    <w:p w14:paraId="6A5BA89D" w14:textId="54E30A2C" w:rsidR="003B4EF5" w:rsidRPr="003B4EF5" w:rsidRDefault="009B2257" w:rsidP="001A334C">
      <w:pPr>
        <w:spacing w:after="0" w:line="240" w:lineRule="auto"/>
        <w:rPr>
          <w:rFonts w:ascii="Times New Roman" w:eastAsia="Times New Roman" w:hAnsi="Times New Roman" w:cs="Times New Roman"/>
          <w:sz w:val="28"/>
          <w:szCs w:val="28"/>
        </w:rPr>
      </w:pPr>
      <w:r w:rsidRPr="001A334C">
        <w:rPr>
          <w:rFonts w:ascii="Times New Roman" w:hAnsi="Times New Roman" w:cs="Times New Roman"/>
          <w:b/>
          <w:sz w:val="24"/>
          <w:szCs w:val="24"/>
          <w:u w:val="single"/>
        </w:rPr>
        <w:t>Response:</w:t>
      </w:r>
      <w:r w:rsidR="003B4EF5">
        <w:rPr>
          <w:rFonts w:ascii="Times New Roman" w:hAnsi="Times New Roman" w:cs="Times New Roman"/>
          <w:sz w:val="24"/>
          <w:szCs w:val="24"/>
        </w:rPr>
        <w:t xml:space="preserve"> </w:t>
      </w:r>
      <w:r w:rsidR="003B4EF5" w:rsidRPr="003B4EF5">
        <w:rPr>
          <w:rFonts w:ascii="Times New Roman" w:hAnsi="Times New Roman" w:cs="Times New Roman"/>
          <w:sz w:val="24"/>
          <w:szCs w:val="24"/>
        </w:rPr>
        <w:t xml:space="preserve">After </w:t>
      </w:r>
      <w:r w:rsidR="003B4EF5" w:rsidRPr="001A334C">
        <w:rPr>
          <w:rFonts w:ascii="Times New Roman" w:eastAsia="Times New Roman" w:hAnsi="Times New Roman" w:cs="Times New Roman"/>
          <w:sz w:val="24"/>
          <w:szCs w:val="24"/>
        </w:rPr>
        <w:t>another review of the proposed changes to the standard animal weight table, there was sound USDA data to support holding the printed weights constant to those reported in the previous printing of the table. The initial thought</w:t>
      </w:r>
      <w:r w:rsidR="00896EBB">
        <w:rPr>
          <w:rFonts w:ascii="Times New Roman" w:eastAsia="Times New Roman" w:hAnsi="Times New Roman" w:cs="Times New Roman"/>
          <w:sz w:val="24"/>
          <w:szCs w:val="24"/>
        </w:rPr>
        <w:t>,</w:t>
      </w:r>
      <w:r w:rsidR="003B4EF5" w:rsidRPr="001A334C">
        <w:rPr>
          <w:rFonts w:ascii="Times New Roman" w:eastAsia="Times New Roman" w:hAnsi="Times New Roman" w:cs="Times New Roman"/>
          <w:sz w:val="24"/>
          <w:szCs w:val="24"/>
        </w:rPr>
        <w:t xml:space="preserve"> based on the national trending change in weights of animal units across the US</w:t>
      </w:r>
      <w:r w:rsidR="00896EBB">
        <w:rPr>
          <w:rFonts w:ascii="Times New Roman" w:eastAsia="Times New Roman" w:hAnsi="Times New Roman" w:cs="Times New Roman"/>
          <w:sz w:val="24"/>
          <w:szCs w:val="24"/>
        </w:rPr>
        <w:t>,</w:t>
      </w:r>
      <w:r w:rsidR="003B4EF5" w:rsidRPr="001A334C">
        <w:rPr>
          <w:rFonts w:ascii="Times New Roman" w:eastAsia="Times New Roman" w:hAnsi="Times New Roman" w:cs="Times New Roman"/>
          <w:sz w:val="24"/>
          <w:szCs w:val="24"/>
        </w:rPr>
        <w:t xml:space="preserve"> was</w:t>
      </w:r>
      <w:r w:rsidR="00F949DA">
        <w:rPr>
          <w:rFonts w:ascii="Times New Roman" w:eastAsia="Times New Roman" w:hAnsi="Times New Roman" w:cs="Times New Roman"/>
          <w:sz w:val="24"/>
          <w:szCs w:val="24"/>
        </w:rPr>
        <w:t xml:space="preserve"> </w:t>
      </w:r>
      <w:r w:rsidR="00896EBB">
        <w:rPr>
          <w:rFonts w:ascii="Times New Roman" w:eastAsia="Times New Roman" w:hAnsi="Times New Roman" w:cs="Times New Roman"/>
          <w:sz w:val="24"/>
          <w:szCs w:val="24"/>
        </w:rPr>
        <w:t>that</w:t>
      </w:r>
      <w:r w:rsidR="003B4EF5" w:rsidRPr="001A334C">
        <w:rPr>
          <w:rFonts w:ascii="Times New Roman" w:eastAsia="Times New Roman" w:hAnsi="Times New Roman" w:cs="Times New Roman"/>
          <w:sz w:val="24"/>
          <w:szCs w:val="24"/>
        </w:rPr>
        <w:t xml:space="preserve"> a mild increase might be appropriate. However, following further review and the release of the most recent USDA, N</w:t>
      </w:r>
      <w:r w:rsidR="00F03668">
        <w:rPr>
          <w:rFonts w:ascii="Times New Roman" w:eastAsia="Times New Roman" w:hAnsi="Times New Roman" w:cs="Times New Roman"/>
          <w:sz w:val="24"/>
          <w:szCs w:val="24"/>
        </w:rPr>
        <w:t xml:space="preserve">ational </w:t>
      </w:r>
      <w:r w:rsidR="00983577">
        <w:rPr>
          <w:rFonts w:ascii="Times New Roman" w:eastAsia="Times New Roman" w:hAnsi="Times New Roman" w:cs="Times New Roman"/>
          <w:sz w:val="24"/>
          <w:szCs w:val="24"/>
        </w:rPr>
        <w:t>Agricultural</w:t>
      </w:r>
      <w:r w:rsidR="00F03668">
        <w:rPr>
          <w:rFonts w:ascii="Times New Roman" w:eastAsia="Times New Roman" w:hAnsi="Times New Roman" w:cs="Times New Roman"/>
          <w:sz w:val="24"/>
          <w:szCs w:val="24"/>
        </w:rPr>
        <w:t xml:space="preserve"> Statistics Service (N</w:t>
      </w:r>
      <w:r w:rsidR="003B4EF5" w:rsidRPr="001A334C">
        <w:rPr>
          <w:rFonts w:ascii="Times New Roman" w:eastAsia="Times New Roman" w:hAnsi="Times New Roman" w:cs="Times New Roman"/>
          <w:sz w:val="24"/>
          <w:szCs w:val="24"/>
        </w:rPr>
        <w:t>ASS</w:t>
      </w:r>
      <w:r w:rsidR="00F03668">
        <w:rPr>
          <w:rFonts w:ascii="Times New Roman" w:eastAsia="Times New Roman" w:hAnsi="Times New Roman" w:cs="Times New Roman"/>
          <w:sz w:val="24"/>
          <w:szCs w:val="24"/>
        </w:rPr>
        <w:t>)</w:t>
      </w:r>
      <w:r w:rsidR="003B4EF5" w:rsidRPr="001A334C">
        <w:rPr>
          <w:rFonts w:ascii="Times New Roman" w:eastAsia="Times New Roman" w:hAnsi="Times New Roman" w:cs="Times New Roman"/>
          <w:sz w:val="24"/>
          <w:szCs w:val="24"/>
        </w:rPr>
        <w:t xml:space="preserve"> report, Animal weights in PA are trending lower as compared to previous time periods in the state.  For example</w:t>
      </w:r>
      <w:r w:rsidR="00896EBB">
        <w:rPr>
          <w:rFonts w:ascii="Times New Roman" w:eastAsia="Times New Roman" w:hAnsi="Times New Roman" w:cs="Times New Roman"/>
          <w:sz w:val="24"/>
          <w:szCs w:val="24"/>
        </w:rPr>
        <w:t>,</w:t>
      </w:r>
      <w:r w:rsidR="003B4EF5" w:rsidRPr="001A334C">
        <w:rPr>
          <w:rFonts w:ascii="Times New Roman" w:eastAsia="Times New Roman" w:hAnsi="Times New Roman" w:cs="Times New Roman"/>
          <w:sz w:val="24"/>
          <w:szCs w:val="24"/>
        </w:rPr>
        <w:t xml:space="preserve"> </w:t>
      </w:r>
      <w:r w:rsidR="00896EBB">
        <w:rPr>
          <w:rFonts w:ascii="Times New Roman" w:eastAsia="Times New Roman" w:hAnsi="Times New Roman" w:cs="Times New Roman"/>
          <w:sz w:val="24"/>
          <w:szCs w:val="24"/>
        </w:rPr>
        <w:t>a</w:t>
      </w:r>
      <w:r w:rsidR="003B4EF5" w:rsidRPr="001A334C">
        <w:rPr>
          <w:rFonts w:ascii="Times New Roman" w:eastAsia="Times New Roman" w:hAnsi="Times New Roman" w:cs="Times New Roman"/>
          <w:sz w:val="24"/>
          <w:szCs w:val="24"/>
        </w:rPr>
        <w:t xml:space="preserve">verage commercial slaughter weights in PA </w:t>
      </w:r>
      <w:r w:rsidR="00896EBB">
        <w:rPr>
          <w:rFonts w:ascii="Times New Roman" w:eastAsia="Times New Roman" w:hAnsi="Times New Roman" w:cs="Times New Roman"/>
          <w:sz w:val="24"/>
          <w:szCs w:val="24"/>
        </w:rPr>
        <w:t>have decreased</w:t>
      </w:r>
      <w:r w:rsidR="003B4EF5" w:rsidRPr="001A334C">
        <w:rPr>
          <w:rFonts w:ascii="Times New Roman" w:eastAsia="Times New Roman" w:hAnsi="Times New Roman" w:cs="Times New Roman"/>
          <w:sz w:val="24"/>
          <w:szCs w:val="24"/>
        </w:rPr>
        <w:t xml:space="preserve"> by 18 lbs. per head</w:t>
      </w:r>
      <w:r w:rsidR="00896EBB">
        <w:rPr>
          <w:rFonts w:ascii="Times New Roman" w:eastAsia="Times New Roman" w:hAnsi="Times New Roman" w:cs="Times New Roman"/>
          <w:sz w:val="24"/>
          <w:szCs w:val="24"/>
        </w:rPr>
        <w:t>,</w:t>
      </w:r>
      <w:r w:rsidR="003B4EF5" w:rsidRPr="001A334C">
        <w:rPr>
          <w:rFonts w:ascii="Times New Roman" w:eastAsia="Times New Roman" w:hAnsi="Times New Roman" w:cs="Times New Roman"/>
          <w:sz w:val="24"/>
          <w:szCs w:val="24"/>
        </w:rPr>
        <w:t xml:space="preserve"> and per calf slaughter weights are </w:t>
      </w:r>
      <w:r w:rsidR="00F949DA">
        <w:rPr>
          <w:rFonts w:ascii="Times New Roman" w:eastAsia="Times New Roman" w:hAnsi="Times New Roman" w:cs="Times New Roman"/>
          <w:sz w:val="24"/>
          <w:szCs w:val="24"/>
        </w:rPr>
        <w:t>lower</w:t>
      </w:r>
      <w:r w:rsidR="00896EBB">
        <w:rPr>
          <w:rFonts w:ascii="Times New Roman" w:eastAsia="Times New Roman" w:hAnsi="Times New Roman" w:cs="Times New Roman"/>
          <w:sz w:val="24"/>
          <w:szCs w:val="24"/>
        </w:rPr>
        <w:t xml:space="preserve"> by approximately </w:t>
      </w:r>
      <w:r w:rsidR="003B4EF5" w:rsidRPr="001A334C">
        <w:rPr>
          <w:rFonts w:ascii="Times New Roman" w:eastAsia="Times New Roman" w:hAnsi="Times New Roman" w:cs="Times New Roman"/>
          <w:sz w:val="24"/>
          <w:szCs w:val="24"/>
        </w:rPr>
        <w:t>22%. All of the cattle weights are trending downward even while the total number of animals being harvested in P</w:t>
      </w:r>
      <w:r w:rsidR="00F03668">
        <w:rPr>
          <w:rFonts w:ascii="Times New Roman" w:eastAsia="Times New Roman" w:hAnsi="Times New Roman" w:cs="Times New Roman"/>
          <w:sz w:val="24"/>
          <w:szCs w:val="24"/>
        </w:rPr>
        <w:t>A</w:t>
      </w:r>
      <w:r w:rsidR="003B4EF5" w:rsidRPr="001A334C">
        <w:rPr>
          <w:rFonts w:ascii="Times New Roman" w:eastAsia="Times New Roman" w:hAnsi="Times New Roman" w:cs="Times New Roman"/>
          <w:sz w:val="24"/>
          <w:szCs w:val="24"/>
        </w:rPr>
        <w:t xml:space="preserve"> has increased in both categories.</w:t>
      </w:r>
    </w:p>
    <w:p w14:paraId="5960784F" w14:textId="77777777" w:rsidR="009B2257" w:rsidRPr="00002E2A" w:rsidRDefault="009B2257" w:rsidP="00002E2A">
      <w:pPr>
        <w:spacing w:after="0" w:line="240" w:lineRule="auto"/>
        <w:rPr>
          <w:rFonts w:ascii="Times New Roman" w:hAnsi="Times New Roman" w:cs="Times New Roman"/>
          <w:sz w:val="24"/>
          <w:szCs w:val="24"/>
        </w:rPr>
      </w:pPr>
    </w:p>
    <w:p w14:paraId="64F45067" w14:textId="77777777" w:rsidR="00D864B9" w:rsidRPr="00002E2A" w:rsidRDefault="00D864B9" w:rsidP="00002E2A">
      <w:pPr>
        <w:pStyle w:val="BodyText"/>
        <w:kinsoku w:val="0"/>
        <w:overflowPunct w:val="0"/>
        <w:ind w:left="0" w:right="187"/>
        <w:rPr>
          <w:rFonts w:ascii="Times New Roman" w:hAnsi="Times New Roman" w:cs="Times New Roman"/>
          <w:sz w:val="24"/>
          <w:szCs w:val="24"/>
        </w:rPr>
      </w:pPr>
      <w:r w:rsidRPr="00002E2A">
        <w:rPr>
          <w:rFonts w:ascii="Times New Roman" w:hAnsi="Times New Roman" w:cs="Times New Roman"/>
          <w:b/>
          <w:sz w:val="24"/>
          <w:szCs w:val="24"/>
          <w:u w:val="single"/>
        </w:rPr>
        <w:t>Comment 38</w:t>
      </w:r>
      <w:r w:rsidR="001E0A3E" w:rsidRPr="00002E2A">
        <w:rPr>
          <w:rFonts w:ascii="Times New Roman" w:hAnsi="Times New Roman" w:cs="Times New Roman"/>
          <w:b/>
          <w:sz w:val="24"/>
          <w:szCs w:val="24"/>
          <w:u w:val="single"/>
        </w:rPr>
        <w:t>:</w:t>
      </w:r>
      <w:r w:rsidRPr="00002E2A">
        <w:rPr>
          <w:rFonts w:ascii="Times New Roman" w:hAnsi="Times New Roman" w:cs="Times New Roman"/>
          <w:b/>
          <w:sz w:val="24"/>
          <w:szCs w:val="24"/>
          <w:u w:val="single"/>
        </w:rPr>
        <w:t xml:space="preserve"> </w:t>
      </w:r>
      <w:r w:rsidRPr="00002E2A">
        <w:rPr>
          <w:rFonts w:ascii="Times New Roman" w:hAnsi="Times New Roman" w:cs="Times New Roman"/>
          <w:sz w:val="24"/>
          <w:szCs w:val="24"/>
        </w:rPr>
        <w:t>Unfortunately, the proposed weights do not represent the current trends in Pennsylvania’s</w:t>
      </w:r>
      <w:r w:rsidRPr="00002E2A">
        <w:rPr>
          <w:rFonts w:ascii="Times New Roman" w:hAnsi="Times New Roman" w:cs="Times New Roman"/>
          <w:spacing w:val="-19"/>
          <w:sz w:val="24"/>
          <w:szCs w:val="24"/>
        </w:rPr>
        <w:t xml:space="preserve"> </w:t>
      </w:r>
      <w:r w:rsidRPr="00002E2A">
        <w:rPr>
          <w:rFonts w:ascii="Times New Roman" w:hAnsi="Times New Roman" w:cs="Times New Roman"/>
          <w:sz w:val="24"/>
          <w:szCs w:val="24"/>
        </w:rPr>
        <w:t xml:space="preserve">beef industry and should </w:t>
      </w:r>
      <w:r w:rsidRPr="00002E2A">
        <w:rPr>
          <w:rFonts w:ascii="Times New Roman" w:hAnsi="Times New Roman" w:cs="Times New Roman"/>
          <w:b/>
          <w:bCs/>
          <w:i/>
          <w:iCs/>
          <w:sz w:val="24"/>
          <w:szCs w:val="24"/>
        </w:rPr>
        <w:t xml:space="preserve">not </w:t>
      </w:r>
      <w:r w:rsidRPr="00002E2A">
        <w:rPr>
          <w:rFonts w:ascii="Times New Roman" w:hAnsi="Times New Roman" w:cs="Times New Roman"/>
          <w:sz w:val="24"/>
          <w:szCs w:val="24"/>
        </w:rPr>
        <w:t>be considered. The slaughter report generated by USDA on December 28,</w:t>
      </w:r>
      <w:r w:rsidRPr="00002E2A">
        <w:rPr>
          <w:rFonts w:ascii="Times New Roman" w:hAnsi="Times New Roman" w:cs="Times New Roman"/>
          <w:spacing w:val="-29"/>
          <w:sz w:val="24"/>
          <w:szCs w:val="24"/>
        </w:rPr>
        <w:t xml:space="preserve"> </w:t>
      </w:r>
      <w:r w:rsidRPr="00002E2A">
        <w:rPr>
          <w:rFonts w:ascii="Times New Roman" w:hAnsi="Times New Roman" w:cs="Times New Roman"/>
          <w:sz w:val="24"/>
          <w:szCs w:val="24"/>
        </w:rPr>
        <w:t>2016, clearly shows a decline in slaughter weights of finished cattle in Pennsylvania and neighboring</w:t>
      </w:r>
      <w:r w:rsidRPr="00002E2A">
        <w:rPr>
          <w:rFonts w:ascii="Times New Roman" w:hAnsi="Times New Roman" w:cs="Times New Roman"/>
          <w:spacing w:val="-26"/>
          <w:sz w:val="24"/>
          <w:szCs w:val="24"/>
        </w:rPr>
        <w:t xml:space="preserve"> </w:t>
      </w:r>
      <w:r w:rsidRPr="00002E2A">
        <w:rPr>
          <w:rFonts w:ascii="Times New Roman" w:hAnsi="Times New Roman" w:cs="Times New Roman"/>
          <w:sz w:val="24"/>
          <w:szCs w:val="24"/>
        </w:rPr>
        <w:t>states.  Pennsylvania is first in the nation for marketing finished beef through small scale slaughter</w:t>
      </w:r>
      <w:r w:rsidRPr="00002E2A">
        <w:rPr>
          <w:rFonts w:ascii="Times New Roman" w:hAnsi="Times New Roman" w:cs="Times New Roman"/>
          <w:spacing w:val="-25"/>
          <w:sz w:val="24"/>
          <w:szCs w:val="24"/>
        </w:rPr>
        <w:t xml:space="preserve"> </w:t>
      </w:r>
      <w:r w:rsidRPr="00002E2A">
        <w:rPr>
          <w:rFonts w:ascii="Times New Roman" w:hAnsi="Times New Roman" w:cs="Times New Roman"/>
          <w:sz w:val="24"/>
          <w:szCs w:val="24"/>
        </w:rPr>
        <w:t>facilities. Thirty-eight percent of our cattle are traded at live cattle weights and finished for the retail freezer</w:t>
      </w:r>
      <w:r w:rsidRPr="00002E2A">
        <w:rPr>
          <w:rFonts w:ascii="Times New Roman" w:hAnsi="Times New Roman" w:cs="Times New Roman"/>
          <w:spacing w:val="-31"/>
          <w:sz w:val="24"/>
          <w:szCs w:val="24"/>
        </w:rPr>
        <w:t xml:space="preserve"> </w:t>
      </w:r>
      <w:r w:rsidRPr="00002E2A">
        <w:rPr>
          <w:rFonts w:ascii="Times New Roman" w:hAnsi="Times New Roman" w:cs="Times New Roman"/>
          <w:sz w:val="24"/>
          <w:szCs w:val="24"/>
        </w:rPr>
        <w:t xml:space="preserve">beef markets. These cattle weigh less than </w:t>
      </w:r>
      <w:r w:rsidRPr="00002E2A">
        <w:rPr>
          <w:rFonts w:ascii="Times New Roman" w:hAnsi="Times New Roman" w:cs="Times New Roman"/>
          <w:sz w:val="24"/>
          <w:szCs w:val="24"/>
        </w:rPr>
        <w:lastRenderedPageBreak/>
        <w:t>cattle finished for the commercial packing industry and this</w:t>
      </w:r>
      <w:r w:rsidRPr="00002E2A">
        <w:rPr>
          <w:rFonts w:ascii="Times New Roman" w:hAnsi="Times New Roman" w:cs="Times New Roman"/>
          <w:spacing w:val="-34"/>
          <w:sz w:val="24"/>
          <w:szCs w:val="24"/>
        </w:rPr>
        <w:t xml:space="preserve"> </w:t>
      </w:r>
      <w:r w:rsidRPr="00002E2A">
        <w:rPr>
          <w:rFonts w:ascii="Times New Roman" w:hAnsi="Times New Roman" w:cs="Times New Roman"/>
          <w:sz w:val="24"/>
          <w:szCs w:val="24"/>
        </w:rPr>
        <w:t>must</w:t>
      </w:r>
      <w:r w:rsidRPr="00002E2A">
        <w:rPr>
          <w:rFonts w:ascii="Times New Roman" w:hAnsi="Times New Roman" w:cs="Times New Roman"/>
          <w:spacing w:val="-1"/>
          <w:sz w:val="24"/>
          <w:szCs w:val="24"/>
        </w:rPr>
        <w:t xml:space="preserve"> </w:t>
      </w:r>
      <w:r w:rsidRPr="00002E2A">
        <w:rPr>
          <w:rFonts w:ascii="Times New Roman" w:hAnsi="Times New Roman" w:cs="Times New Roman"/>
          <w:sz w:val="24"/>
          <w:szCs w:val="24"/>
        </w:rPr>
        <w:t>be considered in your</w:t>
      </w:r>
      <w:r w:rsidRPr="00002E2A">
        <w:rPr>
          <w:rFonts w:ascii="Times New Roman" w:hAnsi="Times New Roman" w:cs="Times New Roman"/>
          <w:spacing w:val="-7"/>
          <w:sz w:val="24"/>
          <w:szCs w:val="24"/>
        </w:rPr>
        <w:t xml:space="preserve"> </w:t>
      </w:r>
      <w:r w:rsidRPr="00002E2A">
        <w:rPr>
          <w:rFonts w:ascii="Times New Roman" w:hAnsi="Times New Roman" w:cs="Times New Roman"/>
          <w:sz w:val="24"/>
          <w:szCs w:val="24"/>
        </w:rPr>
        <w:t>determination.  The</w:t>
      </w:r>
      <w:r w:rsidRPr="00002E2A">
        <w:rPr>
          <w:rFonts w:ascii="Times New Roman" w:hAnsi="Times New Roman" w:cs="Times New Roman"/>
          <w:spacing w:val="-2"/>
          <w:sz w:val="24"/>
          <w:szCs w:val="24"/>
        </w:rPr>
        <w:t xml:space="preserve"> </w:t>
      </w:r>
      <w:r w:rsidRPr="00002E2A">
        <w:rPr>
          <w:rFonts w:ascii="Times New Roman" w:hAnsi="Times New Roman" w:cs="Times New Roman"/>
          <w:sz w:val="24"/>
          <w:szCs w:val="24"/>
        </w:rPr>
        <w:t>December</w:t>
      </w:r>
      <w:r w:rsidRPr="00002E2A">
        <w:rPr>
          <w:rFonts w:ascii="Times New Roman" w:hAnsi="Times New Roman" w:cs="Times New Roman"/>
          <w:spacing w:val="-4"/>
          <w:sz w:val="24"/>
          <w:szCs w:val="24"/>
        </w:rPr>
        <w:t xml:space="preserve"> </w:t>
      </w:r>
      <w:r w:rsidRPr="00002E2A">
        <w:rPr>
          <w:rFonts w:ascii="Times New Roman" w:hAnsi="Times New Roman" w:cs="Times New Roman"/>
          <w:sz w:val="24"/>
          <w:szCs w:val="24"/>
        </w:rPr>
        <w:t>2016</w:t>
      </w:r>
      <w:r w:rsidRPr="00002E2A">
        <w:rPr>
          <w:rFonts w:ascii="Times New Roman" w:hAnsi="Times New Roman" w:cs="Times New Roman"/>
          <w:spacing w:val="-2"/>
          <w:sz w:val="24"/>
          <w:szCs w:val="24"/>
        </w:rPr>
        <w:t xml:space="preserve"> </w:t>
      </w:r>
      <w:r w:rsidRPr="00002E2A">
        <w:rPr>
          <w:rFonts w:ascii="Times New Roman" w:hAnsi="Times New Roman" w:cs="Times New Roman"/>
          <w:sz w:val="24"/>
          <w:szCs w:val="24"/>
        </w:rPr>
        <w:t>USDA</w:t>
      </w:r>
      <w:r w:rsidRPr="00002E2A">
        <w:rPr>
          <w:rFonts w:ascii="Times New Roman" w:hAnsi="Times New Roman" w:cs="Times New Roman"/>
          <w:spacing w:val="-5"/>
          <w:sz w:val="24"/>
          <w:szCs w:val="24"/>
        </w:rPr>
        <w:t xml:space="preserve"> </w:t>
      </w:r>
      <w:r w:rsidRPr="00002E2A">
        <w:rPr>
          <w:rFonts w:ascii="Times New Roman" w:hAnsi="Times New Roman" w:cs="Times New Roman"/>
          <w:sz w:val="24"/>
          <w:szCs w:val="24"/>
        </w:rPr>
        <w:t>slaughter</w:t>
      </w:r>
      <w:r w:rsidRPr="00002E2A">
        <w:rPr>
          <w:rFonts w:ascii="Times New Roman" w:hAnsi="Times New Roman" w:cs="Times New Roman"/>
          <w:spacing w:val="-2"/>
          <w:sz w:val="24"/>
          <w:szCs w:val="24"/>
        </w:rPr>
        <w:t xml:space="preserve"> </w:t>
      </w:r>
      <w:r w:rsidRPr="00002E2A">
        <w:rPr>
          <w:rFonts w:ascii="Times New Roman" w:hAnsi="Times New Roman" w:cs="Times New Roman"/>
          <w:sz w:val="24"/>
          <w:szCs w:val="24"/>
        </w:rPr>
        <w:t>report</w:t>
      </w:r>
      <w:r w:rsidRPr="00002E2A">
        <w:rPr>
          <w:rFonts w:ascii="Times New Roman" w:hAnsi="Times New Roman" w:cs="Times New Roman"/>
          <w:spacing w:val="-2"/>
          <w:sz w:val="24"/>
          <w:szCs w:val="24"/>
        </w:rPr>
        <w:t xml:space="preserve"> </w:t>
      </w:r>
      <w:r w:rsidRPr="00002E2A">
        <w:rPr>
          <w:rFonts w:ascii="Times New Roman" w:hAnsi="Times New Roman" w:cs="Times New Roman"/>
          <w:sz w:val="24"/>
          <w:szCs w:val="24"/>
        </w:rPr>
        <w:t>for</w:t>
      </w:r>
      <w:r w:rsidRPr="00002E2A">
        <w:rPr>
          <w:rFonts w:ascii="Times New Roman" w:hAnsi="Times New Roman" w:cs="Times New Roman"/>
          <w:spacing w:val="-4"/>
          <w:sz w:val="24"/>
          <w:szCs w:val="24"/>
        </w:rPr>
        <w:t xml:space="preserve"> </w:t>
      </w:r>
      <w:r w:rsidRPr="00002E2A">
        <w:rPr>
          <w:rFonts w:ascii="Times New Roman" w:hAnsi="Times New Roman" w:cs="Times New Roman"/>
          <w:sz w:val="24"/>
          <w:szCs w:val="24"/>
        </w:rPr>
        <w:t>Pennsylvania</w:t>
      </w:r>
      <w:r w:rsidRPr="00002E2A">
        <w:rPr>
          <w:rFonts w:ascii="Times New Roman" w:hAnsi="Times New Roman" w:cs="Times New Roman"/>
          <w:spacing w:val="-4"/>
          <w:sz w:val="24"/>
          <w:szCs w:val="24"/>
        </w:rPr>
        <w:t xml:space="preserve"> </w:t>
      </w:r>
      <w:r w:rsidRPr="00002E2A">
        <w:rPr>
          <w:rFonts w:ascii="Times New Roman" w:hAnsi="Times New Roman" w:cs="Times New Roman"/>
          <w:sz w:val="24"/>
          <w:szCs w:val="24"/>
        </w:rPr>
        <w:t>shows</w:t>
      </w:r>
      <w:r w:rsidRPr="00002E2A">
        <w:rPr>
          <w:rFonts w:ascii="Times New Roman" w:hAnsi="Times New Roman" w:cs="Times New Roman"/>
          <w:spacing w:val="-4"/>
          <w:sz w:val="24"/>
          <w:szCs w:val="24"/>
        </w:rPr>
        <w:t xml:space="preserve"> </w:t>
      </w:r>
      <w:r w:rsidRPr="00002E2A">
        <w:rPr>
          <w:rFonts w:ascii="Times New Roman" w:hAnsi="Times New Roman" w:cs="Times New Roman"/>
          <w:sz w:val="24"/>
          <w:szCs w:val="24"/>
        </w:rPr>
        <w:t>the</w:t>
      </w:r>
      <w:r w:rsidRPr="00002E2A">
        <w:rPr>
          <w:rFonts w:ascii="Times New Roman" w:hAnsi="Times New Roman" w:cs="Times New Roman"/>
          <w:spacing w:val="-2"/>
          <w:sz w:val="24"/>
          <w:szCs w:val="24"/>
        </w:rPr>
        <w:t xml:space="preserve"> </w:t>
      </w:r>
      <w:r w:rsidRPr="00002E2A">
        <w:rPr>
          <w:rFonts w:ascii="Times New Roman" w:hAnsi="Times New Roman" w:cs="Times New Roman"/>
          <w:sz w:val="24"/>
          <w:szCs w:val="24"/>
        </w:rPr>
        <w:t>beef</w:t>
      </w:r>
      <w:r w:rsidRPr="00002E2A">
        <w:rPr>
          <w:rFonts w:ascii="Times New Roman" w:hAnsi="Times New Roman" w:cs="Times New Roman"/>
          <w:spacing w:val="-2"/>
          <w:sz w:val="24"/>
          <w:szCs w:val="24"/>
        </w:rPr>
        <w:t xml:space="preserve"> </w:t>
      </w:r>
      <w:r w:rsidRPr="00002E2A">
        <w:rPr>
          <w:rFonts w:ascii="Times New Roman" w:hAnsi="Times New Roman" w:cs="Times New Roman"/>
          <w:sz w:val="24"/>
          <w:szCs w:val="24"/>
        </w:rPr>
        <w:t>slaughter</w:t>
      </w:r>
      <w:r w:rsidRPr="00002E2A">
        <w:rPr>
          <w:rFonts w:ascii="Times New Roman" w:hAnsi="Times New Roman" w:cs="Times New Roman"/>
          <w:spacing w:val="-2"/>
          <w:sz w:val="24"/>
          <w:szCs w:val="24"/>
        </w:rPr>
        <w:t xml:space="preserve"> </w:t>
      </w:r>
      <w:r w:rsidRPr="00002E2A">
        <w:rPr>
          <w:rFonts w:ascii="Times New Roman" w:hAnsi="Times New Roman" w:cs="Times New Roman"/>
          <w:sz w:val="24"/>
          <w:szCs w:val="24"/>
        </w:rPr>
        <w:t>live</w:t>
      </w:r>
      <w:r w:rsidRPr="00002E2A">
        <w:rPr>
          <w:rFonts w:ascii="Times New Roman" w:hAnsi="Times New Roman" w:cs="Times New Roman"/>
          <w:spacing w:val="-2"/>
          <w:sz w:val="24"/>
          <w:szCs w:val="24"/>
        </w:rPr>
        <w:t xml:space="preserve"> </w:t>
      </w:r>
      <w:r w:rsidRPr="00002E2A">
        <w:rPr>
          <w:rFonts w:ascii="Times New Roman" w:hAnsi="Times New Roman" w:cs="Times New Roman"/>
          <w:sz w:val="24"/>
          <w:szCs w:val="24"/>
        </w:rPr>
        <w:t>weight</w:t>
      </w:r>
      <w:r w:rsidRPr="00002E2A">
        <w:rPr>
          <w:rFonts w:ascii="Times New Roman" w:hAnsi="Times New Roman" w:cs="Times New Roman"/>
          <w:spacing w:val="-2"/>
          <w:sz w:val="24"/>
          <w:szCs w:val="24"/>
        </w:rPr>
        <w:t xml:space="preserve"> </w:t>
      </w:r>
      <w:r w:rsidRPr="00002E2A">
        <w:rPr>
          <w:rFonts w:ascii="Times New Roman" w:hAnsi="Times New Roman" w:cs="Times New Roman"/>
          <w:sz w:val="24"/>
          <w:szCs w:val="24"/>
        </w:rPr>
        <w:t>to</w:t>
      </w:r>
      <w:r w:rsidRPr="00002E2A">
        <w:rPr>
          <w:rFonts w:ascii="Times New Roman" w:hAnsi="Times New Roman" w:cs="Times New Roman"/>
          <w:spacing w:val="-1"/>
          <w:sz w:val="24"/>
          <w:szCs w:val="24"/>
        </w:rPr>
        <w:t xml:space="preserve"> </w:t>
      </w:r>
      <w:r w:rsidRPr="00002E2A">
        <w:rPr>
          <w:rFonts w:ascii="Times New Roman" w:hAnsi="Times New Roman" w:cs="Times New Roman"/>
          <w:sz w:val="24"/>
          <w:szCs w:val="24"/>
        </w:rPr>
        <w:t>be down 18% from one year ago at 1,217</w:t>
      </w:r>
      <w:r w:rsidR="00002E2A">
        <w:rPr>
          <w:rFonts w:ascii="Times New Roman" w:hAnsi="Times New Roman" w:cs="Times New Roman"/>
          <w:sz w:val="24"/>
          <w:szCs w:val="24"/>
        </w:rPr>
        <w:t xml:space="preserve"> </w:t>
      </w:r>
      <w:r w:rsidRPr="00002E2A">
        <w:rPr>
          <w:rFonts w:ascii="Times New Roman" w:hAnsi="Times New Roman" w:cs="Times New Roman"/>
          <w:sz w:val="24"/>
          <w:szCs w:val="24"/>
        </w:rPr>
        <w:t>lbs. Calf slaughter live weight was down 8</w:t>
      </w:r>
      <w:r w:rsidR="00002E2A">
        <w:rPr>
          <w:rFonts w:ascii="Times New Roman" w:hAnsi="Times New Roman" w:cs="Times New Roman"/>
          <w:sz w:val="24"/>
          <w:szCs w:val="24"/>
        </w:rPr>
        <w:t xml:space="preserve"> </w:t>
      </w:r>
      <w:r w:rsidR="00002E2A" w:rsidRPr="00002E2A">
        <w:rPr>
          <w:rFonts w:ascii="Times New Roman" w:hAnsi="Times New Roman" w:cs="Times New Roman"/>
          <w:sz w:val="24"/>
          <w:szCs w:val="24"/>
        </w:rPr>
        <w:t>lbs.</w:t>
      </w:r>
      <w:r w:rsidRPr="00002E2A">
        <w:rPr>
          <w:rFonts w:ascii="Times New Roman" w:hAnsi="Times New Roman" w:cs="Times New Roman"/>
          <w:sz w:val="24"/>
          <w:szCs w:val="24"/>
        </w:rPr>
        <w:t xml:space="preserve"> at 428</w:t>
      </w:r>
      <w:r w:rsidR="00002E2A">
        <w:rPr>
          <w:rFonts w:ascii="Times New Roman" w:hAnsi="Times New Roman" w:cs="Times New Roman"/>
          <w:sz w:val="24"/>
          <w:szCs w:val="24"/>
        </w:rPr>
        <w:t xml:space="preserve"> </w:t>
      </w:r>
      <w:r w:rsidRPr="00002E2A">
        <w:rPr>
          <w:rFonts w:ascii="Times New Roman" w:hAnsi="Times New Roman" w:cs="Times New Roman"/>
          <w:sz w:val="24"/>
          <w:szCs w:val="24"/>
        </w:rPr>
        <w:t>lbs. The use</w:t>
      </w:r>
      <w:r w:rsidRPr="00002E2A">
        <w:rPr>
          <w:rFonts w:ascii="Times New Roman" w:hAnsi="Times New Roman" w:cs="Times New Roman"/>
          <w:spacing w:val="15"/>
          <w:sz w:val="24"/>
          <w:szCs w:val="24"/>
        </w:rPr>
        <w:t xml:space="preserve"> </w:t>
      </w:r>
      <w:r w:rsidRPr="00002E2A">
        <w:rPr>
          <w:rFonts w:ascii="Times New Roman" w:hAnsi="Times New Roman" w:cs="Times New Roman"/>
          <w:sz w:val="24"/>
          <w:szCs w:val="24"/>
        </w:rPr>
        <w:t>of these weights at the high end would significantly impact the revised weights listed</w:t>
      </w:r>
      <w:r w:rsidRPr="00002E2A">
        <w:rPr>
          <w:rFonts w:ascii="Times New Roman" w:hAnsi="Times New Roman" w:cs="Times New Roman"/>
          <w:spacing w:val="-25"/>
          <w:sz w:val="24"/>
          <w:szCs w:val="24"/>
        </w:rPr>
        <w:t xml:space="preserve"> </w:t>
      </w:r>
      <w:r w:rsidRPr="00002E2A">
        <w:rPr>
          <w:rFonts w:ascii="Times New Roman" w:hAnsi="Times New Roman" w:cs="Times New Roman"/>
          <w:sz w:val="24"/>
          <w:szCs w:val="24"/>
        </w:rPr>
        <w:t>above.  (23, 24)</w:t>
      </w:r>
    </w:p>
    <w:p w14:paraId="0BBD7A3B" w14:textId="6561B578" w:rsidR="003B4EF5" w:rsidRPr="003B4EF5" w:rsidRDefault="001E0A3E" w:rsidP="001A334C">
      <w:pPr>
        <w:spacing w:after="0" w:line="240" w:lineRule="auto"/>
        <w:rPr>
          <w:rFonts w:ascii="Times New Roman" w:eastAsia="Times New Roman" w:hAnsi="Times New Roman" w:cs="Times New Roman"/>
          <w:sz w:val="28"/>
          <w:szCs w:val="28"/>
        </w:rPr>
      </w:pPr>
      <w:r w:rsidRPr="001A334C">
        <w:rPr>
          <w:rFonts w:ascii="Times New Roman" w:hAnsi="Times New Roman" w:cs="Times New Roman"/>
          <w:b/>
          <w:sz w:val="24"/>
          <w:szCs w:val="24"/>
          <w:u w:val="single"/>
        </w:rPr>
        <w:t>Response:</w:t>
      </w:r>
      <w:r w:rsidR="003B4EF5">
        <w:rPr>
          <w:rFonts w:ascii="Times New Roman" w:hAnsi="Times New Roman" w:cs="Times New Roman"/>
          <w:b/>
          <w:sz w:val="24"/>
          <w:szCs w:val="24"/>
          <w:u w:val="single"/>
        </w:rPr>
        <w:t xml:space="preserve"> </w:t>
      </w:r>
      <w:r w:rsidR="0041799F">
        <w:rPr>
          <w:rFonts w:ascii="Times New Roman" w:hAnsi="Times New Roman" w:cs="Times New Roman"/>
          <w:sz w:val="24"/>
          <w:szCs w:val="24"/>
        </w:rPr>
        <w:t>Please see the SCC’s response to Comment 37</w:t>
      </w:r>
      <w:r w:rsidR="003B4EF5" w:rsidRPr="00616360">
        <w:rPr>
          <w:rFonts w:ascii="Times New Roman" w:eastAsia="Times New Roman" w:hAnsi="Times New Roman" w:cs="Times New Roman"/>
          <w:sz w:val="24"/>
          <w:szCs w:val="24"/>
        </w:rPr>
        <w:t>.</w:t>
      </w:r>
    </w:p>
    <w:p w14:paraId="7F06D1BE" w14:textId="77777777" w:rsidR="00B15A86" w:rsidRDefault="00B15A86" w:rsidP="00002E2A">
      <w:pPr>
        <w:pStyle w:val="BodyText"/>
        <w:kinsoku w:val="0"/>
        <w:overflowPunct w:val="0"/>
        <w:ind w:left="0" w:right="115"/>
        <w:rPr>
          <w:rFonts w:ascii="Times New Roman" w:hAnsi="Times New Roman" w:cs="Times New Roman"/>
          <w:b/>
          <w:sz w:val="24"/>
          <w:szCs w:val="24"/>
          <w:u w:val="single"/>
        </w:rPr>
      </w:pPr>
    </w:p>
    <w:p w14:paraId="43A95B96" w14:textId="77777777" w:rsidR="00D864B9" w:rsidRPr="00002E2A" w:rsidRDefault="00D864B9" w:rsidP="00002E2A">
      <w:pPr>
        <w:pStyle w:val="BodyText"/>
        <w:kinsoku w:val="0"/>
        <w:overflowPunct w:val="0"/>
        <w:ind w:left="0" w:right="115"/>
        <w:rPr>
          <w:rFonts w:ascii="Times New Roman" w:hAnsi="Times New Roman" w:cs="Times New Roman"/>
          <w:sz w:val="24"/>
          <w:szCs w:val="24"/>
        </w:rPr>
      </w:pPr>
      <w:r w:rsidRPr="00002E2A">
        <w:rPr>
          <w:rFonts w:ascii="Times New Roman" w:hAnsi="Times New Roman" w:cs="Times New Roman"/>
          <w:b/>
          <w:sz w:val="24"/>
          <w:szCs w:val="24"/>
          <w:u w:val="single"/>
        </w:rPr>
        <w:t>Comment 39</w:t>
      </w:r>
      <w:r w:rsidR="001E0A3E" w:rsidRPr="00002E2A">
        <w:rPr>
          <w:rFonts w:ascii="Times New Roman" w:hAnsi="Times New Roman" w:cs="Times New Roman"/>
          <w:b/>
          <w:sz w:val="24"/>
          <w:szCs w:val="24"/>
          <w:u w:val="single"/>
        </w:rPr>
        <w:t>:</w:t>
      </w:r>
      <w:r w:rsidRPr="00002E2A">
        <w:rPr>
          <w:rFonts w:ascii="Times New Roman" w:hAnsi="Times New Roman" w:cs="Times New Roman"/>
          <w:sz w:val="24"/>
          <w:szCs w:val="24"/>
        </w:rPr>
        <w:t xml:space="preserve"> Adjusting the calf weight should also be considered. Using an average gain method of</w:t>
      </w:r>
      <w:r w:rsidRPr="00002E2A">
        <w:rPr>
          <w:rFonts w:ascii="Times New Roman" w:hAnsi="Times New Roman" w:cs="Times New Roman"/>
          <w:spacing w:val="-25"/>
          <w:sz w:val="24"/>
          <w:szCs w:val="24"/>
        </w:rPr>
        <w:t xml:space="preserve"> </w:t>
      </w:r>
      <w:r w:rsidRPr="00002E2A">
        <w:rPr>
          <w:rFonts w:ascii="Times New Roman" w:hAnsi="Times New Roman" w:cs="Times New Roman"/>
          <w:sz w:val="24"/>
          <w:szCs w:val="24"/>
        </w:rPr>
        <w:t>2</w:t>
      </w:r>
      <w:r w:rsidR="00002E2A">
        <w:rPr>
          <w:rFonts w:ascii="Times New Roman" w:hAnsi="Times New Roman" w:cs="Times New Roman"/>
          <w:sz w:val="24"/>
          <w:szCs w:val="24"/>
        </w:rPr>
        <w:t xml:space="preserve"> </w:t>
      </w:r>
      <w:r w:rsidR="00002E2A" w:rsidRPr="00002E2A">
        <w:rPr>
          <w:rFonts w:ascii="Times New Roman" w:hAnsi="Times New Roman" w:cs="Times New Roman"/>
          <w:sz w:val="24"/>
          <w:szCs w:val="24"/>
        </w:rPr>
        <w:t>lbs.</w:t>
      </w:r>
      <w:r w:rsidRPr="00002E2A">
        <w:rPr>
          <w:rFonts w:ascii="Times New Roman" w:hAnsi="Times New Roman" w:cs="Times New Roman"/>
          <w:sz w:val="24"/>
          <w:szCs w:val="24"/>
        </w:rPr>
        <w:t xml:space="preserve"> for a grass and milk-fed calf weaned at six months of age, the average weight is 435</w:t>
      </w:r>
      <w:r w:rsidR="00002E2A">
        <w:rPr>
          <w:rFonts w:ascii="Times New Roman" w:hAnsi="Times New Roman" w:cs="Times New Roman"/>
          <w:sz w:val="24"/>
          <w:szCs w:val="24"/>
        </w:rPr>
        <w:t xml:space="preserve"> </w:t>
      </w:r>
      <w:r w:rsidRPr="00002E2A">
        <w:rPr>
          <w:rFonts w:ascii="Times New Roman" w:hAnsi="Times New Roman" w:cs="Times New Roman"/>
          <w:sz w:val="24"/>
          <w:szCs w:val="24"/>
        </w:rPr>
        <w:t>lbs.  This</w:t>
      </w:r>
      <w:r w:rsidRPr="00002E2A">
        <w:rPr>
          <w:rFonts w:ascii="Times New Roman" w:hAnsi="Times New Roman" w:cs="Times New Roman"/>
          <w:spacing w:val="28"/>
          <w:sz w:val="24"/>
          <w:szCs w:val="24"/>
        </w:rPr>
        <w:t xml:space="preserve"> </w:t>
      </w:r>
      <w:r w:rsidRPr="00002E2A">
        <w:rPr>
          <w:rFonts w:ascii="Times New Roman" w:hAnsi="Times New Roman" w:cs="Times New Roman"/>
          <w:sz w:val="24"/>
          <w:szCs w:val="24"/>
        </w:rPr>
        <w:t xml:space="preserve">is calculated at 2 pounds per day gain on a </w:t>
      </w:r>
      <w:r w:rsidR="00002E2A" w:rsidRPr="00002E2A">
        <w:rPr>
          <w:rFonts w:ascii="Times New Roman" w:hAnsi="Times New Roman" w:cs="Times New Roman"/>
          <w:sz w:val="24"/>
          <w:szCs w:val="24"/>
        </w:rPr>
        <w:t>75-pound</w:t>
      </w:r>
      <w:r w:rsidRPr="00002E2A">
        <w:rPr>
          <w:rFonts w:ascii="Times New Roman" w:hAnsi="Times New Roman" w:cs="Times New Roman"/>
          <w:sz w:val="24"/>
          <w:szCs w:val="24"/>
        </w:rPr>
        <w:t xml:space="preserve"> calf. (6 </w:t>
      </w:r>
      <w:r w:rsidR="00002E2A" w:rsidRPr="00002E2A">
        <w:rPr>
          <w:rFonts w:ascii="Times New Roman" w:hAnsi="Times New Roman" w:cs="Times New Roman"/>
          <w:sz w:val="24"/>
          <w:szCs w:val="24"/>
        </w:rPr>
        <w:t>mos.</w:t>
      </w:r>
      <w:r w:rsidRPr="00002E2A">
        <w:rPr>
          <w:rFonts w:ascii="Times New Roman" w:hAnsi="Times New Roman" w:cs="Times New Roman"/>
          <w:sz w:val="24"/>
          <w:szCs w:val="24"/>
        </w:rPr>
        <w:t xml:space="preserve"> X 30 days X 2</w:t>
      </w:r>
      <w:r w:rsidR="00002E2A">
        <w:rPr>
          <w:rFonts w:ascii="Times New Roman" w:hAnsi="Times New Roman" w:cs="Times New Roman"/>
          <w:sz w:val="24"/>
          <w:szCs w:val="24"/>
        </w:rPr>
        <w:t xml:space="preserve"> </w:t>
      </w:r>
      <w:r w:rsidR="00002E2A" w:rsidRPr="00002E2A">
        <w:rPr>
          <w:rFonts w:ascii="Times New Roman" w:hAnsi="Times New Roman" w:cs="Times New Roman"/>
          <w:sz w:val="24"/>
          <w:szCs w:val="24"/>
        </w:rPr>
        <w:t>lbs.</w:t>
      </w:r>
      <w:r w:rsidRPr="00002E2A">
        <w:rPr>
          <w:rFonts w:ascii="Times New Roman" w:hAnsi="Times New Roman" w:cs="Times New Roman"/>
          <w:sz w:val="24"/>
          <w:szCs w:val="24"/>
        </w:rPr>
        <w:t xml:space="preserve"> = 360 </w:t>
      </w:r>
      <w:r w:rsidR="00002E2A" w:rsidRPr="00002E2A">
        <w:rPr>
          <w:rFonts w:ascii="Times New Roman" w:hAnsi="Times New Roman" w:cs="Times New Roman"/>
          <w:sz w:val="24"/>
          <w:szCs w:val="24"/>
        </w:rPr>
        <w:t>lbs.</w:t>
      </w:r>
      <w:r w:rsidRPr="00002E2A">
        <w:rPr>
          <w:rFonts w:ascii="Times New Roman" w:hAnsi="Times New Roman" w:cs="Times New Roman"/>
          <w:sz w:val="24"/>
          <w:szCs w:val="24"/>
        </w:rPr>
        <w:t xml:space="preserve"> add</w:t>
      </w:r>
      <w:r w:rsidRPr="00002E2A">
        <w:rPr>
          <w:rFonts w:ascii="Times New Roman" w:hAnsi="Times New Roman" w:cs="Times New Roman"/>
          <w:spacing w:val="-25"/>
          <w:sz w:val="24"/>
          <w:szCs w:val="24"/>
        </w:rPr>
        <w:t xml:space="preserve"> </w:t>
      </w:r>
      <w:r w:rsidRPr="00002E2A">
        <w:rPr>
          <w:rFonts w:ascii="Times New Roman" w:hAnsi="Times New Roman" w:cs="Times New Roman"/>
          <w:sz w:val="24"/>
          <w:szCs w:val="24"/>
        </w:rPr>
        <w:t>an additional 75</w:t>
      </w:r>
      <w:r w:rsidR="00002E2A">
        <w:rPr>
          <w:rFonts w:ascii="Times New Roman" w:hAnsi="Times New Roman" w:cs="Times New Roman"/>
          <w:sz w:val="24"/>
          <w:szCs w:val="24"/>
        </w:rPr>
        <w:t xml:space="preserve"> </w:t>
      </w:r>
      <w:r w:rsidR="00002E2A" w:rsidRPr="00002E2A">
        <w:rPr>
          <w:rFonts w:ascii="Times New Roman" w:hAnsi="Times New Roman" w:cs="Times New Roman"/>
          <w:sz w:val="24"/>
          <w:szCs w:val="24"/>
        </w:rPr>
        <w:t>lbs.</w:t>
      </w:r>
      <w:r w:rsidRPr="00002E2A">
        <w:rPr>
          <w:rFonts w:ascii="Times New Roman" w:hAnsi="Times New Roman" w:cs="Times New Roman"/>
          <w:sz w:val="24"/>
          <w:szCs w:val="24"/>
        </w:rPr>
        <w:t xml:space="preserve"> for the live calf = 435 </w:t>
      </w:r>
      <w:r w:rsidR="00002E2A" w:rsidRPr="00002E2A">
        <w:rPr>
          <w:rFonts w:ascii="Times New Roman" w:hAnsi="Times New Roman" w:cs="Times New Roman"/>
          <w:sz w:val="24"/>
          <w:szCs w:val="24"/>
        </w:rPr>
        <w:t>lbs.</w:t>
      </w:r>
      <w:r w:rsidRPr="00002E2A">
        <w:rPr>
          <w:rFonts w:ascii="Times New Roman" w:hAnsi="Times New Roman" w:cs="Times New Roman"/>
          <w:sz w:val="24"/>
          <w:szCs w:val="24"/>
        </w:rPr>
        <w:t>). Age and gain are important in this equation and defining</w:t>
      </w:r>
      <w:r w:rsidRPr="00002E2A">
        <w:rPr>
          <w:rFonts w:ascii="Times New Roman" w:hAnsi="Times New Roman" w:cs="Times New Roman"/>
          <w:spacing w:val="-32"/>
          <w:sz w:val="24"/>
          <w:szCs w:val="24"/>
        </w:rPr>
        <w:t xml:space="preserve"> </w:t>
      </w:r>
      <w:r w:rsidRPr="00002E2A">
        <w:rPr>
          <w:rFonts w:ascii="Times New Roman" w:hAnsi="Times New Roman" w:cs="Times New Roman"/>
          <w:sz w:val="24"/>
          <w:szCs w:val="24"/>
        </w:rPr>
        <w:t>each category is imperative to calculating an accurate average weight for each</w:t>
      </w:r>
      <w:r w:rsidRPr="00002E2A">
        <w:rPr>
          <w:rFonts w:ascii="Times New Roman" w:hAnsi="Times New Roman" w:cs="Times New Roman"/>
          <w:spacing w:val="-18"/>
          <w:sz w:val="24"/>
          <w:szCs w:val="24"/>
        </w:rPr>
        <w:t xml:space="preserve"> </w:t>
      </w:r>
      <w:r w:rsidRPr="00002E2A">
        <w:rPr>
          <w:rFonts w:ascii="Times New Roman" w:hAnsi="Times New Roman" w:cs="Times New Roman"/>
          <w:sz w:val="24"/>
          <w:szCs w:val="24"/>
        </w:rPr>
        <w:t>group. (23, 24)</w:t>
      </w:r>
    </w:p>
    <w:p w14:paraId="532B632E" w14:textId="2C0704BA" w:rsidR="004B4B39" w:rsidRPr="001A334C" w:rsidRDefault="001E0A3E" w:rsidP="001A334C">
      <w:pPr>
        <w:spacing w:after="0" w:line="240" w:lineRule="auto"/>
        <w:rPr>
          <w:rFonts w:ascii="Times New Roman" w:eastAsia="Times New Roman" w:hAnsi="Times New Roman" w:cs="Times New Roman"/>
          <w:sz w:val="24"/>
          <w:szCs w:val="24"/>
        </w:rPr>
      </w:pPr>
      <w:r w:rsidRPr="001A334C">
        <w:rPr>
          <w:rFonts w:ascii="Times New Roman" w:hAnsi="Times New Roman" w:cs="Times New Roman"/>
          <w:b/>
          <w:sz w:val="24"/>
          <w:szCs w:val="24"/>
          <w:u w:val="single"/>
        </w:rPr>
        <w:t>Response:</w:t>
      </w:r>
      <w:r w:rsidR="004B4B39">
        <w:rPr>
          <w:rFonts w:ascii="Times New Roman" w:hAnsi="Times New Roman" w:cs="Times New Roman"/>
          <w:sz w:val="24"/>
          <w:szCs w:val="24"/>
        </w:rPr>
        <w:t xml:space="preserve"> </w:t>
      </w:r>
      <w:r w:rsidR="004B4B39" w:rsidRPr="004B4B39">
        <w:rPr>
          <w:rFonts w:ascii="Times New Roman" w:hAnsi="Times New Roman" w:cs="Times New Roman"/>
          <w:sz w:val="24"/>
          <w:szCs w:val="24"/>
        </w:rPr>
        <w:t xml:space="preserve">After further review, it was determined that the previously printed beef weights will remain.  </w:t>
      </w:r>
      <w:r w:rsidR="004B4B39" w:rsidRPr="001A334C">
        <w:rPr>
          <w:rFonts w:ascii="Times New Roman" w:eastAsia="Times New Roman" w:hAnsi="Times New Roman" w:cs="Times New Roman"/>
          <w:sz w:val="24"/>
          <w:szCs w:val="24"/>
        </w:rPr>
        <w:t>The replacement heifers 8</w:t>
      </w:r>
      <w:r w:rsidR="00F949DA">
        <w:rPr>
          <w:rFonts w:ascii="Times New Roman" w:eastAsia="Times New Roman" w:hAnsi="Times New Roman" w:cs="Times New Roman"/>
          <w:sz w:val="24"/>
          <w:szCs w:val="24"/>
        </w:rPr>
        <w:t xml:space="preserve"> </w:t>
      </w:r>
      <w:r w:rsidR="004B4B39" w:rsidRPr="001A334C">
        <w:rPr>
          <w:rFonts w:ascii="Times New Roman" w:eastAsia="Times New Roman" w:hAnsi="Times New Roman" w:cs="Times New Roman"/>
          <w:sz w:val="24"/>
          <w:szCs w:val="24"/>
        </w:rPr>
        <w:t>mos</w:t>
      </w:r>
      <w:r w:rsidR="00F949DA">
        <w:rPr>
          <w:rFonts w:ascii="Times New Roman" w:eastAsia="Times New Roman" w:hAnsi="Times New Roman" w:cs="Times New Roman"/>
          <w:sz w:val="24"/>
          <w:szCs w:val="24"/>
        </w:rPr>
        <w:t>.</w:t>
      </w:r>
      <w:r w:rsidR="004B4B39" w:rsidRPr="001A334C">
        <w:rPr>
          <w:rFonts w:ascii="Times New Roman" w:eastAsia="Times New Roman" w:hAnsi="Times New Roman" w:cs="Times New Roman"/>
          <w:sz w:val="24"/>
          <w:szCs w:val="24"/>
        </w:rPr>
        <w:t xml:space="preserve"> to 1 yr. need to start at the average weaned calf age and weight of 8</w:t>
      </w:r>
      <w:r w:rsidR="00755006">
        <w:rPr>
          <w:rFonts w:ascii="Times New Roman" w:eastAsia="Times New Roman" w:hAnsi="Times New Roman" w:cs="Times New Roman"/>
          <w:sz w:val="24"/>
          <w:szCs w:val="24"/>
        </w:rPr>
        <w:t xml:space="preserve"> </w:t>
      </w:r>
      <w:r w:rsidR="004B4B39" w:rsidRPr="001A334C">
        <w:rPr>
          <w:rFonts w:ascii="Times New Roman" w:eastAsia="Times New Roman" w:hAnsi="Times New Roman" w:cs="Times New Roman"/>
          <w:sz w:val="24"/>
          <w:szCs w:val="24"/>
        </w:rPr>
        <w:t>mos</w:t>
      </w:r>
      <w:r w:rsidR="00755006">
        <w:rPr>
          <w:rFonts w:ascii="Times New Roman" w:eastAsia="Times New Roman" w:hAnsi="Times New Roman" w:cs="Times New Roman"/>
          <w:sz w:val="24"/>
          <w:szCs w:val="24"/>
        </w:rPr>
        <w:t>.</w:t>
      </w:r>
      <w:r w:rsidR="004B4B39" w:rsidRPr="001A334C">
        <w:rPr>
          <w:rFonts w:ascii="Times New Roman" w:eastAsia="Times New Roman" w:hAnsi="Times New Roman" w:cs="Times New Roman"/>
          <w:sz w:val="24"/>
          <w:szCs w:val="24"/>
        </w:rPr>
        <w:t>/ 300</w:t>
      </w:r>
      <w:r w:rsidR="00F949DA">
        <w:rPr>
          <w:rFonts w:ascii="Times New Roman" w:eastAsia="Times New Roman" w:hAnsi="Times New Roman" w:cs="Times New Roman"/>
          <w:sz w:val="24"/>
          <w:szCs w:val="24"/>
        </w:rPr>
        <w:t xml:space="preserve"> </w:t>
      </w:r>
      <w:r w:rsidR="004B4B39" w:rsidRPr="001A334C">
        <w:rPr>
          <w:rFonts w:ascii="Times New Roman" w:eastAsia="Times New Roman" w:hAnsi="Times New Roman" w:cs="Times New Roman"/>
          <w:sz w:val="24"/>
          <w:szCs w:val="24"/>
        </w:rPr>
        <w:t>lbs</w:t>
      </w:r>
      <w:r w:rsidR="00F949DA">
        <w:rPr>
          <w:rFonts w:ascii="Times New Roman" w:eastAsia="Times New Roman" w:hAnsi="Times New Roman" w:cs="Times New Roman"/>
          <w:sz w:val="24"/>
          <w:szCs w:val="24"/>
        </w:rPr>
        <w:t>.</w:t>
      </w:r>
      <w:r w:rsidR="004B4B39" w:rsidRPr="001A334C">
        <w:rPr>
          <w:rFonts w:ascii="Times New Roman" w:eastAsia="Times New Roman" w:hAnsi="Times New Roman" w:cs="Times New Roman"/>
          <w:sz w:val="24"/>
          <w:szCs w:val="24"/>
        </w:rPr>
        <w:t xml:space="preserve"> of the weaned calf previously identified and increase to one year of age with a weight range of 300</w:t>
      </w:r>
      <w:r w:rsidR="00755006">
        <w:rPr>
          <w:rFonts w:ascii="Times New Roman" w:eastAsia="Times New Roman" w:hAnsi="Times New Roman" w:cs="Times New Roman"/>
          <w:sz w:val="24"/>
          <w:szCs w:val="24"/>
        </w:rPr>
        <w:t xml:space="preserve"> </w:t>
      </w:r>
      <w:r w:rsidR="004B4B39" w:rsidRPr="001A334C">
        <w:rPr>
          <w:rFonts w:ascii="Times New Roman" w:eastAsia="Times New Roman" w:hAnsi="Times New Roman" w:cs="Times New Roman"/>
          <w:sz w:val="24"/>
          <w:szCs w:val="24"/>
        </w:rPr>
        <w:t>lbs</w:t>
      </w:r>
      <w:r w:rsidR="00755006">
        <w:rPr>
          <w:rFonts w:ascii="Times New Roman" w:eastAsia="Times New Roman" w:hAnsi="Times New Roman" w:cs="Times New Roman"/>
          <w:sz w:val="24"/>
          <w:szCs w:val="24"/>
        </w:rPr>
        <w:t>.</w:t>
      </w:r>
      <w:r w:rsidR="004B4B39" w:rsidRPr="001A334C">
        <w:rPr>
          <w:rFonts w:ascii="Times New Roman" w:eastAsia="Times New Roman" w:hAnsi="Times New Roman" w:cs="Times New Roman"/>
          <w:sz w:val="24"/>
          <w:szCs w:val="24"/>
        </w:rPr>
        <w:t xml:space="preserve"> to 700</w:t>
      </w:r>
      <w:r w:rsidR="00755006">
        <w:rPr>
          <w:rFonts w:ascii="Times New Roman" w:eastAsia="Times New Roman" w:hAnsi="Times New Roman" w:cs="Times New Roman"/>
          <w:sz w:val="24"/>
          <w:szCs w:val="24"/>
        </w:rPr>
        <w:t xml:space="preserve"> </w:t>
      </w:r>
      <w:r w:rsidR="004B4B39" w:rsidRPr="001A334C">
        <w:rPr>
          <w:rFonts w:ascii="Times New Roman" w:eastAsia="Times New Roman" w:hAnsi="Times New Roman" w:cs="Times New Roman"/>
          <w:sz w:val="24"/>
          <w:szCs w:val="24"/>
        </w:rPr>
        <w:t>lbs</w:t>
      </w:r>
      <w:r w:rsidR="00755006">
        <w:rPr>
          <w:rFonts w:ascii="Times New Roman" w:eastAsia="Times New Roman" w:hAnsi="Times New Roman" w:cs="Times New Roman"/>
          <w:sz w:val="24"/>
          <w:szCs w:val="24"/>
        </w:rPr>
        <w:t>.</w:t>
      </w:r>
      <w:r w:rsidR="004B4B39" w:rsidRPr="001A334C">
        <w:rPr>
          <w:rFonts w:ascii="Times New Roman" w:eastAsia="Times New Roman" w:hAnsi="Times New Roman" w:cs="Times New Roman"/>
          <w:sz w:val="24"/>
          <w:szCs w:val="24"/>
        </w:rPr>
        <w:t xml:space="preserve"> similar to the stocker category. The replacement heifers 1 to 2 yrs. of age will begin at the average weight of 500</w:t>
      </w:r>
      <w:r w:rsidR="00755006">
        <w:rPr>
          <w:rFonts w:ascii="Times New Roman" w:eastAsia="Times New Roman" w:hAnsi="Times New Roman" w:cs="Times New Roman"/>
          <w:sz w:val="24"/>
          <w:szCs w:val="24"/>
        </w:rPr>
        <w:t xml:space="preserve"> </w:t>
      </w:r>
      <w:r w:rsidR="004B4B39" w:rsidRPr="001A334C">
        <w:rPr>
          <w:rFonts w:ascii="Times New Roman" w:eastAsia="Times New Roman" w:hAnsi="Times New Roman" w:cs="Times New Roman"/>
          <w:sz w:val="24"/>
          <w:szCs w:val="24"/>
        </w:rPr>
        <w:t>lbs</w:t>
      </w:r>
      <w:r w:rsidR="00755006">
        <w:rPr>
          <w:rFonts w:ascii="Times New Roman" w:eastAsia="Times New Roman" w:hAnsi="Times New Roman" w:cs="Times New Roman"/>
          <w:sz w:val="24"/>
          <w:szCs w:val="24"/>
        </w:rPr>
        <w:t>.</w:t>
      </w:r>
      <w:r w:rsidR="004B4B39" w:rsidRPr="001A334C">
        <w:rPr>
          <w:rFonts w:ascii="Times New Roman" w:eastAsia="Times New Roman" w:hAnsi="Times New Roman" w:cs="Times New Roman"/>
          <w:sz w:val="24"/>
          <w:szCs w:val="24"/>
        </w:rPr>
        <w:t xml:space="preserve"> for the 8</w:t>
      </w:r>
      <w:r w:rsidR="00755006">
        <w:rPr>
          <w:rFonts w:ascii="Times New Roman" w:eastAsia="Times New Roman" w:hAnsi="Times New Roman" w:cs="Times New Roman"/>
          <w:sz w:val="24"/>
          <w:szCs w:val="24"/>
        </w:rPr>
        <w:t xml:space="preserve"> </w:t>
      </w:r>
      <w:r w:rsidR="004B4B39" w:rsidRPr="001A334C">
        <w:rPr>
          <w:rFonts w:ascii="Times New Roman" w:eastAsia="Times New Roman" w:hAnsi="Times New Roman" w:cs="Times New Roman"/>
          <w:sz w:val="24"/>
          <w:szCs w:val="24"/>
        </w:rPr>
        <w:t>mos</w:t>
      </w:r>
      <w:r w:rsidR="00755006">
        <w:rPr>
          <w:rFonts w:ascii="Times New Roman" w:eastAsia="Times New Roman" w:hAnsi="Times New Roman" w:cs="Times New Roman"/>
          <w:sz w:val="24"/>
          <w:szCs w:val="24"/>
        </w:rPr>
        <w:t>.</w:t>
      </w:r>
      <w:r w:rsidR="004B4B39" w:rsidRPr="001A334C">
        <w:rPr>
          <w:rFonts w:ascii="Times New Roman" w:eastAsia="Times New Roman" w:hAnsi="Times New Roman" w:cs="Times New Roman"/>
          <w:sz w:val="24"/>
          <w:szCs w:val="24"/>
        </w:rPr>
        <w:t xml:space="preserve"> to 1 yr. of age heifers above with a range of 500</w:t>
      </w:r>
      <w:r w:rsidR="00F949DA">
        <w:rPr>
          <w:rFonts w:ascii="Times New Roman" w:eastAsia="Times New Roman" w:hAnsi="Times New Roman" w:cs="Times New Roman"/>
          <w:sz w:val="24"/>
          <w:szCs w:val="24"/>
        </w:rPr>
        <w:t xml:space="preserve"> </w:t>
      </w:r>
      <w:r w:rsidR="004B4B39" w:rsidRPr="001A334C">
        <w:rPr>
          <w:rFonts w:ascii="Times New Roman" w:eastAsia="Times New Roman" w:hAnsi="Times New Roman" w:cs="Times New Roman"/>
          <w:sz w:val="24"/>
          <w:szCs w:val="24"/>
        </w:rPr>
        <w:t>lbs</w:t>
      </w:r>
      <w:r w:rsidR="00F949DA">
        <w:rPr>
          <w:rFonts w:ascii="Times New Roman" w:eastAsia="Times New Roman" w:hAnsi="Times New Roman" w:cs="Times New Roman"/>
          <w:sz w:val="24"/>
          <w:szCs w:val="24"/>
        </w:rPr>
        <w:t>.</w:t>
      </w:r>
      <w:r w:rsidR="004B4B39" w:rsidRPr="001A334C">
        <w:rPr>
          <w:rFonts w:ascii="Times New Roman" w:eastAsia="Times New Roman" w:hAnsi="Times New Roman" w:cs="Times New Roman"/>
          <w:sz w:val="24"/>
          <w:szCs w:val="24"/>
        </w:rPr>
        <w:t xml:space="preserve"> to 1050</w:t>
      </w:r>
      <w:r w:rsidR="00F949DA">
        <w:rPr>
          <w:rFonts w:ascii="Times New Roman" w:eastAsia="Times New Roman" w:hAnsi="Times New Roman" w:cs="Times New Roman"/>
          <w:sz w:val="24"/>
          <w:szCs w:val="24"/>
        </w:rPr>
        <w:t xml:space="preserve"> </w:t>
      </w:r>
      <w:r w:rsidR="004B4B39" w:rsidRPr="001A334C">
        <w:rPr>
          <w:rFonts w:ascii="Times New Roman" w:eastAsia="Times New Roman" w:hAnsi="Times New Roman" w:cs="Times New Roman"/>
          <w:sz w:val="24"/>
          <w:szCs w:val="24"/>
        </w:rPr>
        <w:t xml:space="preserve">lbs. This would allow the heifers to attain the recommended 75% to 80% of mature weight prior to calving. </w:t>
      </w:r>
    </w:p>
    <w:p w14:paraId="4288C5CF" w14:textId="77777777" w:rsidR="001E0A3E" w:rsidRPr="001A334C" w:rsidRDefault="001E0A3E" w:rsidP="00002E2A">
      <w:pPr>
        <w:autoSpaceDE w:val="0"/>
        <w:autoSpaceDN w:val="0"/>
        <w:adjustRightInd w:val="0"/>
        <w:spacing w:after="0" w:line="240" w:lineRule="auto"/>
        <w:rPr>
          <w:rFonts w:ascii="Times New Roman" w:hAnsi="Times New Roman" w:cs="Times New Roman"/>
          <w:sz w:val="24"/>
          <w:szCs w:val="24"/>
        </w:rPr>
      </w:pPr>
    </w:p>
    <w:p w14:paraId="141977D5" w14:textId="77777777" w:rsidR="001E0A3E" w:rsidRPr="00002E2A" w:rsidRDefault="0054163D" w:rsidP="00002E2A">
      <w:pPr>
        <w:autoSpaceDE w:val="0"/>
        <w:autoSpaceDN w:val="0"/>
        <w:adjustRightInd w:val="0"/>
        <w:spacing w:after="0" w:line="240" w:lineRule="auto"/>
        <w:rPr>
          <w:rFonts w:ascii="Times New Roman" w:hAnsi="Times New Roman" w:cs="Times New Roman"/>
          <w:sz w:val="24"/>
          <w:szCs w:val="24"/>
        </w:rPr>
      </w:pPr>
      <w:r w:rsidRPr="00002E2A">
        <w:rPr>
          <w:rFonts w:ascii="Times New Roman" w:hAnsi="Times New Roman" w:cs="Times New Roman"/>
          <w:b/>
          <w:sz w:val="24"/>
          <w:szCs w:val="24"/>
          <w:u w:val="single"/>
        </w:rPr>
        <w:t>Comment 40</w:t>
      </w:r>
      <w:r w:rsidR="001E0A3E" w:rsidRPr="00002E2A">
        <w:rPr>
          <w:rFonts w:ascii="Times New Roman" w:hAnsi="Times New Roman" w:cs="Times New Roman"/>
          <w:b/>
          <w:sz w:val="24"/>
          <w:szCs w:val="24"/>
          <w:u w:val="single"/>
        </w:rPr>
        <w:t>:</w:t>
      </w:r>
      <w:r w:rsidRPr="00002E2A">
        <w:rPr>
          <w:rFonts w:ascii="Times New Roman" w:hAnsi="Times New Roman" w:cs="Times New Roman"/>
          <w:sz w:val="24"/>
          <w:szCs w:val="24"/>
        </w:rPr>
        <w:t xml:space="preserve"> The proposed changes do not represent Pennsylvania’s industry and would add more CAFO’s to the</w:t>
      </w:r>
      <w:r w:rsidRPr="00002E2A">
        <w:rPr>
          <w:rFonts w:ascii="Times New Roman" w:hAnsi="Times New Roman" w:cs="Times New Roman"/>
          <w:spacing w:val="-22"/>
          <w:sz w:val="24"/>
          <w:szCs w:val="24"/>
        </w:rPr>
        <w:t xml:space="preserve"> </w:t>
      </w:r>
      <w:r w:rsidRPr="00002E2A">
        <w:rPr>
          <w:rFonts w:ascii="Times New Roman" w:hAnsi="Times New Roman" w:cs="Times New Roman"/>
          <w:sz w:val="24"/>
          <w:szCs w:val="24"/>
        </w:rPr>
        <w:t>beef industry if implemented. (23, 24)</w:t>
      </w:r>
    </w:p>
    <w:p w14:paraId="3016F3DB" w14:textId="77777777" w:rsidR="001E0A3E" w:rsidRPr="001A334C" w:rsidRDefault="001E0A3E" w:rsidP="00002E2A">
      <w:pPr>
        <w:autoSpaceDE w:val="0"/>
        <w:autoSpaceDN w:val="0"/>
        <w:adjustRightInd w:val="0"/>
        <w:spacing w:after="0" w:line="240" w:lineRule="auto"/>
        <w:rPr>
          <w:rFonts w:ascii="Times New Roman" w:hAnsi="Times New Roman" w:cs="Times New Roman"/>
          <w:sz w:val="24"/>
          <w:szCs w:val="24"/>
        </w:rPr>
      </w:pPr>
      <w:r w:rsidRPr="001A334C">
        <w:rPr>
          <w:rFonts w:ascii="Times New Roman" w:hAnsi="Times New Roman" w:cs="Times New Roman"/>
          <w:b/>
          <w:sz w:val="24"/>
          <w:szCs w:val="24"/>
          <w:u w:val="single"/>
        </w:rPr>
        <w:t>Response:</w:t>
      </w:r>
      <w:r w:rsidR="004B4B39">
        <w:rPr>
          <w:rFonts w:ascii="Times New Roman" w:hAnsi="Times New Roman" w:cs="Times New Roman"/>
          <w:sz w:val="24"/>
          <w:szCs w:val="24"/>
        </w:rPr>
        <w:t xml:space="preserve"> After further review, the beef </w:t>
      </w:r>
      <w:r w:rsidR="001A334C">
        <w:rPr>
          <w:rFonts w:ascii="Times New Roman" w:hAnsi="Times New Roman" w:cs="Times New Roman"/>
          <w:sz w:val="24"/>
          <w:szCs w:val="24"/>
        </w:rPr>
        <w:t>weights</w:t>
      </w:r>
      <w:r w:rsidR="004B4B39">
        <w:rPr>
          <w:rFonts w:ascii="Times New Roman" w:hAnsi="Times New Roman" w:cs="Times New Roman"/>
          <w:sz w:val="24"/>
          <w:szCs w:val="24"/>
        </w:rPr>
        <w:t xml:space="preserve"> that were </w:t>
      </w:r>
      <w:r w:rsidR="001A334C">
        <w:rPr>
          <w:rFonts w:ascii="Times New Roman" w:hAnsi="Times New Roman" w:cs="Times New Roman"/>
          <w:sz w:val="24"/>
          <w:szCs w:val="24"/>
        </w:rPr>
        <w:t>previously</w:t>
      </w:r>
      <w:r w:rsidR="004B4B39">
        <w:rPr>
          <w:rFonts w:ascii="Times New Roman" w:hAnsi="Times New Roman" w:cs="Times New Roman"/>
          <w:sz w:val="24"/>
          <w:szCs w:val="24"/>
        </w:rPr>
        <w:t xml:space="preserve"> </w:t>
      </w:r>
      <w:r w:rsidR="001A334C">
        <w:rPr>
          <w:rFonts w:ascii="Times New Roman" w:hAnsi="Times New Roman" w:cs="Times New Roman"/>
          <w:sz w:val="24"/>
          <w:szCs w:val="24"/>
        </w:rPr>
        <w:t>represented</w:t>
      </w:r>
      <w:r w:rsidR="004B4B39">
        <w:rPr>
          <w:rFonts w:ascii="Times New Roman" w:hAnsi="Times New Roman" w:cs="Times New Roman"/>
          <w:sz w:val="24"/>
          <w:szCs w:val="24"/>
        </w:rPr>
        <w:t xml:space="preserve"> will </w:t>
      </w:r>
      <w:r w:rsidR="001A334C">
        <w:rPr>
          <w:rFonts w:ascii="Times New Roman" w:hAnsi="Times New Roman" w:cs="Times New Roman"/>
          <w:sz w:val="24"/>
          <w:szCs w:val="24"/>
        </w:rPr>
        <w:t>continue</w:t>
      </w:r>
      <w:r w:rsidR="004B4B39">
        <w:rPr>
          <w:rFonts w:ascii="Times New Roman" w:hAnsi="Times New Roman" w:cs="Times New Roman"/>
          <w:sz w:val="24"/>
          <w:szCs w:val="24"/>
        </w:rPr>
        <w:t xml:space="preserve"> to be used.</w:t>
      </w:r>
    </w:p>
    <w:p w14:paraId="7B95EB5A" w14:textId="77777777" w:rsidR="001E0A3E" w:rsidRPr="00002E2A" w:rsidRDefault="001E0A3E" w:rsidP="00002E2A">
      <w:pPr>
        <w:spacing w:after="0" w:line="240" w:lineRule="auto"/>
        <w:rPr>
          <w:rFonts w:ascii="Times New Roman" w:hAnsi="Times New Roman" w:cs="Times New Roman"/>
          <w:sz w:val="24"/>
          <w:szCs w:val="24"/>
        </w:rPr>
      </w:pPr>
    </w:p>
    <w:p w14:paraId="4172D0E2" w14:textId="77777777" w:rsidR="001D7D3B" w:rsidRPr="00002E2A" w:rsidRDefault="001E0A3E" w:rsidP="00002E2A">
      <w:pPr>
        <w:pStyle w:val="BodyText"/>
        <w:kinsoku w:val="0"/>
        <w:overflowPunct w:val="0"/>
        <w:ind w:left="0" w:right="76"/>
        <w:rPr>
          <w:rFonts w:ascii="Times New Roman" w:hAnsi="Times New Roman" w:cs="Times New Roman"/>
          <w:sz w:val="24"/>
          <w:szCs w:val="24"/>
        </w:rPr>
      </w:pPr>
      <w:r w:rsidRPr="00002E2A">
        <w:rPr>
          <w:rFonts w:ascii="Times New Roman" w:hAnsi="Times New Roman" w:cs="Times New Roman"/>
          <w:b/>
          <w:sz w:val="24"/>
          <w:szCs w:val="24"/>
          <w:u w:val="single"/>
        </w:rPr>
        <w:t xml:space="preserve">Comment </w:t>
      </w:r>
      <w:r w:rsidR="004C17A6" w:rsidRPr="00002E2A">
        <w:rPr>
          <w:rFonts w:ascii="Times New Roman" w:hAnsi="Times New Roman" w:cs="Times New Roman"/>
          <w:b/>
          <w:sz w:val="24"/>
          <w:szCs w:val="24"/>
          <w:u w:val="single"/>
        </w:rPr>
        <w:t>41</w:t>
      </w:r>
      <w:r w:rsidRPr="00002E2A">
        <w:rPr>
          <w:rFonts w:ascii="Times New Roman" w:hAnsi="Times New Roman" w:cs="Times New Roman"/>
          <w:b/>
          <w:sz w:val="24"/>
          <w:szCs w:val="24"/>
          <w:u w:val="single"/>
        </w:rPr>
        <w:t>:</w:t>
      </w:r>
      <w:r w:rsidR="001D7D3B" w:rsidRPr="00002E2A">
        <w:rPr>
          <w:rFonts w:ascii="Times New Roman" w:hAnsi="Times New Roman" w:cs="Times New Roman"/>
          <w:noProof/>
          <w:sz w:val="24"/>
          <w:szCs w:val="24"/>
        </w:rPr>
        <w:t xml:space="preserve"> </w:t>
      </w:r>
      <w:r w:rsidR="001D7D3B" w:rsidRPr="00002E2A">
        <w:rPr>
          <w:rFonts w:ascii="Times New Roman" w:hAnsi="Times New Roman" w:cs="Times New Roman"/>
          <w:noProof/>
          <w:sz w:val="24"/>
          <w:szCs w:val="24"/>
        </w:rPr>
        <mc:AlternateContent>
          <mc:Choice Requires="wpg">
            <w:drawing>
              <wp:anchor distT="0" distB="0" distL="114300" distR="114300" simplePos="0" relativeHeight="251658240" behindDoc="1" locked="0" layoutInCell="0" allowOverlap="1" wp14:anchorId="70A7B5F6" wp14:editId="6CFC9893">
                <wp:simplePos x="0" y="0"/>
                <wp:positionH relativeFrom="page">
                  <wp:posOffset>1012190</wp:posOffset>
                </wp:positionH>
                <wp:positionV relativeFrom="paragraph">
                  <wp:posOffset>822960</wp:posOffset>
                </wp:positionV>
                <wp:extent cx="5657850" cy="22860"/>
                <wp:effectExtent l="2540" t="6985" r="6985"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7850" cy="22860"/>
                          <a:chOff x="1594" y="1296"/>
                          <a:chExt cx="8910" cy="36"/>
                        </a:xfrm>
                      </wpg:grpSpPr>
                      <wps:wsp>
                        <wps:cNvPr id="3" name="Freeform 3"/>
                        <wps:cNvSpPr>
                          <a:spLocks/>
                        </wps:cNvSpPr>
                        <wps:spPr bwMode="auto">
                          <a:xfrm>
                            <a:off x="1598" y="1328"/>
                            <a:ext cx="4774" cy="20"/>
                          </a:xfrm>
                          <a:custGeom>
                            <a:avLst/>
                            <a:gdLst>
                              <a:gd name="T0" fmla="*/ 0 w 4774"/>
                              <a:gd name="T1" fmla="*/ 0 h 20"/>
                              <a:gd name="T2" fmla="*/ 4773 w 4774"/>
                              <a:gd name="T3" fmla="*/ 0 h 20"/>
                            </a:gdLst>
                            <a:ahLst/>
                            <a:cxnLst>
                              <a:cxn ang="0">
                                <a:pos x="T0" y="T1"/>
                              </a:cxn>
                              <a:cxn ang="0">
                                <a:pos x="T2" y="T3"/>
                              </a:cxn>
                            </a:cxnLst>
                            <a:rect l="0" t="0" r="r" b="b"/>
                            <a:pathLst>
                              <a:path w="4774" h="20">
                                <a:moveTo>
                                  <a:pt x="0" y="0"/>
                                </a:moveTo>
                                <a:lnTo>
                                  <a:pt x="4773"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a:off x="6328" y="1303"/>
                            <a:ext cx="4169" cy="20"/>
                          </a:xfrm>
                          <a:custGeom>
                            <a:avLst/>
                            <a:gdLst>
                              <a:gd name="T0" fmla="*/ 0 w 4169"/>
                              <a:gd name="T1" fmla="*/ 0 h 20"/>
                              <a:gd name="T2" fmla="*/ 4168 w 4169"/>
                              <a:gd name="T3" fmla="*/ 0 h 20"/>
                            </a:gdLst>
                            <a:ahLst/>
                            <a:cxnLst>
                              <a:cxn ang="0">
                                <a:pos x="T0" y="T1"/>
                              </a:cxn>
                              <a:cxn ang="0">
                                <a:pos x="T2" y="T3"/>
                              </a:cxn>
                            </a:cxnLst>
                            <a:rect l="0" t="0" r="r" b="b"/>
                            <a:pathLst>
                              <a:path w="4169" h="20">
                                <a:moveTo>
                                  <a:pt x="0" y="0"/>
                                </a:moveTo>
                                <a:lnTo>
                                  <a:pt x="416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43C185" id="Group 2" o:spid="_x0000_s1026" style="position:absolute;margin-left:79.7pt;margin-top:64.8pt;width:445.5pt;height:1.8pt;z-index:-251658240;mso-position-horizontal-relative:page" coordorigin="1594,1296" coordsize="89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" o:allowincell="f">
                <v:shape id="Freeform 3" o:spid="_x0000_s1027" style="position:absolute;left:1598;top:1328;width:4774;height:20;visibility:visible;mso-wrap-style:square;v-text-anchor:top" coordsize="47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" path="m,l4773,e" filled="f" strokeweight=".36pt">
                  <v:path arrowok="t" o:connecttype="custom" o:connectlocs="0,0;4773,0" o:connectangles="0,0"/>
                </v:shape>
                <v:shape id="Freeform 4" o:spid="_x0000_s1028" style="position:absolute;left:6328;top:1303;width:4169;height:20;visibility:visible;mso-wrap-style:square;v-text-anchor:top" coordsize="41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" path="m,l4168,e" filled="f" strokeweight=".72pt">
                  <v:path arrowok="t" o:connecttype="custom" o:connectlocs="0,0;4168,0" o:connectangles="0,0"/>
                </v:shape>
                <w10:wrap anchorx="page"/>
              </v:group>
            </w:pict>
          </mc:Fallback>
        </mc:AlternateContent>
      </w:r>
      <w:r w:rsidR="001D7D3B" w:rsidRPr="00002E2A">
        <w:rPr>
          <w:rFonts w:ascii="Times New Roman" w:hAnsi="Times New Roman" w:cs="Times New Roman"/>
          <w:sz w:val="24"/>
          <w:szCs w:val="24"/>
        </w:rPr>
        <w:t>The following are specific comments from PennAg members based on the proposed changes to</w:t>
      </w:r>
      <w:r w:rsidR="001D7D3B" w:rsidRPr="00002E2A">
        <w:rPr>
          <w:rFonts w:ascii="Times New Roman" w:hAnsi="Times New Roman" w:cs="Times New Roman"/>
          <w:spacing w:val="42"/>
          <w:sz w:val="24"/>
          <w:szCs w:val="24"/>
        </w:rPr>
        <w:t xml:space="preserve"> </w:t>
      </w:r>
      <w:r w:rsidR="001D7D3B" w:rsidRPr="00002E2A">
        <w:rPr>
          <w:rFonts w:ascii="Times New Roman" w:hAnsi="Times New Roman" w:cs="Times New Roman"/>
          <w:sz w:val="24"/>
          <w:szCs w:val="24"/>
        </w:rPr>
        <w:t>the</w:t>
      </w:r>
      <w:r w:rsidR="001D7D3B" w:rsidRPr="00002E2A">
        <w:rPr>
          <w:rFonts w:ascii="Times New Roman" w:hAnsi="Times New Roman" w:cs="Times New Roman"/>
          <w:w w:val="102"/>
          <w:sz w:val="24"/>
          <w:szCs w:val="24"/>
        </w:rPr>
        <w:t xml:space="preserve"> </w:t>
      </w:r>
      <w:r w:rsidR="001D7D3B" w:rsidRPr="00002E2A">
        <w:rPr>
          <w:rFonts w:ascii="Times New Roman" w:hAnsi="Times New Roman" w:cs="Times New Roman"/>
          <w:sz w:val="24"/>
          <w:szCs w:val="24"/>
        </w:rPr>
        <w:t>animal</w:t>
      </w:r>
      <w:r w:rsidR="001D7D3B" w:rsidRPr="00002E2A">
        <w:rPr>
          <w:rFonts w:ascii="Times New Roman" w:hAnsi="Times New Roman" w:cs="Times New Roman"/>
          <w:spacing w:val="26"/>
          <w:sz w:val="24"/>
          <w:szCs w:val="24"/>
        </w:rPr>
        <w:t xml:space="preserve"> </w:t>
      </w:r>
      <w:r w:rsidR="001D7D3B" w:rsidRPr="00002E2A">
        <w:rPr>
          <w:rFonts w:ascii="Times New Roman" w:hAnsi="Times New Roman" w:cs="Times New Roman"/>
          <w:sz w:val="24"/>
          <w:szCs w:val="24"/>
        </w:rPr>
        <w:t>weights. (25)</w:t>
      </w:r>
    </w:p>
    <w:p w14:paraId="6CC44B3C" w14:textId="77777777" w:rsidR="001D7D3B" w:rsidRPr="00002E2A" w:rsidRDefault="001D7D3B" w:rsidP="00002E2A">
      <w:pPr>
        <w:pStyle w:val="BodyText"/>
        <w:kinsoku w:val="0"/>
        <w:overflowPunct w:val="0"/>
        <w:ind w:left="0"/>
        <w:rPr>
          <w:rFonts w:ascii="Times New Roman" w:hAnsi="Times New Roman" w:cs="Times New Roman"/>
          <w:sz w:val="24"/>
          <w:szCs w:val="24"/>
        </w:rPr>
      </w:pPr>
    </w:p>
    <w:tbl>
      <w:tblPr>
        <w:tblW w:w="0" w:type="auto"/>
        <w:tblInd w:w="196" w:type="dxa"/>
        <w:tblLayout w:type="fixed"/>
        <w:tblCellMar>
          <w:left w:w="0" w:type="dxa"/>
          <w:right w:w="0" w:type="dxa"/>
        </w:tblCellMar>
        <w:tblLook w:val="0000" w:firstRow="0" w:lastRow="0" w:firstColumn="0" w:lastColumn="0" w:noHBand="0" w:noVBand="0"/>
      </w:tblPr>
      <w:tblGrid>
        <w:gridCol w:w="2189"/>
        <w:gridCol w:w="2589"/>
        <w:gridCol w:w="4159"/>
      </w:tblGrid>
      <w:tr w:rsidR="00002E2A" w:rsidRPr="00002E2A" w14:paraId="7456D99E" w14:textId="77777777" w:rsidTr="00B1597B">
        <w:trPr>
          <w:trHeight w:hRule="exact" w:val="579"/>
        </w:trPr>
        <w:tc>
          <w:tcPr>
            <w:tcW w:w="2189" w:type="dxa"/>
            <w:tcBorders>
              <w:top w:val="single" w:sz="2" w:space="0" w:color="000000"/>
              <w:left w:val="single" w:sz="18" w:space="0" w:color="000000"/>
              <w:bottom w:val="nil"/>
              <w:right w:val="single" w:sz="4" w:space="0" w:color="000000"/>
            </w:tcBorders>
          </w:tcPr>
          <w:p w14:paraId="41873488" w14:textId="77777777" w:rsidR="001D7D3B" w:rsidRPr="00002E2A" w:rsidRDefault="001D7D3B" w:rsidP="00002E2A">
            <w:pPr>
              <w:pStyle w:val="TableParagraph"/>
              <w:kinsoku w:val="0"/>
              <w:overflowPunct w:val="0"/>
              <w:ind w:left="415"/>
            </w:pPr>
            <w:r w:rsidRPr="00002E2A">
              <w:rPr>
                <w:b/>
                <w:bCs/>
              </w:rPr>
              <w:t>Type of</w:t>
            </w:r>
            <w:r w:rsidRPr="00002E2A">
              <w:rPr>
                <w:b/>
                <w:bCs/>
                <w:spacing w:val="32"/>
              </w:rPr>
              <w:t xml:space="preserve"> </w:t>
            </w:r>
            <w:r w:rsidRPr="00002E2A">
              <w:rPr>
                <w:b/>
                <w:bCs/>
              </w:rPr>
              <w:t>Animal</w:t>
            </w:r>
          </w:p>
        </w:tc>
        <w:tc>
          <w:tcPr>
            <w:tcW w:w="2589" w:type="dxa"/>
            <w:tcBorders>
              <w:top w:val="single" w:sz="2" w:space="0" w:color="000000"/>
              <w:left w:val="single" w:sz="4" w:space="0" w:color="000000"/>
              <w:bottom w:val="nil"/>
              <w:right w:val="single" w:sz="4" w:space="0" w:color="000000"/>
            </w:tcBorders>
          </w:tcPr>
          <w:p w14:paraId="7AF7296F" w14:textId="77777777" w:rsidR="001D7D3B" w:rsidRPr="00002E2A" w:rsidRDefault="001D7D3B" w:rsidP="00002E2A">
            <w:pPr>
              <w:pStyle w:val="TableParagraph"/>
              <w:kinsoku w:val="0"/>
              <w:overflowPunct w:val="0"/>
            </w:pPr>
            <w:r w:rsidRPr="00002E2A">
              <w:rPr>
                <w:b/>
                <w:bCs/>
                <w:w w:val="95"/>
              </w:rPr>
              <w:t>SCC proposed</w:t>
            </w:r>
            <w:r w:rsidRPr="00002E2A">
              <w:rPr>
                <w:b/>
                <w:bCs/>
                <w:spacing w:val="14"/>
                <w:w w:val="95"/>
              </w:rPr>
              <w:t xml:space="preserve"> </w:t>
            </w:r>
            <w:r w:rsidRPr="00002E2A">
              <w:rPr>
                <w:b/>
                <w:bCs/>
                <w:w w:val="95"/>
              </w:rPr>
              <w:t>change</w:t>
            </w:r>
          </w:p>
        </w:tc>
        <w:tc>
          <w:tcPr>
            <w:tcW w:w="4159" w:type="dxa"/>
            <w:tcBorders>
              <w:top w:val="single" w:sz="4" w:space="0" w:color="000000"/>
              <w:left w:val="single" w:sz="4" w:space="0" w:color="000000"/>
              <w:bottom w:val="nil"/>
              <w:right w:val="single" w:sz="2" w:space="0" w:color="000000"/>
            </w:tcBorders>
          </w:tcPr>
          <w:p w14:paraId="76FD73F8" w14:textId="77777777" w:rsidR="001D7D3B" w:rsidRPr="00002E2A" w:rsidRDefault="001D7D3B" w:rsidP="00002E2A">
            <w:pPr>
              <w:pStyle w:val="TableParagraph"/>
              <w:kinsoku w:val="0"/>
              <w:overflowPunct w:val="0"/>
              <w:ind w:left="997" w:right="369" w:hanging="569"/>
            </w:pPr>
            <w:r w:rsidRPr="00002E2A">
              <w:rPr>
                <w:b/>
                <w:bCs/>
              </w:rPr>
              <w:t>PennAg's recommendation based</w:t>
            </w:r>
            <w:r w:rsidRPr="00002E2A">
              <w:rPr>
                <w:b/>
                <w:bCs/>
                <w:spacing w:val="10"/>
              </w:rPr>
              <w:t xml:space="preserve"> </w:t>
            </w:r>
            <w:r w:rsidRPr="00002E2A">
              <w:rPr>
                <w:b/>
                <w:bCs/>
              </w:rPr>
              <w:t>on</w:t>
            </w:r>
            <w:r w:rsidRPr="00002E2A">
              <w:rPr>
                <w:b/>
                <w:bCs/>
                <w:w w:val="102"/>
              </w:rPr>
              <w:t xml:space="preserve"> </w:t>
            </w:r>
            <w:r w:rsidRPr="00002E2A">
              <w:rPr>
                <w:b/>
                <w:bCs/>
              </w:rPr>
              <w:t>actual PA industry</w:t>
            </w:r>
            <w:r w:rsidRPr="00002E2A">
              <w:rPr>
                <w:b/>
                <w:bCs/>
                <w:spacing w:val="11"/>
              </w:rPr>
              <w:t xml:space="preserve"> </w:t>
            </w:r>
            <w:r w:rsidRPr="00002E2A">
              <w:rPr>
                <w:b/>
                <w:bCs/>
              </w:rPr>
              <w:t>input</w:t>
            </w:r>
          </w:p>
        </w:tc>
      </w:tr>
      <w:tr w:rsidR="00002E2A" w:rsidRPr="00002E2A" w14:paraId="48EDC33C" w14:textId="77777777" w:rsidTr="00B1597B">
        <w:trPr>
          <w:trHeight w:hRule="exact" w:val="275"/>
        </w:trPr>
        <w:tc>
          <w:tcPr>
            <w:tcW w:w="2189" w:type="dxa"/>
            <w:tcBorders>
              <w:top w:val="nil"/>
              <w:left w:val="single" w:sz="18" w:space="0" w:color="000000"/>
              <w:bottom w:val="nil"/>
              <w:right w:val="single" w:sz="4" w:space="0" w:color="000000"/>
            </w:tcBorders>
          </w:tcPr>
          <w:p w14:paraId="42E76B39" w14:textId="77777777" w:rsidR="001D7D3B" w:rsidRPr="00002E2A" w:rsidRDefault="001D7D3B" w:rsidP="00002E2A">
            <w:pPr>
              <w:pStyle w:val="TableParagraph"/>
              <w:kinsoku w:val="0"/>
              <w:overflowPunct w:val="0"/>
              <w:ind w:left="127"/>
            </w:pPr>
            <w:r w:rsidRPr="00002E2A">
              <w:rPr>
                <w:w w:val="110"/>
              </w:rPr>
              <w:t>Broiler</w:t>
            </w:r>
            <w:r w:rsidRPr="00002E2A">
              <w:rPr>
                <w:spacing w:val="-42"/>
                <w:w w:val="110"/>
              </w:rPr>
              <w:t xml:space="preserve"> </w:t>
            </w:r>
            <w:r w:rsidRPr="00002E2A">
              <w:rPr>
                <w:w w:val="110"/>
              </w:rPr>
              <w:t>-</w:t>
            </w:r>
            <w:r w:rsidRPr="00002E2A">
              <w:rPr>
                <w:spacing w:val="-46"/>
                <w:w w:val="110"/>
              </w:rPr>
              <w:t xml:space="preserve"> </w:t>
            </w:r>
            <w:r w:rsidRPr="00002E2A">
              <w:rPr>
                <w:w w:val="110"/>
              </w:rPr>
              <w:t>large</w:t>
            </w:r>
            <w:r w:rsidRPr="00002E2A">
              <w:rPr>
                <w:spacing w:val="-40"/>
                <w:w w:val="110"/>
              </w:rPr>
              <w:t xml:space="preserve"> </w:t>
            </w:r>
            <w:r w:rsidRPr="00002E2A">
              <w:rPr>
                <w:w w:val="110"/>
              </w:rPr>
              <w:t>0-53</w:t>
            </w:r>
          </w:p>
        </w:tc>
        <w:tc>
          <w:tcPr>
            <w:tcW w:w="2589" w:type="dxa"/>
            <w:tcBorders>
              <w:top w:val="nil"/>
              <w:left w:val="single" w:sz="4" w:space="0" w:color="000000"/>
              <w:bottom w:val="nil"/>
              <w:right w:val="single" w:sz="4" w:space="0" w:color="000000"/>
            </w:tcBorders>
          </w:tcPr>
          <w:p w14:paraId="4309480B" w14:textId="77777777" w:rsidR="001D7D3B" w:rsidRPr="00002E2A" w:rsidRDefault="001D7D3B" w:rsidP="00002E2A">
            <w:pPr>
              <w:pStyle w:val="TableParagraph"/>
              <w:kinsoku w:val="0"/>
              <w:overflowPunct w:val="0"/>
              <w:ind w:left="143"/>
            </w:pPr>
            <w:r w:rsidRPr="00002E2A">
              <w:rPr>
                <w:w w:val="120"/>
              </w:rPr>
              <w:t>4.0</w:t>
            </w:r>
            <w:r w:rsidRPr="00002E2A">
              <w:rPr>
                <w:spacing w:val="-37"/>
                <w:w w:val="120"/>
              </w:rPr>
              <w:t xml:space="preserve"> </w:t>
            </w:r>
            <w:r w:rsidRPr="00002E2A">
              <w:rPr>
                <w:w w:val="120"/>
              </w:rPr>
              <w:t>-8.0</w:t>
            </w:r>
          </w:p>
        </w:tc>
        <w:tc>
          <w:tcPr>
            <w:tcW w:w="4159" w:type="dxa"/>
            <w:tcBorders>
              <w:top w:val="nil"/>
              <w:left w:val="single" w:sz="4" w:space="0" w:color="000000"/>
              <w:bottom w:val="nil"/>
              <w:right w:val="single" w:sz="2" w:space="0" w:color="000000"/>
            </w:tcBorders>
          </w:tcPr>
          <w:p w14:paraId="561D9BC5" w14:textId="77777777" w:rsidR="001D7D3B" w:rsidRPr="00002E2A" w:rsidRDefault="001D7D3B" w:rsidP="00002E2A">
            <w:pPr>
              <w:pStyle w:val="TableParagraph"/>
              <w:kinsoku w:val="0"/>
              <w:overflowPunct w:val="0"/>
              <w:ind w:left="147"/>
            </w:pPr>
            <w:r w:rsidRPr="00002E2A">
              <w:rPr>
                <w:w w:val="105"/>
              </w:rPr>
              <w:t>1.</w:t>
            </w:r>
            <w:r w:rsidRPr="00002E2A">
              <w:rPr>
                <w:spacing w:val="-26"/>
                <w:w w:val="105"/>
              </w:rPr>
              <w:t xml:space="preserve"> </w:t>
            </w:r>
            <w:r w:rsidRPr="00002E2A">
              <w:rPr>
                <w:w w:val="105"/>
              </w:rPr>
              <w:t>Broilers</w:t>
            </w:r>
            <w:r w:rsidRPr="00002E2A">
              <w:rPr>
                <w:spacing w:val="-23"/>
                <w:w w:val="105"/>
              </w:rPr>
              <w:t xml:space="preserve"> </w:t>
            </w:r>
            <w:r w:rsidRPr="00002E2A">
              <w:rPr>
                <w:w w:val="105"/>
              </w:rPr>
              <w:t>are</w:t>
            </w:r>
            <w:r w:rsidRPr="00002E2A">
              <w:rPr>
                <w:spacing w:val="-20"/>
                <w:w w:val="105"/>
              </w:rPr>
              <w:t xml:space="preserve"> </w:t>
            </w:r>
            <w:r w:rsidRPr="00002E2A">
              <w:rPr>
                <w:w w:val="105"/>
              </w:rPr>
              <w:t>growing</w:t>
            </w:r>
            <w:r w:rsidRPr="00002E2A">
              <w:rPr>
                <w:spacing w:val="-28"/>
                <w:w w:val="105"/>
              </w:rPr>
              <w:t xml:space="preserve"> </w:t>
            </w:r>
            <w:r w:rsidRPr="00002E2A">
              <w:rPr>
                <w:w w:val="105"/>
              </w:rPr>
              <w:t>5.50-5.60</w:t>
            </w:r>
            <w:r w:rsidRPr="00002E2A">
              <w:rPr>
                <w:spacing w:val="-16"/>
                <w:w w:val="105"/>
              </w:rPr>
              <w:t xml:space="preserve"> </w:t>
            </w:r>
            <w:r w:rsidR="00002E2A" w:rsidRPr="00002E2A">
              <w:rPr>
                <w:w w:val="105"/>
              </w:rPr>
              <w:t>lbs.</w:t>
            </w:r>
            <w:r w:rsidRPr="00002E2A">
              <w:rPr>
                <w:spacing w:val="-23"/>
                <w:w w:val="105"/>
              </w:rPr>
              <w:t xml:space="preserve"> </w:t>
            </w:r>
            <w:r w:rsidRPr="00002E2A">
              <w:rPr>
                <w:spacing w:val="-7"/>
                <w:w w:val="105"/>
              </w:rPr>
              <w:t>in</w:t>
            </w:r>
            <w:r w:rsidRPr="00002E2A">
              <w:rPr>
                <w:spacing w:val="-32"/>
                <w:w w:val="105"/>
              </w:rPr>
              <w:t xml:space="preserve"> </w:t>
            </w:r>
            <w:r w:rsidRPr="00002E2A">
              <w:rPr>
                <w:w w:val="105"/>
              </w:rPr>
              <w:t>an</w:t>
            </w:r>
          </w:p>
        </w:tc>
      </w:tr>
      <w:tr w:rsidR="00002E2A" w:rsidRPr="00002E2A" w14:paraId="3F356A56" w14:textId="77777777" w:rsidTr="00B1597B">
        <w:trPr>
          <w:trHeight w:hRule="exact" w:val="256"/>
        </w:trPr>
        <w:tc>
          <w:tcPr>
            <w:tcW w:w="2189" w:type="dxa"/>
            <w:tcBorders>
              <w:top w:val="nil"/>
              <w:left w:val="single" w:sz="18" w:space="0" w:color="000000"/>
              <w:bottom w:val="single" w:sz="2" w:space="0" w:color="000000"/>
              <w:right w:val="single" w:sz="4" w:space="0" w:color="000000"/>
            </w:tcBorders>
          </w:tcPr>
          <w:p w14:paraId="6467B980" w14:textId="77777777" w:rsidR="001D7D3B" w:rsidRPr="00002E2A" w:rsidRDefault="001D7D3B" w:rsidP="00002E2A">
            <w:pPr>
              <w:pStyle w:val="TableParagraph"/>
              <w:kinsoku w:val="0"/>
              <w:overflowPunct w:val="0"/>
              <w:ind w:left="113"/>
            </w:pPr>
            <w:r w:rsidRPr="00002E2A">
              <w:t>days</w:t>
            </w:r>
          </w:p>
        </w:tc>
        <w:tc>
          <w:tcPr>
            <w:tcW w:w="2589" w:type="dxa"/>
            <w:tcBorders>
              <w:top w:val="nil"/>
              <w:left w:val="single" w:sz="4" w:space="0" w:color="000000"/>
              <w:bottom w:val="nil"/>
              <w:right w:val="single" w:sz="4" w:space="0" w:color="000000"/>
            </w:tcBorders>
          </w:tcPr>
          <w:p w14:paraId="7A444222" w14:textId="77777777" w:rsidR="001D7D3B" w:rsidRPr="00002E2A" w:rsidRDefault="001D7D3B" w:rsidP="00002E2A">
            <w:pPr>
              <w:spacing w:after="0" w:line="240" w:lineRule="auto"/>
              <w:rPr>
                <w:rFonts w:ascii="Times New Roman" w:hAnsi="Times New Roman" w:cs="Times New Roman"/>
                <w:sz w:val="24"/>
                <w:szCs w:val="24"/>
              </w:rPr>
            </w:pPr>
          </w:p>
        </w:tc>
        <w:tc>
          <w:tcPr>
            <w:tcW w:w="4159" w:type="dxa"/>
            <w:tcBorders>
              <w:top w:val="nil"/>
              <w:left w:val="single" w:sz="4" w:space="0" w:color="000000"/>
              <w:bottom w:val="nil"/>
              <w:right w:val="single" w:sz="2" w:space="0" w:color="000000"/>
            </w:tcBorders>
          </w:tcPr>
          <w:p w14:paraId="27A9FC01" w14:textId="77777777" w:rsidR="001D7D3B" w:rsidRPr="00002E2A" w:rsidRDefault="001D7D3B" w:rsidP="00002E2A">
            <w:pPr>
              <w:pStyle w:val="TableParagraph"/>
              <w:kinsoku w:val="0"/>
              <w:overflowPunct w:val="0"/>
              <w:ind w:left="133"/>
            </w:pPr>
            <w:r w:rsidRPr="00002E2A">
              <w:t>average of 42-49</w:t>
            </w:r>
            <w:r w:rsidRPr="00002E2A">
              <w:rPr>
                <w:spacing w:val="-36"/>
              </w:rPr>
              <w:t xml:space="preserve"> </w:t>
            </w:r>
            <w:r w:rsidRPr="00002E2A">
              <w:t>days</w:t>
            </w:r>
          </w:p>
        </w:tc>
      </w:tr>
      <w:tr w:rsidR="00002E2A" w:rsidRPr="00002E2A" w14:paraId="12FB4E3D" w14:textId="77777777" w:rsidTr="00B1597B">
        <w:trPr>
          <w:trHeight w:hRule="exact" w:val="287"/>
        </w:trPr>
        <w:tc>
          <w:tcPr>
            <w:tcW w:w="2189" w:type="dxa"/>
            <w:tcBorders>
              <w:top w:val="single" w:sz="2" w:space="0" w:color="000000"/>
              <w:left w:val="single" w:sz="18" w:space="0" w:color="000000"/>
              <w:bottom w:val="nil"/>
              <w:right w:val="single" w:sz="4" w:space="0" w:color="000000"/>
            </w:tcBorders>
          </w:tcPr>
          <w:p w14:paraId="7F3D3304" w14:textId="77777777" w:rsidR="001D7D3B" w:rsidRPr="00002E2A" w:rsidRDefault="001D7D3B" w:rsidP="00002E2A">
            <w:pPr>
              <w:pStyle w:val="TableParagraph"/>
              <w:kinsoku w:val="0"/>
              <w:overflowPunct w:val="0"/>
              <w:ind w:left="127"/>
            </w:pPr>
            <w:r w:rsidRPr="00002E2A">
              <w:rPr>
                <w:spacing w:val="-3"/>
                <w:w w:val="110"/>
              </w:rPr>
              <w:t>Broiler</w:t>
            </w:r>
            <w:r w:rsidRPr="00002E2A">
              <w:rPr>
                <w:spacing w:val="-26"/>
                <w:w w:val="110"/>
              </w:rPr>
              <w:t xml:space="preserve"> </w:t>
            </w:r>
            <w:r w:rsidRPr="00002E2A">
              <w:rPr>
                <w:w w:val="110"/>
              </w:rPr>
              <w:t>-</w:t>
            </w:r>
            <w:r w:rsidRPr="00002E2A">
              <w:rPr>
                <w:spacing w:val="-34"/>
                <w:w w:val="110"/>
              </w:rPr>
              <w:t xml:space="preserve"> </w:t>
            </w:r>
            <w:r w:rsidRPr="00002E2A">
              <w:rPr>
                <w:w w:val="110"/>
              </w:rPr>
              <w:t>medium</w:t>
            </w:r>
            <w:r w:rsidRPr="00002E2A">
              <w:rPr>
                <w:spacing w:val="-20"/>
                <w:w w:val="110"/>
              </w:rPr>
              <w:t xml:space="preserve"> </w:t>
            </w:r>
            <w:r w:rsidRPr="00002E2A">
              <w:rPr>
                <w:w w:val="110"/>
              </w:rPr>
              <w:t>0-</w:t>
            </w:r>
          </w:p>
        </w:tc>
        <w:tc>
          <w:tcPr>
            <w:tcW w:w="2589" w:type="dxa"/>
            <w:tcBorders>
              <w:top w:val="nil"/>
              <w:left w:val="single" w:sz="4" w:space="0" w:color="000000"/>
              <w:bottom w:val="nil"/>
              <w:right w:val="single" w:sz="12" w:space="0" w:color="000000"/>
            </w:tcBorders>
          </w:tcPr>
          <w:p w14:paraId="69DB0F1F" w14:textId="77777777" w:rsidR="001D7D3B" w:rsidRPr="00002E2A" w:rsidRDefault="001D7D3B" w:rsidP="00002E2A">
            <w:pPr>
              <w:pStyle w:val="TableParagraph"/>
              <w:kinsoku w:val="0"/>
              <w:overflowPunct w:val="0"/>
              <w:ind w:left="143"/>
            </w:pPr>
            <w:r w:rsidRPr="00002E2A">
              <w:t>2.5-5.0</w:t>
            </w:r>
          </w:p>
        </w:tc>
        <w:tc>
          <w:tcPr>
            <w:tcW w:w="4159" w:type="dxa"/>
            <w:tcBorders>
              <w:top w:val="nil"/>
              <w:left w:val="single" w:sz="12" w:space="0" w:color="000000"/>
              <w:bottom w:val="nil"/>
              <w:right w:val="single" w:sz="2" w:space="0" w:color="000000"/>
            </w:tcBorders>
          </w:tcPr>
          <w:p w14:paraId="13DFFD0B" w14:textId="77777777" w:rsidR="001D7D3B" w:rsidRPr="00002E2A" w:rsidRDefault="001D7D3B" w:rsidP="00002E2A">
            <w:pPr>
              <w:pStyle w:val="TableParagraph"/>
              <w:kinsoku w:val="0"/>
              <w:overflowPunct w:val="0"/>
              <w:ind w:left="124"/>
            </w:pPr>
            <w:r w:rsidRPr="00002E2A">
              <w:rPr>
                <w:w w:val="110"/>
              </w:rPr>
              <w:t>2.</w:t>
            </w:r>
            <w:r w:rsidRPr="00002E2A">
              <w:rPr>
                <w:spacing w:val="-28"/>
                <w:w w:val="110"/>
              </w:rPr>
              <w:t xml:space="preserve"> </w:t>
            </w:r>
            <w:r w:rsidRPr="00002E2A">
              <w:rPr>
                <w:w w:val="110"/>
              </w:rPr>
              <w:t>The</w:t>
            </w:r>
            <w:r w:rsidRPr="00002E2A">
              <w:rPr>
                <w:spacing w:val="-30"/>
                <w:w w:val="110"/>
              </w:rPr>
              <w:t xml:space="preserve"> </w:t>
            </w:r>
            <w:r w:rsidRPr="00002E2A">
              <w:rPr>
                <w:w w:val="110"/>
              </w:rPr>
              <w:t>top</w:t>
            </w:r>
            <w:r w:rsidRPr="00002E2A">
              <w:rPr>
                <w:spacing w:val="-29"/>
                <w:w w:val="110"/>
              </w:rPr>
              <w:t xml:space="preserve"> </w:t>
            </w:r>
            <w:r w:rsidRPr="00002E2A">
              <w:rPr>
                <w:w w:val="110"/>
              </w:rPr>
              <w:t>weight</w:t>
            </w:r>
            <w:r w:rsidRPr="00002E2A">
              <w:rPr>
                <w:spacing w:val="-28"/>
                <w:w w:val="110"/>
              </w:rPr>
              <w:t xml:space="preserve"> </w:t>
            </w:r>
            <w:r w:rsidRPr="00002E2A">
              <w:rPr>
                <w:w w:val="110"/>
              </w:rPr>
              <w:t>of</w:t>
            </w:r>
            <w:r w:rsidRPr="00002E2A">
              <w:rPr>
                <w:spacing w:val="-32"/>
                <w:w w:val="110"/>
              </w:rPr>
              <w:t xml:space="preserve"> </w:t>
            </w:r>
            <w:r w:rsidRPr="00002E2A">
              <w:rPr>
                <w:w w:val="110"/>
              </w:rPr>
              <w:t>a</w:t>
            </w:r>
            <w:r w:rsidRPr="00002E2A">
              <w:rPr>
                <w:spacing w:val="-19"/>
                <w:w w:val="110"/>
              </w:rPr>
              <w:t xml:space="preserve"> </w:t>
            </w:r>
            <w:r w:rsidRPr="00002E2A">
              <w:rPr>
                <w:w w:val="110"/>
              </w:rPr>
              <w:t>broiler</w:t>
            </w:r>
            <w:r w:rsidRPr="00002E2A">
              <w:rPr>
                <w:spacing w:val="-21"/>
                <w:w w:val="110"/>
              </w:rPr>
              <w:t xml:space="preserve"> </w:t>
            </w:r>
            <w:r w:rsidRPr="00002E2A">
              <w:rPr>
                <w:spacing w:val="-9"/>
                <w:w w:val="110"/>
              </w:rPr>
              <w:t>is</w:t>
            </w:r>
            <w:r w:rsidRPr="00002E2A">
              <w:rPr>
                <w:spacing w:val="-27"/>
                <w:w w:val="110"/>
              </w:rPr>
              <w:t xml:space="preserve"> </w:t>
            </w:r>
            <w:r w:rsidRPr="00002E2A">
              <w:rPr>
                <w:w w:val="110"/>
              </w:rPr>
              <w:t>7</w:t>
            </w:r>
            <w:r w:rsidRPr="00002E2A">
              <w:rPr>
                <w:spacing w:val="-22"/>
                <w:w w:val="110"/>
              </w:rPr>
              <w:t xml:space="preserve"> </w:t>
            </w:r>
            <w:r w:rsidR="00002E2A" w:rsidRPr="00002E2A">
              <w:rPr>
                <w:w w:val="110"/>
              </w:rPr>
              <w:t>lbs.</w:t>
            </w:r>
            <w:r w:rsidRPr="00002E2A">
              <w:rPr>
                <w:spacing w:val="-40"/>
                <w:w w:val="110"/>
              </w:rPr>
              <w:t xml:space="preserve"> </w:t>
            </w:r>
            <w:r w:rsidRPr="00002E2A">
              <w:rPr>
                <w:w w:val="195"/>
              </w:rPr>
              <w:t>-</w:t>
            </w:r>
          </w:p>
        </w:tc>
      </w:tr>
      <w:tr w:rsidR="00002E2A" w:rsidRPr="00002E2A" w14:paraId="2B78576B" w14:textId="77777777" w:rsidTr="00B1597B">
        <w:trPr>
          <w:trHeight w:hRule="exact" w:val="277"/>
        </w:trPr>
        <w:tc>
          <w:tcPr>
            <w:tcW w:w="2189" w:type="dxa"/>
            <w:tcBorders>
              <w:top w:val="nil"/>
              <w:left w:val="single" w:sz="18" w:space="0" w:color="000000"/>
              <w:bottom w:val="nil"/>
              <w:right w:val="single" w:sz="4" w:space="0" w:color="000000"/>
            </w:tcBorders>
          </w:tcPr>
          <w:p w14:paraId="4DF53953" w14:textId="77777777" w:rsidR="001D7D3B" w:rsidRPr="00002E2A" w:rsidRDefault="001D7D3B" w:rsidP="00002E2A">
            <w:pPr>
              <w:pStyle w:val="TableParagraph"/>
              <w:kinsoku w:val="0"/>
              <w:overflowPunct w:val="0"/>
              <w:ind w:left="113"/>
            </w:pPr>
            <w:r w:rsidRPr="00002E2A">
              <w:t>35</w:t>
            </w:r>
            <w:r w:rsidRPr="00002E2A">
              <w:rPr>
                <w:spacing w:val="-18"/>
              </w:rPr>
              <w:t xml:space="preserve"> </w:t>
            </w:r>
            <w:r w:rsidRPr="00002E2A">
              <w:t>days</w:t>
            </w:r>
          </w:p>
        </w:tc>
        <w:tc>
          <w:tcPr>
            <w:tcW w:w="2589" w:type="dxa"/>
            <w:tcBorders>
              <w:top w:val="nil"/>
              <w:left w:val="single" w:sz="4" w:space="0" w:color="000000"/>
              <w:bottom w:val="nil"/>
              <w:right w:val="single" w:sz="12" w:space="0" w:color="000000"/>
            </w:tcBorders>
          </w:tcPr>
          <w:p w14:paraId="53A503B6" w14:textId="77777777" w:rsidR="001D7D3B" w:rsidRPr="00002E2A" w:rsidRDefault="001D7D3B" w:rsidP="00002E2A">
            <w:pPr>
              <w:spacing w:after="0" w:line="240" w:lineRule="auto"/>
              <w:rPr>
                <w:rFonts w:ascii="Times New Roman" w:hAnsi="Times New Roman" w:cs="Times New Roman"/>
                <w:sz w:val="24"/>
                <w:szCs w:val="24"/>
              </w:rPr>
            </w:pPr>
          </w:p>
        </w:tc>
        <w:tc>
          <w:tcPr>
            <w:tcW w:w="4159" w:type="dxa"/>
            <w:tcBorders>
              <w:top w:val="nil"/>
              <w:left w:val="single" w:sz="12" w:space="0" w:color="000000"/>
              <w:bottom w:val="nil"/>
              <w:right w:val="single" w:sz="2" w:space="0" w:color="000000"/>
            </w:tcBorders>
          </w:tcPr>
          <w:p w14:paraId="7C8C3FCB" w14:textId="77777777" w:rsidR="001D7D3B" w:rsidRPr="00002E2A" w:rsidRDefault="001D7D3B" w:rsidP="00002E2A">
            <w:pPr>
              <w:pStyle w:val="TableParagraph"/>
              <w:kinsoku w:val="0"/>
              <w:overflowPunct w:val="0"/>
              <w:ind w:left="124"/>
            </w:pPr>
            <w:r w:rsidRPr="00002E2A">
              <w:rPr>
                <w:w w:val="101"/>
              </w:rPr>
              <w:t>anything</w:t>
            </w:r>
            <w:r w:rsidRPr="00002E2A">
              <w:rPr>
                <w:spacing w:val="8"/>
              </w:rPr>
              <w:t xml:space="preserve"> </w:t>
            </w:r>
            <w:r w:rsidRPr="00002E2A">
              <w:rPr>
                <w:w w:val="110"/>
              </w:rPr>
              <w:t>b</w:t>
            </w:r>
            <w:r w:rsidRPr="00002E2A">
              <w:rPr>
                <w:spacing w:val="-13"/>
                <w:w w:val="110"/>
              </w:rPr>
              <w:t>i</w:t>
            </w:r>
            <w:r w:rsidRPr="00002E2A">
              <w:rPr>
                <w:w w:val="96"/>
              </w:rPr>
              <w:t>gger</w:t>
            </w:r>
            <w:r w:rsidRPr="00002E2A">
              <w:rPr>
                <w:spacing w:val="6"/>
              </w:rPr>
              <w:t xml:space="preserve"> </w:t>
            </w:r>
            <w:r w:rsidRPr="00002E2A">
              <w:rPr>
                <w:w w:val="102"/>
              </w:rPr>
              <w:t>than</w:t>
            </w:r>
            <w:r w:rsidRPr="00002E2A">
              <w:rPr>
                <w:spacing w:val="4"/>
              </w:rPr>
              <w:t xml:space="preserve"> </w:t>
            </w:r>
            <w:r w:rsidRPr="00002E2A">
              <w:rPr>
                <w:w w:val="104"/>
              </w:rPr>
              <w:t>that</w:t>
            </w:r>
            <w:r w:rsidRPr="00002E2A">
              <w:rPr>
                <w:spacing w:val="7"/>
              </w:rPr>
              <w:t xml:space="preserve"> </w:t>
            </w:r>
            <w:r w:rsidRPr="00002E2A">
              <w:rPr>
                <w:spacing w:val="-53"/>
                <w:w w:val="203"/>
              </w:rPr>
              <w:t>i</w:t>
            </w:r>
            <w:r w:rsidRPr="00002E2A">
              <w:rPr>
                <w:w w:val="90"/>
              </w:rPr>
              <w:t>s</w:t>
            </w:r>
            <w:r w:rsidRPr="00002E2A">
              <w:rPr>
                <w:spacing w:val="-2"/>
              </w:rPr>
              <w:t xml:space="preserve"> </w:t>
            </w:r>
            <w:r w:rsidRPr="00002E2A">
              <w:rPr>
                <w:w w:val="93"/>
              </w:rPr>
              <w:t>class</w:t>
            </w:r>
            <w:r w:rsidRPr="00002E2A">
              <w:rPr>
                <w:spacing w:val="-5"/>
                <w:w w:val="93"/>
              </w:rPr>
              <w:t>i</w:t>
            </w:r>
            <w:r w:rsidRPr="00002E2A">
              <w:rPr>
                <w:w w:val="105"/>
              </w:rPr>
              <w:t>fied</w:t>
            </w:r>
            <w:r w:rsidRPr="00002E2A">
              <w:rPr>
                <w:spacing w:val="6"/>
              </w:rPr>
              <w:t xml:space="preserve"> </w:t>
            </w:r>
            <w:r w:rsidRPr="00002E2A">
              <w:rPr>
                <w:w w:val="86"/>
              </w:rPr>
              <w:t>as</w:t>
            </w:r>
            <w:r w:rsidRPr="00002E2A">
              <w:t xml:space="preserve"> </w:t>
            </w:r>
            <w:r w:rsidRPr="00002E2A">
              <w:rPr>
                <w:w w:val="88"/>
              </w:rPr>
              <w:t>a</w:t>
            </w:r>
          </w:p>
        </w:tc>
      </w:tr>
      <w:tr w:rsidR="00002E2A" w:rsidRPr="00002E2A" w14:paraId="122F98C9" w14:textId="77777777" w:rsidTr="00B1597B">
        <w:trPr>
          <w:trHeight w:hRule="exact" w:val="270"/>
        </w:trPr>
        <w:tc>
          <w:tcPr>
            <w:tcW w:w="2189" w:type="dxa"/>
            <w:tcBorders>
              <w:top w:val="nil"/>
              <w:left w:val="single" w:sz="18" w:space="0" w:color="000000"/>
              <w:bottom w:val="nil"/>
              <w:right w:val="single" w:sz="4" w:space="0" w:color="000000"/>
            </w:tcBorders>
          </w:tcPr>
          <w:p w14:paraId="42BE6356" w14:textId="77777777" w:rsidR="001D7D3B" w:rsidRPr="00002E2A" w:rsidRDefault="001D7D3B" w:rsidP="00002E2A">
            <w:pPr>
              <w:spacing w:after="0" w:line="240" w:lineRule="auto"/>
              <w:rPr>
                <w:rFonts w:ascii="Times New Roman" w:hAnsi="Times New Roman" w:cs="Times New Roman"/>
                <w:sz w:val="24"/>
                <w:szCs w:val="24"/>
              </w:rPr>
            </w:pPr>
          </w:p>
        </w:tc>
        <w:tc>
          <w:tcPr>
            <w:tcW w:w="2589" w:type="dxa"/>
            <w:tcBorders>
              <w:top w:val="nil"/>
              <w:left w:val="single" w:sz="4" w:space="0" w:color="000000"/>
              <w:bottom w:val="nil"/>
              <w:right w:val="single" w:sz="12" w:space="0" w:color="000000"/>
            </w:tcBorders>
          </w:tcPr>
          <w:p w14:paraId="1CF5AE50" w14:textId="77777777" w:rsidR="001D7D3B" w:rsidRPr="00002E2A" w:rsidRDefault="001D7D3B" w:rsidP="00002E2A">
            <w:pPr>
              <w:spacing w:after="0" w:line="240" w:lineRule="auto"/>
              <w:rPr>
                <w:rFonts w:ascii="Times New Roman" w:hAnsi="Times New Roman" w:cs="Times New Roman"/>
                <w:sz w:val="24"/>
                <w:szCs w:val="24"/>
              </w:rPr>
            </w:pPr>
          </w:p>
        </w:tc>
        <w:tc>
          <w:tcPr>
            <w:tcW w:w="4159" w:type="dxa"/>
            <w:tcBorders>
              <w:top w:val="nil"/>
              <w:left w:val="single" w:sz="12" w:space="0" w:color="000000"/>
              <w:bottom w:val="nil"/>
              <w:right w:val="single" w:sz="2" w:space="0" w:color="000000"/>
            </w:tcBorders>
          </w:tcPr>
          <w:p w14:paraId="182D0543" w14:textId="77777777" w:rsidR="001D7D3B" w:rsidRPr="00002E2A" w:rsidRDefault="001D7D3B" w:rsidP="00002E2A">
            <w:pPr>
              <w:pStyle w:val="TableParagraph"/>
              <w:kinsoku w:val="0"/>
              <w:overflowPunct w:val="0"/>
              <w:ind w:left="124"/>
            </w:pPr>
            <w:r w:rsidRPr="00002E2A">
              <w:rPr>
                <w:w w:val="105"/>
              </w:rPr>
              <w:t>roaster.</w:t>
            </w:r>
          </w:p>
        </w:tc>
      </w:tr>
      <w:tr w:rsidR="00002E2A" w:rsidRPr="00002E2A" w14:paraId="67CDE267" w14:textId="77777777" w:rsidTr="00B1597B">
        <w:trPr>
          <w:trHeight w:hRule="exact" w:val="266"/>
        </w:trPr>
        <w:tc>
          <w:tcPr>
            <w:tcW w:w="2189" w:type="dxa"/>
            <w:tcBorders>
              <w:top w:val="nil"/>
              <w:left w:val="single" w:sz="18" w:space="0" w:color="000000"/>
              <w:bottom w:val="nil"/>
              <w:right w:val="single" w:sz="4" w:space="0" w:color="000000"/>
            </w:tcBorders>
          </w:tcPr>
          <w:p w14:paraId="47050866" w14:textId="77777777" w:rsidR="001D7D3B" w:rsidRPr="00002E2A" w:rsidRDefault="001D7D3B" w:rsidP="00002E2A">
            <w:pPr>
              <w:spacing w:after="0" w:line="240" w:lineRule="auto"/>
              <w:rPr>
                <w:rFonts w:ascii="Times New Roman" w:hAnsi="Times New Roman" w:cs="Times New Roman"/>
                <w:sz w:val="24"/>
                <w:szCs w:val="24"/>
              </w:rPr>
            </w:pPr>
          </w:p>
        </w:tc>
        <w:tc>
          <w:tcPr>
            <w:tcW w:w="2589" w:type="dxa"/>
            <w:tcBorders>
              <w:top w:val="nil"/>
              <w:left w:val="single" w:sz="4" w:space="0" w:color="000000"/>
              <w:bottom w:val="nil"/>
              <w:right w:val="single" w:sz="12" w:space="0" w:color="000000"/>
            </w:tcBorders>
          </w:tcPr>
          <w:p w14:paraId="271FFF6E" w14:textId="77777777" w:rsidR="001D7D3B" w:rsidRPr="00002E2A" w:rsidRDefault="001D7D3B" w:rsidP="00002E2A">
            <w:pPr>
              <w:spacing w:after="0" w:line="240" w:lineRule="auto"/>
              <w:rPr>
                <w:rFonts w:ascii="Times New Roman" w:hAnsi="Times New Roman" w:cs="Times New Roman"/>
                <w:sz w:val="24"/>
                <w:szCs w:val="24"/>
              </w:rPr>
            </w:pPr>
          </w:p>
        </w:tc>
        <w:tc>
          <w:tcPr>
            <w:tcW w:w="4159" w:type="dxa"/>
            <w:tcBorders>
              <w:top w:val="nil"/>
              <w:left w:val="single" w:sz="12" w:space="0" w:color="000000"/>
              <w:bottom w:val="nil"/>
              <w:right w:val="single" w:sz="6" w:space="0" w:color="000000"/>
            </w:tcBorders>
          </w:tcPr>
          <w:p w14:paraId="1196F8A7" w14:textId="77777777" w:rsidR="001D7D3B" w:rsidRPr="00002E2A" w:rsidRDefault="001D7D3B" w:rsidP="00002E2A">
            <w:pPr>
              <w:pStyle w:val="TableParagraph"/>
              <w:kinsoku w:val="0"/>
              <w:overflowPunct w:val="0"/>
              <w:ind w:left="124"/>
            </w:pPr>
            <w:r w:rsidRPr="00002E2A">
              <w:rPr>
                <w:w w:val="105"/>
              </w:rPr>
              <w:t>3.</w:t>
            </w:r>
            <w:r w:rsidRPr="00002E2A">
              <w:rPr>
                <w:spacing w:val="-28"/>
                <w:w w:val="105"/>
              </w:rPr>
              <w:t xml:space="preserve"> </w:t>
            </w:r>
            <w:r w:rsidRPr="00002E2A">
              <w:rPr>
                <w:w w:val="105"/>
              </w:rPr>
              <w:t>4</w:t>
            </w:r>
            <w:r w:rsidRPr="00002E2A">
              <w:rPr>
                <w:spacing w:val="-19"/>
                <w:w w:val="105"/>
              </w:rPr>
              <w:t xml:space="preserve"> </w:t>
            </w:r>
            <w:r w:rsidR="00002E2A" w:rsidRPr="00002E2A">
              <w:rPr>
                <w:w w:val="105"/>
              </w:rPr>
              <w:t>lbs.</w:t>
            </w:r>
            <w:r w:rsidRPr="00002E2A">
              <w:rPr>
                <w:spacing w:val="-24"/>
                <w:w w:val="105"/>
              </w:rPr>
              <w:t xml:space="preserve"> </w:t>
            </w:r>
            <w:r w:rsidR="00002E2A" w:rsidRPr="00002E2A">
              <w:rPr>
                <w:spacing w:val="-9"/>
                <w:w w:val="105"/>
              </w:rPr>
              <w:t>are</w:t>
            </w:r>
            <w:r w:rsidRPr="00002E2A">
              <w:rPr>
                <w:spacing w:val="-19"/>
                <w:w w:val="105"/>
              </w:rPr>
              <w:t xml:space="preserve"> </w:t>
            </w:r>
            <w:r w:rsidRPr="00002E2A">
              <w:rPr>
                <w:w w:val="105"/>
              </w:rPr>
              <w:t>a</w:t>
            </w:r>
            <w:r w:rsidRPr="00002E2A">
              <w:rPr>
                <w:spacing w:val="-14"/>
                <w:w w:val="105"/>
              </w:rPr>
              <w:t xml:space="preserve"> </w:t>
            </w:r>
            <w:r w:rsidRPr="00002E2A">
              <w:rPr>
                <w:spacing w:val="-3"/>
                <w:w w:val="105"/>
              </w:rPr>
              <w:t>high</w:t>
            </w:r>
            <w:r w:rsidRPr="00002E2A">
              <w:rPr>
                <w:spacing w:val="-12"/>
                <w:w w:val="105"/>
              </w:rPr>
              <w:t xml:space="preserve"> </w:t>
            </w:r>
            <w:r w:rsidRPr="00002E2A">
              <w:rPr>
                <w:w w:val="105"/>
              </w:rPr>
              <w:t>number</w:t>
            </w:r>
            <w:r w:rsidRPr="00002E2A">
              <w:rPr>
                <w:spacing w:val="-27"/>
                <w:w w:val="105"/>
              </w:rPr>
              <w:t xml:space="preserve"> </w:t>
            </w:r>
            <w:r w:rsidRPr="00002E2A">
              <w:rPr>
                <w:w w:val="105"/>
              </w:rPr>
              <w:t>for</w:t>
            </w:r>
            <w:r w:rsidRPr="00002E2A">
              <w:rPr>
                <w:spacing w:val="-12"/>
                <w:w w:val="105"/>
              </w:rPr>
              <w:t xml:space="preserve"> </w:t>
            </w:r>
            <w:r w:rsidRPr="00002E2A">
              <w:rPr>
                <w:w w:val="105"/>
              </w:rPr>
              <w:t>the</w:t>
            </w:r>
            <w:r w:rsidRPr="00002E2A">
              <w:rPr>
                <w:spacing w:val="-16"/>
                <w:w w:val="105"/>
              </w:rPr>
              <w:t xml:space="preserve"> </w:t>
            </w:r>
            <w:r w:rsidRPr="00002E2A">
              <w:rPr>
                <w:w w:val="105"/>
              </w:rPr>
              <w:t>average</w:t>
            </w:r>
          </w:p>
        </w:tc>
      </w:tr>
      <w:tr w:rsidR="00002E2A" w:rsidRPr="00002E2A" w14:paraId="1C6050FB" w14:textId="77777777" w:rsidTr="00B1597B">
        <w:trPr>
          <w:trHeight w:hRule="exact" w:val="270"/>
        </w:trPr>
        <w:tc>
          <w:tcPr>
            <w:tcW w:w="2189" w:type="dxa"/>
            <w:tcBorders>
              <w:top w:val="nil"/>
              <w:left w:val="single" w:sz="18" w:space="0" w:color="000000"/>
              <w:bottom w:val="nil"/>
              <w:right w:val="single" w:sz="4" w:space="0" w:color="000000"/>
            </w:tcBorders>
          </w:tcPr>
          <w:p w14:paraId="60736B0C" w14:textId="77777777" w:rsidR="001D7D3B" w:rsidRPr="00002E2A" w:rsidRDefault="001D7D3B" w:rsidP="00002E2A">
            <w:pPr>
              <w:spacing w:after="0" w:line="240" w:lineRule="auto"/>
              <w:rPr>
                <w:rFonts w:ascii="Times New Roman" w:hAnsi="Times New Roman" w:cs="Times New Roman"/>
                <w:sz w:val="24"/>
                <w:szCs w:val="24"/>
              </w:rPr>
            </w:pPr>
          </w:p>
        </w:tc>
        <w:tc>
          <w:tcPr>
            <w:tcW w:w="2589" w:type="dxa"/>
            <w:tcBorders>
              <w:top w:val="nil"/>
              <w:left w:val="single" w:sz="4" w:space="0" w:color="000000"/>
              <w:bottom w:val="nil"/>
              <w:right w:val="single" w:sz="16" w:space="0" w:color="000000"/>
            </w:tcBorders>
          </w:tcPr>
          <w:p w14:paraId="46DE9F33" w14:textId="77777777" w:rsidR="001D7D3B" w:rsidRPr="00002E2A" w:rsidRDefault="001D7D3B" w:rsidP="00002E2A">
            <w:pPr>
              <w:spacing w:after="0" w:line="240" w:lineRule="auto"/>
              <w:rPr>
                <w:rFonts w:ascii="Times New Roman" w:hAnsi="Times New Roman" w:cs="Times New Roman"/>
                <w:sz w:val="24"/>
                <w:szCs w:val="24"/>
              </w:rPr>
            </w:pPr>
          </w:p>
        </w:tc>
        <w:tc>
          <w:tcPr>
            <w:tcW w:w="4159" w:type="dxa"/>
            <w:tcBorders>
              <w:top w:val="nil"/>
              <w:left w:val="single" w:sz="16" w:space="0" w:color="000000"/>
              <w:bottom w:val="nil"/>
              <w:right w:val="single" w:sz="6" w:space="0" w:color="000000"/>
            </w:tcBorders>
          </w:tcPr>
          <w:p w14:paraId="658E3A52" w14:textId="77777777" w:rsidR="001D7D3B" w:rsidRPr="00002E2A" w:rsidRDefault="001D7D3B" w:rsidP="00002E2A">
            <w:pPr>
              <w:pStyle w:val="TableParagraph"/>
              <w:kinsoku w:val="0"/>
              <w:overflowPunct w:val="0"/>
              <w:ind w:left="118"/>
            </w:pPr>
            <w:r w:rsidRPr="00002E2A">
              <w:rPr>
                <w:w w:val="110"/>
              </w:rPr>
              <w:t>weight</w:t>
            </w:r>
            <w:r w:rsidRPr="00002E2A">
              <w:rPr>
                <w:spacing w:val="-22"/>
                <w:w w:val="110"/>
              </w:rPr>
              <w:t xml:space="preserve"> </w:t>
            </w:r>
            <w:r w:rsidRPr="00002E2A">
              <w:rPr>
                <w:w w:val="180"/>
              </w:rPr>
              <w:t>-</w:t>
            </w:r>
            <w:r w:rsidRPr="00002E2A">
              <w:rPr>
                <w:spacing w:val="-80"/>
                <w:w w:val="180"/>
              </w:rPr>
              <w:t xml:space="preserve"> </w:t>
            </w:r>
            <w:r w:rsidRPr="00002E2A">
              <w:rPr>
                <w:w w:val="110"/>
              </w:rPr>
              <w:t>it</w:t>
            </w:r>
            <w:r w:rsidRPr="00002E2A">
              <w:rPr>
                <w:spacing w:val="-32"/>
                <w:w w:val="110"/>
              </w:rPr>
              <w:t xml:space="preserve"> </w:t>
            </w:r>
            <w:r w:rsidRPr="00002E2A">
              <w:rPr>
                <w:spacing w:val="-9"/>
                <w:w w:val="110"/>
              </w:rPr>
              <w:t>is</w:t>
            </w:r>
            <w:r w:rsidRPr="00002E2A">
              <w:rPr>
                <w:spacing w:val="-28"/>
                <w:w w:val="110"/>
              </w:rPr>
              <w:t xml:space="preserve"> </w:t>
            </w:r>
            <w:r w:rsidRPr="00002E2A">
              <w:rPr>
                <w:w w:val="110"/>
              </w:rPr>
              <w:t>actually</w:t>
            </w:r>
            <w:r w:rsidRPr="00002E2A">
              <w:rPr>
                <w:spacing w:val="-18"/>
                <w:w w:val="110"/>
              </w:rPr>
              <w:t xml:space="preserve"> </w:t>
            </w:r>
            <w:r w:rsidRPr="00002E2A">
              <w:rPr>
                <w:w w:val="110"/>
              </w:rPr>
              <w:t>more</w:t>
            </w:r>
            <w:r w:rsidRPr="00002E2A">
              <w:rPr>
                <w:spacing w:val="-29"/>
                <w:w w:val="110"/>
              </w:rPr>
              <w:t xml:space="preserve"> </w:t>
            </w:r>
            <w:r w:rsidRPr="00002E2A">
              <w:rPr>
                <w:w w:val="110"/>
              </w:rPr>
              <w:t>in</w:t>
            </w:r>
            <w:r w:rsidRPr="00002E2A">
              <w:rPr>
                <w:spacing w:val="-34"/>
                <w:w w:val="110"/>
              </w:rPr>
              <w:t xml:space="preserve"> </w:t>
            </w:r>
            <w:r w:rsidRPr="00002E2A">
              <w:rPr>
                <w:spacing w:val="-4"/>
                <w:w w:val="110"/>
              </w:rPr>
              <w:t>line</w:t>
            </w:r>
            <w:r w:rsidRPr="00002E2A">
              <w:rPr>
                <w:spacing w:val="-27"/>
                <w:w w:val="110"/>
              </w:rPr>
              <w:t xml:space="preserve"> </w:t>
            </w:r>
            <w:r w:rsidRPr="00002E2A">
              <w:rPr>
                <w:w w:val="110"/>
              </w:rPr>
              <w:t>with</w:t>
            </w:r>
            <w:r w:rsidRPr="00002E2A">
              <w:rPr>
                <w:spacing w:val="-32"/>
                <w:w w:val="110"/>
              </w:rPr>
              <w:t xml:space="preserve"> </w:t>
            </w:r>
            <w:r w:rsidRPr="00002E2A">
              <w:rPr>
                <w:w w:val="110"/>
              </w:rPr>
              <w:t>2.37</w:t>
            </w:r>
          </w:p>
        </w:tc>
      </w:tr>
      <w:tr w:rsidR="00002E2A" w:rsidRPr="00002E2A" w14:paraId="1066EFD3" w14:textId="77777777" w:rsidTr="00B1597B">
        <w:trPr>
          <w:trHeight w:hRule="exact" w:val="270"/>
        </w:trPr>
        <w:tc>
          <w:tcPr>
            <w:tcW w:w="2189" w:type="dxa"/>
            <w:tcBorders>
              <w:top w:val="nil"/>
              <w:left w:val="single" w:sz="18" w:space="0" w:color="000000"/>
              <w:bottom w:val="nil"/>
              <w:right w:val="single" w:sz="4" w:space="0" w:color="000000"/>
            </w:tcBorders>
          </w:tcPr>
          <w:p w14:paraId="360F63F5" w14:textId="77777777" w:rsidR="001D7D3B" w:rsidRPr="00002E2A" w:rsidRDefault="001D7D3B" w:rsidP="00002E2A">
            <w:pPr>
              <w:spacing w:after="0" w:line="240" w:lineRule="auto"/>
              <w:rPr>
                <w:rFonts w:ascii="Times New Roman" w:hAnsi="Times New Roman" w:cs="Times New Roman"/>
                <w:sz w:val="24"/>
                <w:szCs w:val="24"/>
              </w:rPr>
            </w:pPr>
          </w:p>
        </w:tc>
        <w:tc>
          <w:tcPr>
            <w:tcW w:w="2589" w:type="dxa"/>
            <w:tcBorders>
              <w:top w:val="nil"/>
              <w:left w:val="single" w:sz="4" w:space="0" w:color="000000"/>
              <w:bottom w:val="nil"/>
              <w:right w:val="single" w:sz="4" w:space="0" w:color="000000"/>
            </w:tcBorders>
          </w:tcPr>
          <w:p w14:paraId="077A7F61" w14:textId="77777777" w:rsidR="001D7D3B" w:rsidRPr="00002E2A" w:rsidRDefault="001D7D3B" w:rsidP="00002E2A">
            <w:pPr>
              <w:spacing w:after="0" w:line="240" w:lineRule="auto"/>
              <w:rPr>
                <w:rFonts w:ascii="Times New Roman" w:hAnsi="Times New Roman" w:cs="Times New Roman"/>
                <w:sz w:val="24"/>
                <w:szCs w:val="24"/>
              </w:rPr>
            </w:pPr>
          </w:p>
        </w:tc>
        <w:tc>
          <w:tcPr>
            <w:tcW w:w="4159" w:type="dxa"/>
            <w:tcBorders>
              <w:top w:val="nil"/>
              <w:left w:val="single" w:sz="4" w:space="0" w:color="000000"/>
              <w:bottom w:val="nil"/>
              <w:right w:val="single" w:sz="6" w:space="0" w:color="000000"/>
            </w:tcBorders>
          </w:tcPr>
          <w:p w14:paraId="017569C2" w14:textId="77777777" w:rsidR="001D7D3B" w:rsidRPr="00002E2A" w:rsidRDefault="00196D2B" w:rsidP="00002E2A">
            <w:pPr>
              <w:pStyle w:val="TableParagraph"/>
              <w:kinsoku w:val="0"/>
              <w:overflowPunct w:val="0"/>
              <w:ind w:left="133"/>
            </w:pPr>
            <w:r>
              <w:rPr>
                <w:w w:val="110"/>
              </w:rPr>
              <w:t>l</w:t>
            </w:r>
            <w:r w:rsidRPr="00002E2A">
              <w:rPr>
                <w:w w:val="110"/>
              </w:rPr>
              <w:t>bs.</w:t>
            </w:r>
            <w:r w:rsidR="001D7D3B" w:rsidRPr="00002E2A">
              <w:rPr>
                <w:w w:val="110"/>
              </w:rPr>
              <w:t>/bird/year.</w:t>
            </w:r>
          </w:p>
        </w:tc>
      </w:tr>
      <w:tr w:rsidR="00002E2A" w:rsidRPr="00002E2A" w14:paraId="7370092A" w14:textId="77777777" w:rsidTr="00B1597B">
        <w:trPr>
          <w:trHeight w:hRule="exact" w:val="266"/>
        </w:trPr>
        <w:tc>
          <w:tcPr>
            <w:tcW w:w="2189" w:type="dxa"/>
            <w:tcBorders>
              <w:top w:val="nil"/>
              <w:left w:val="single" w:sz="18" w:space="0" w:color="000000"/>
              <w:bottom w:val="nil"/>
              <w:right w:val="single" w:sz="4" w:space="0" w:color="000000"/>
            </w:tcBorders>
          </w:tcPr>
          <w:p w14:paraId="580B3BE8" w14:textId="77777777" w:rsidR="001D7D3B" w:rsidRPr="00002E2A" w:rsidRDefault="001D7D3B" w:rsidP="00002E2A">
            <w:pPr>
              <w:spacing w:after="0" w:line="240" w:lineRule="auto"/>
              <w:rPr>
                <w:rFonts w:ascii="Times New Roman" w:hAnsi="Times New Roman" w:cs="Times New Roman"/>
                <w:sz w:val="24"/>
                <w:szCs w:val="24"/>
              </w:rPr>
            </w:pPr>
          </w:p>
        </w:tc>
        <w:tc>
          <w:tcPr>
            <w:tcW w:w="2589" w:type="dxa"/>
            <w:tcBorders>
              <w:top w:val="nil"/>
              <w:left w:val="single" w:sz="4" w:space="0" w:color="000000"/>
              <w:bottom w:val="nil"/>
              <w:right w:val="single" w:sz="4" w:space="0" w:color="000000"/>
            </w:tcBorders>
          </w:tcPr>
          <w:p w14:paraId="420618D9" w14:textId="77777777" w:rsidR="001D7D3B" w:rsidRPr="00002E2A" w:rsidRDefault="001D7D3B" w:rsidP="00002E2A">
            <w:pPr>
              <w:spacing w:after="0" w:line="240" w:lineRule="auto"/>
              <w:rPr>
                <w:rFonts w:ascii="Times New Roman" w:hAnsi="Times New Roman" w:cs="Times New Roman"/>
                <w:sz w:val="24"/>
                <w:szCs w:val="24"/>
              </w:rPr>
            </w:pPr>
          </w:p>
        </w:tc>
        <w:tc>
          <w:tcPr>
            <w:tcW w:w="4159" w:type="dxa"/>
            <w:tcBorders>
              <w:top w:val="nil"/>
              <w:left w:val="single" w:sz="4" w:space="0" w:color="000000"/>
              <w:bottom w:val="nil"/>
              <w:right w:val="single" w:sz="6" w:space="0" w:color="000000"/>
            </w:tcBorders>
          </w:tcPr>
          <w:p w14:paraId="7EF40BA7" w14:textId="77777777" w:rsidR="001D7D3B" w:rsidRPr="00002E2A" w:rsidRDefault="001D7D3B" w:rsidP="00002E2A">
            <w:pPr>
              <w:pStyle w:val="TableParagraph"/>
              <w:kinsoku w:val="0"/>
              <w:overflowPunct w:val="0"/>
              <w:ind w:left="118"/>
            </w:pPr>
            <w:r w:rsidRPr="00002E2A">
              <w:rPr>
                <w:w w:val="105"/>
              </w:rPr>
              <w:t>4.</w:t>
            </w:r>
            <w:r w:rsidRPr="00002E2A">
              <w:rPr>
                <w:spacing w:val="-26"/>
                <w:w w:val="105"/>
              </w:rPr>
              <w:t xml:space="preserve"> </w:t>
            </w:r>
            <w:r w:rsidRPr="00002E2A">
              <w:rPr>
                <w:w w:val="105"/>
              </w:rPr>
              <w:t>There</w:t>
            </w:r>
            <w:r w:rsidRPr="00002E2A">
              <w:rPr>
                <w:spacing w:val="-10"/>
                <w:w w:val="105"/>
              </w:rPr>
              <w:t xml:space="preserve"> </w:t>
            </w:r>
            <w:r w:rsidRPr="00002E2A">
              <w:rPr>
                <w:spacing w:val="-9"/>
                <w:w w:val="105"/>
              </w:rPr>
              <w:t>is</w:t>
            </w:r>
            <w:r w:rsidRPr="00002E2A">
              <w:rPr>
                <w:spacing w:val="-16"/>
                <w:w w:val="105"/>
              </w:rPr>
              <w:t xml:space="preserve"> </w:t>
            </w:r>
            <w:r w:rsidRPr="00002E2A">
              <w:rPr>
                <w:w w:val="105"/>
              </w:rPr>
              <w:t>no</w:t>
            </w:r>
            <w:r w:rsidRPr="00002E2A">
              <w:rPr>
                <w:spacing w:val="-21"/>
                <w:w w:val="105"/>
              </w:rPr>
              <w:t xml:space="preserve"> </w:t>
            </w:r>
            <w:r w:rsidRPr="00002E2A">
              <w:rPr>
                <w:w w:val="105"/>
              </w:rPr>
              <w:t>category</w:t>
            </w:r>
            <w:r w:rsidRPr="00002E2A">
              <w:rPr>
                <w:spacing w:val="-17"/>
                <w:w w:val="105"/>
              </w:rPr>
              <w:t xml:space="preserve"> </w:t>
            </w:r>
            <w:r w:rsidRPr="00002E2A">
              <w:rPr>
                <w:w w:val="105"/>
              </w:rPr>
              <w:t>for</w:t>
            </w:r>
            <w:r w:rsidRPr="00002E2A">
              <w:rPr>
                <w:spacing w:val="-16"/>
                <w:w w:val="105"/>
              </w:rPr>
              <w:t xml:space="preserve"> </w:t>
            </w:r>
            <w:r w:rsidRPr="00002E2A">
              <w:rPr>
                <w:spacing w:val="-4"/>
                <w:w w:val="105"/>
              </w:rPr>
              <w:t>Broiler</w:t>
            </w:r>
            <w:r w:rsidRPr="00002E2A">
              <w:rPr>
                <w:spacing w:val="-21"/>
                <w:w w:val="105"/>
              </w:rPr>
              <w:t xml:space="preserve"> </w:t>
            </w:r>
            <w:r w:rsidRPr="00002E2A">
              <w:rPr>
                <w:w w:val="105"/>
              </w:rPr>
              <w:t>Breeder</w:t>
            </w:r>
          </w:p>
        </w:tc>
      </w:tr>
      <w:tr w:rsidR="00002E2A" w:rsidRPr="00002E2A" w14:paraId="19BD9117" w14:textId="77777777" w:rsidTr="00B1597B">
        <w:trPr>
          <w:trHeight w:hRule="exact" w:val="270"/>
        </w:trPr>
        <w:tc>
          <w:tcPr>
            <w:tcW w:w="2189" w:type="dxa"/>
            <w:tcBorders>
              <w:top w:val="nil"/>
              <w:left w:val="single" w:sz="18" w:space="0" w:color="000000"/>
              <w:bottom w:val="nil"/>
              <w:right w:val="single" w:sz="4" w:space="0" w:color="000000"/>
            </w:tcBorders>
          </w:tcPr>
          <w:p w14:paraId="2C1C8812" w14:textId="77777777" w:rsidR="001D7D3B" w:rsidRPr="00002E2A" w:rsidRDefault="001D7D3B" w:rsidP="00002E2A">
            <w:pPr>
              <w:spacing w:after="0" w:line="240" w:lineRule="auto"/>
              <w:rPr>
                <w:rFonts w:ascii="Times New Roman" w:hAnsi="Times New Roman" w:cs="Times New Roman"/>
                <w:sz w:val="24"/>
                <w:szCs w:val="24"/>
              </w:rPr>
            </w:pPr>
          </w:p>
        </w:tc>
        <w:tc>
          <w:tcPr>
            <w:tcW w:w="2589" w:type="dxa"/>
            <w:tcBorders>
              <w:top w:val="nil"/>
              <w:left w:val="single" w:sz="4" w:space="0" w:color="000000"/>
              <w:bottom w:val="nil"/>
              <w:right w:val="single" w:sz="4" w:space="0" w:color="000000"/>
            </w:tcBorders>
          </w:tcPr>
          <w:p w14:paraId="5D9CDF19" w14:textId="77777777" w:rsidR="001D7D3B" w:rsidRPr="00002E2A" w:rsidRDefault="001D7D3B" w:rsidP="00002E2A">
            <w:pPr>
              <w:spacing w:after="0" w:line="240" w:lineRule="auto"/>
              <w:rPr>
                <w:rFonts w:ascii="Times New Roman" w:hAnsi="Times New Roman" w:cs="Times New Roman"/>
                <w:sz w:val="24"/>
                <w:szCs w:val="24"/>
              </w:rPr>
            </w:pPr>
          </w:p>
        </w:tc>
        <w:tc>
          <w:tcPr>
            <w:tcW w:w="4159" w:type="dxa"/>
            <w:tcBorders>
              <w:top w:val="nil"/>
              <w:left w:val="single" w:sz="4" w:space="0" w:color="000000"/>
              <w:bottom w:val="nil"/>
              <w:right w:val="single" w:sz="6" w:space="0" w:color="000000"/>
            </w:tcBorders>
          </w:tcPr>
          <w:p w14:paraId="6627A3A3" w14:textId="77777777" w:rsidR="001D7D3B" w:rsidRPr="00002E2A" w:rsidRDefault="001D7D3B" w:rsidP="00002E2A">
            <w:pPr>
              <w:pStyle w:val="TableParagraph"/>
              <w:kinsoku w:val="0"/>
              <w:overflowPunct w:val="0"/>
              <w:ind w:left="118"/>
            </w:pPr>
            <w:r w:rsidRPr="00002E2A">
              <w:rPr>
                <w:w w:val="105"/>
              </w:rPr>
              <w:t>weights</w:t>
            </w:r>
            <w:r w:rsidRPr="00002E2A">
              <w:rPr>
                <w:spacing w:val="-35"/>
                <w:w w:val="105"/>
              </w:rPr>
              <w:t xml:space="preserve"> </w:t>
            </w:r>
            <w:r w:rsidRPr="00002E2A">
              <w:rPr>
                <w:w w:val="195"/>
              </w:rPr>
              <w:t>-</w:t>
            </w:r>
            <w:r w:rsidRPr="00002E2A">
              <w:rPr>
                <w:spacing w:val="-93"/>
                <w:w w:val="195"/>
              </w:rPr>
              <w:t xml:space="preserve"> </w:t>
            </w:r>
            <w:r w:rsidRPr="00002E2A">
              <w:rPr>
                <w:w w:val="105"/>
              </w:rPr>
              <w:t>this</w:t>
            </w:r>
            <w:r w:rsidRPr="00002E2A">
              <w:rPr>
                <w:spacing w:val="-18"/>
                <w:w w:val="105"/>
              </w:rPr>
              <w:t xml:space="preserve"> </w:t>
            </w:r>
            <w:r w:rsidRPr="00002E2A">
              <w:rPr>
                <w:spacing w:val="-9"/>
                <w:w w:val="105"/>
              </w:rPr>
              <w:t>is</w:t>
            </w:r>
            <w:r w:rsidRPr="00002E2A">
              <w:rPr>
                <w:spacing w:val="-23"/>
                <w:w w:val="105"/>
              </w:rPr>
              <w:t xml:space="preserve"> </w:t>
            </w:r>
            <w:r w:rsidRPr="00002E2A">
              <w:rPr>
                <w:w w:val="105"/>
              </w:rPr>
              <w:t>a</w:t>
            </w:r>
            <w:r w:rsidRPr="00002E2A">
              <w:rPr>
                <w:spacing w:val="-19"/>
                <w:w w:val="105"/>
              </w:rPr>
              <w:t xml:space="preserve"> </w:t>
            </w:r>
            <w:r w:rsidRPr="00002E2A">
              <w:rPr>
                <w:w w:val="105"/>
              </w:rPr>
              <w:t>section</w:t>
            </w:r>
            <w:r w:rsidRPr="00002E2A">
              <w:rPr>
                <w:spacing w:val="-21"/>
                <w:w w:val="105"/>
              </w:rPr>
              <w:t xml:space="preserve"> </w:t>
            </w:r>
            <w:r w:rsidRPr="00002E2A">
              <w:rPr>
                <w:w w:val="105"/>
              </w:rPr>
              <w:t>which</w:t>
            </w:r>
            <w:r w:rsidRPr="00002E2A">
              <w:rPr>
                <w:spacing w:val="-14"/>
                <w:w w:val="105"/>
              </w:rPr>
              <w:t xml:space="preserve"> </w:t>
            </w:r>
            <w:r w:rsidRPr="00002E2A">
              <w:rPr>
                <w:w w:val="105"/>
              </w:rPr>
              <w:t>needs</w:t>
            </w:r>
          </w:p>
        </w:tc>
      </w:tr>
      <w:tr w:rsidR="00002E2A" w:rsidRPr="00002E2A" w14:paraId="0E1589DB" w14:textId="77777777" w:rsidTr="00B1597B">
        <w:trPr>
          <w:trHeight w:hRule="exact" w:val="266"/>
        </w:trPr>
        <w:tc>
          <w:tcPr>
            <w:tcW w:w="2189" w:type="dxa"/>
            <w:tcBorders>
              <w:top w:val="nil"/>
              <w:left w:val="single" w:sz="18" w:space="0" w:color="000000"/>
              <w:bottom w:val="nil"/>
              <w:right w:val="single" w:sz="4" w:space="0" w:color="000000"/>
            </w:tcBorders>
          </w:tcPr>
          <w:p w14:paraId="1873CFE9" w14:textId="77777777" w:rsidR="001D7D3B" w:rsidRPr="00002E2A" w:rsidRDefault="001D7D3B" w:rsidP="00002E2A">
            <w:pPr>
              <w:spacing w:after="0" w:line="240" w:lineRule="auto"/>
              <w:rPr>
                <w:rFonts w:ascii="Times New Roman" w:hAnsi="Times New Roman" w:cs="Times New Roman"/>
                <w:sz w:val="24"/>
                <w:szCs w:val="24"/>
              </w:rPr>
            </w:pPr>
          </w:p>
        </w:tc>
        <w:tc>
          <w:tcPr>
            <w:tcW w:w="2589" w:type="dxa"/>
            <w:tcBorders>
              <w:top w:val="nil"/>
              <w:left w:val="single" w:sz="4" w:space="0" w:color="000000"/>
              <w:bottom w:val="nil"/>
              <w:right w:val="single" w:sz="4" w:space="0" w:color="000000"/>
            </w:tcBorders>
          </w:tcPr>
          <w:p w14:paraId="2DFBEC19" w14:textId="77777777" w:rsidR="001D7D3B" w:rsidRPr="00002E2A" w:rsidRDefault="001D7D3B" w:rsidP="00002E2A">
            <w:pPr>
              <w:spacing w:after="0" w:line="240" w:lineRule="auto"/>
              <w:rPr>
                <w:rFonts w:ascii="Times New Roman" w:hAnsi="Times New Roman" w:cs="Times New Roman"/>
                <w:sz w:val="24"/>
                <w:szCs w:val="24"/>
              </w:rPr>
            </w:pPr>
          </w:p>
        </w:tc>
        <w:tc>
          <w:tcPr>
            <w:tcW w:w="4159" w:type="dxa"/>
            <w:tcBorders>
              <w:top w:val="nil"/>
              <w:left w:val="single" w:sz="4" w:space="0" w:color="000000"/>
              <w:bottom w:val="nil"/>
              <w:right w:val="single" w:sz="6" w:space="0" w:color="000000"/>
            </w:tcBorders>
          </w:tcPr>
          <w:p w14:paraId="349D3561" w14:textId="77777777" w:rsidR="001D7D3B" w:rsidRPr="00002E2A" w:rsidRDefault="001D7D3B" w:rsidP="00002E2A">
            <w:pPr>
              <w:pStyle w:val="TableParagraph"/>
              <w:kinsoku w:val="0"/>
              <w:overflowPunct w:val="0"/>
              <w:ind w:left="133"/>
            </w:pPr>
            <w:r w:rsidRPr="00002E2A">
              <w:rPr>
                <w:w w:val="105"/>
              </w:rPr>
              <w:t>included</w:t>
            </w:r>
            <w:r w:rsidRPr="00002E2A">
              <w:rPr>
                <w:spacing w:val="-24"/>
                <w:w w:val="105"/>
              </w:rPr>
              <w:t xml:space="preserve"> </w:t>
            </w:r>
            <w:r w:rsidRPr="00002E2A">
              <w:rPr>
                <w:w w:val="105"/>
              </w:rPr>
              <w:t>as</w:t>
            </w:r>
            <w:r w:rsidRPr="00002E2A">
              <w:rPr>
                <w:spacing w:val="-24"/>
                <w:w w:val="105"/>
              </w:rPr>
              <w:t xml:space="preserve"> </w:t>
            </w:r>
            <w:r w:rsidRPr="00002E2A">
              <w:rPr>
                <w:w w:val="105"/>
              </w:rPr>
              <w:t>there</w:t>
            </w:r>
            <w:r w:rsidRPr="00002E2A">
              <w:rPr>
                <w:spacing w:val="-21"/>
                <w:w w:val="105"/>
              </w:rPr>
              <w:t xml:space="preserve"> </w:t>
            </w:r>
            <w:r w:rsidRPr="00002E2A">
              <w:rPr>
                <w:w w:val="105"/>
              </w:rPr>
              <w:t>are</w:t>
            </w:r>
            <w:r w:rsidRPr="00002E2A">
              <w:rPr>
                <w:spacing w:val="-32"/>
                <w:w w:val="105"/>
              </w:rPr>
              <w:t xml:space="preserve"> </w:t>
            </w:r>
            <w:r w:rsidRPr="00002E2A">
              <w:rPr>
                <w:w w:val="105"/>
              </w:rPr>
              <w:t>farms</w:t>
            </w:r>
            <w:r w:rsidRPr="00002E2A">
              <w:rPr>
                <w:spacing w:val="-19"/>
                <w:w w:val="105"/>
              </w:rPr>
              <w:t xml:space="preserve"> </w:t>
            </w:r>
            <w:r w:rsidRPr="00002E2A">
              <w:rPr>
                <w:spacing w:val="-7"/>
                <w:w w:val="105"/>
              </w:rPr>
              <w:t>in</w:t>
            </w:r>
            <w:r w:rsidRPr="00002E2A">
              <w:rPr>
                <w:spacing w:val="-29"/>
                <w:w w:val="105"/>
              </w:rPr>
              <w:t xml:space="preserve"> </w:t>
            </w:r>
            <w:r w:rsidRPr="00002E2A">
              <w:rPr>
                <w:w w:val="105"/>
              </w:rPr>
              <w:t>PA</w:t>
            </w:r>
            <w:r w:rsidRPr="00002E2A">
              <w:rPr>
                <w:spacing w:val="-32"/>
                <w:w w:val="105"/>
              </w:rPr>
              <w:t xml:space="preserve"> </w:t>
            </w:r>
            <w:r w:rsidRPr="00002E2A">
              <w:rPr>
                <w:w w:val="105"/>
              </w:rPr>
              <w:t>raising</w:t>
            </w:r>
          </w:p>
        </w:tc>
      </w:tr>
      <w:tr w:rsidR="00002E2A" w:rsidRPr="00002E2A" w14:paraId="319FBBC0" w14:textId="77777777" w:rsidTr="00B1597B">
        <w:trPr>
          <w:trHeight w:hRule="exact" w:val="260"/>
        </w:trPr>
        <w:tc>
          <w:tcPr>
            <w:tcW w:w="2189" w:type="dxa"/>
            <w:tcBorders>
              <w:top w:val="nil"/>
              <w:left w:val="single" w:sz="18" w:space="0" w:color="000000"/>
              <w:bottom w:val="single" w:sz="2" w:space="0" w:color="000000"/>
              <w:right w:val="single" w:sz="4" w:space="0" w:color="000000"/>
            </w:tcBorders>
          </w:tcPr>
          <w:p w14:paraId="6B565233" w14:textId="77777777" w:rsidR="001D7D3B" w:rsidRPr="00002E2A" w:rsidRDefault="001D7D3B" w:rsidP="00002E2A">
            <w:pPr>
              <w:spacing w:after="0" w:line="240" w:lineRule="auto"/>
              <w:rPr>
                <w:rFonts w:ascii="Times New Roman" w:hAnsi="Times New Roman" w:cs="Times New Roman"/>
                <w:sz w:val="24"/>
                <w:szCs w:val="24"/>
              </w:rPr>
            </w:pPr>
          </w:p>
        </w:tc>
        <w:tc>
          <w:tcPr>
            <w:tcW w:w="2589" w:type="dxa"/>
            <w:tcBorders>
              <w:top w:val="nil"/>
              <w:left w:val="single" w:sz="4" w:space="0" w:color="000000"/>
              <w:bottom w:val="single" w:sz="2" w:space="0" w:color="000000"/>
              <w:right w:val="single" w:sz="4" w:space="0" w:color="000000"/>
            </w:tcBorders>
          </w:tcPr>
          <w:p w14:paraId="699C5ED8" w14:textId="77777777" w:rsidR="001D7D3B" w:rsidRPr="00002E2A" w:rsidRDefault="001D7D3B" w:rsidP="00002E2A">
            <w:pPr>
              <w:spacing w:after="0" w:line="240" w:lineRule="auto"/>
              <w:rPr>
                <w:rFonts w:ascii="Times New Roman" w:hAnsi="Times New Roman" w:cs="Times New Roman"/>
                <w:sz w:val="24"/>
                <w:szCs w:val="24"/>
              </w:rPr>
            </w:pPr>
          </w:p>
        </w:tc>
        <w:tc>
          <w:tcPr>
            <w:tcW w:w="4159" w:type="dxa"/>
            <w:tcBorders>
              <w:top w:val="nil"/>
              <w:left w:val="single" w:sz="4" w:space="0" w:color="000000"/>
              <w:bottom w:val="nil"/>
              <w:right w:val="single" w:sz="6" w:space="0" w:color="000000"/>
            </w:tcBorders>
          </w:tcPr>
          <w:p w14:paraId="2EEF6919" w14:textId="77777777" w:rsidR="001D7D3B" w:rsidRPr="00570A78" w:rsidRDefault="001D7D3B" w:rsidP="00002E2A">
            <w:pPr>
              <w:pStyle w:val="TableParagraph"/>
              <w:kinsoku w:val="0"/>
              <w:overflowPunct w:val="0"/>
              <w:ind w:left="133"/>
            </w:pPr>
            <w:r w:rsidRPr="00570A78">
              <w:t>broiler</w:t>
            </w:r>
            <w:r w:rsidRPr="00570A78">
              <w:rPr>
                <w:spacing w:val="22"/>
              </w:rPr>
              <w:t xml:space="preserve"> </w:t>
            </w:r>
            <w:r w:rsidRPr="00570A78">
              <w:t>breeders.</w:t>
            </w:r>
          </w:p>
        </w:tc>
      </w:tr>
      <w:tr w:rsidR="00002E2A" w:rsidRPr="00002E2A" w14:paraId="7C6FEAAA" w14:textId="77777777" w:rsidTr="00B1597B">
        <w:trPr>
          <w:trHeight w:hRule="exact" w:val="283"/>
        </w:trPr>
        <w:tc>
          <w:tcPr>
            <w:tcW w:w="2189" w:type="dxa"/>
            <w:tcBorders>
              <w:top w:val="single" w:sz="2" w:space="0" w:color="000000"/>
              <w:left w:val="single" w:sz="18" w:space="0" w:color="000000"/>
              <w:bottom w:val="nil"/>
              <w:right w:val="single" w:sz="4" w:space="0" w:color="000000"/>
            </w:tcBorders>
          </w:tcPr>
          <w:p w14:paraId="57F27C28" w14:textId="77777777" w:rsidR="001D7D3B" w:rsidRPr="00002E2A" w:rsidRDefault="001D7D3B" w:rsidP="00002E2A">
            <w:pPr>
              <w:pStyle w:val="TableParagraph"/>
              <w:kinsoku w:val="0"/>
              <w:overflowPunct w:val="0"/>
              <w:ind w:left="113"/>
            </w:pPr>
            <w:r w:rsidRPr="00002E2A">
              <w:t xml:space="preserve">Laying </w:t>
            </w:r>
            <w:r w:rsidRPr="00002E2A">
              <w:rPr>
                <w:spacing w:val="2"/>
              </w:rPr>
              <w:t>Hens</w:t>
            </w:r>
            <w:r w:rsidRPr="00002E2A">
              <w:rPr>
                <w:spacing w:val="-40"/>
              </w:rPr>
              <w:t xml:space="preserve"> </w:t>
            </w:r>
            <w:r w:rsidRPr="00002E2A">
              <w:t>(white)</w:t>
            </w:r>
          </w:p>
        </w:tc>
        <w:tc>
          <w:tcPr>
            <w:tcW w:w="2589" w:type="dxa"/>
            <w:tcBorders>
              <w:top w:val="single" w:sz="2" w:space="0" w:color="000000"/>
              <w:left w:val="single" w:sz="4" w:space="0" w:color="000000"/>
              <w:bottom w:val="nil"/>
              <w:right w:val="single" w:sz="4" w:space="0" w:color="000000"/>
            </w:tcBorders>
          </w:tcPr>
          <w:p w14:paraId="0C91E858" w14:textId="77777777" w:rsidR="001D7D3B" w:rsidRPr="00002E2A" w:rsidRDefault="001D7D3B" w:rsidP="00002E2A">
            <w:pPr>
              <w:pStyle w:val="TableParagraph"/>
              <w:kinsoku w:val="0"/>
              <w:overflowPunct w:val="0"/>
              <w:ind w:left="143"/>
            </w:pPr>
            <w:r w:rsidRPr="00002E2A">
              <w:rPr>
                <w:spacing w:val="-17"/>
                <w:w w:val="105"/>
              </w:rPr>
              <w:t xml:space="preserve">18- </w:t>
            </w:r>
            <w:r w:rsidRPr="00002E2A">
              <w:rPr>
                <w:w w:val="105"/>
              </w:rPr>
              <w:t xml:space="preserve">75 </w:t>
            </w:r>
            <w:r w:rsidR="00002E2A" w:rsidRPr="00002E2A">
              <w:rPr>
                <w:w w:val="105"/>
              </w:rPr>
              <w:t>wks.</w:t>
            </w:r>
            <w:r w:rsidRPr="00002E2A">
              <w:rPr>
                <w:w w:val="105"/>
              </w:rPr>
              <w:t>/18-90</w:t>
            </w:r>
            <w:r w:rsidRPr="00002E2A">
              <w:rPr>
                <w:spacing w:val="-35"/>
                <w:w w:val="105"/>
              </w:rPr>
              <w:t xml:space="preserve"> </w:t>
            </w:r>
            <w:r w:rsidR="00002E2A" w:rsidRPr="00002E2A">
              <w:rPr>
                <w:w w:val="105"/>
              </w:rPr>
              <w:t>wks.</w:t>
            </w:r>
          </w:p>
        </w:tc>
        <w:tc>
          <w:tcPr>
            <w:tcW w:w="4159" w:type="dxa"/>
            <w:tcBorders>
              <w:top w:val="nil"/>
              <w:left w:val="single" w:sz="4" w:space="0" w:color="000000"/>
              <w:bottom w:val="nil"/>
              <w:right w:val="single" w:sz="6" w:space="0" w:color="000000"/>
            </w:tcBorders>
          </w:tcPr>
          <w:p w14:paraId="548B3B54" w14:textId="77777777" w:rsidR="001D7D3B" w:rsidRPr="00570A78" w:rsidRDefault="001D7D3B" w:rsidP="00002E2A">
            <w:pPr>
              <w:pStyle w:val="TableParagraph"/>
              <w:kinsoku w:val="0"/>
              <w:overflowPunct w:val="0"/>
              <w:ind w:left="118"/>
            </w:pPr>
            <w:r w:rsidRPr="00570A78">
              <w:rPr>
                <w:w w:val="110"/>
              </w:rPr>
              <w:t>At</w:t>
            </w:r>
            <w:r w:rsidRPr="00570A78">
              <w:rPr>
                <w:spacing w:val="-14"/>
                <w:w w:val="110"/>
              </w:rPr>
              <w:t xml:space="preserve"> </w:t>
            </w:r>
            <w:r w:rsidRPr="00570A78">
              <w:rPr>
                <w:spacing w:val="-25"/>
                <w:w w:val="115"/>
              </w:rPr>
              <w:t>16</w:t>
            </w:r>
            <w:r w:rsidRPr="00570A78">
              <w:rPr>
                <w:spacing w:val="-37"/>
                <w:w w:val="115"/>
              </w:rPr>
              <w:t xml:space="preserve"> </w:t>
            </w:r>
            <w:r w:rsidRPr="00570A78">
              <w:rPr>
                <w:w w:val="110"/>
              </w:rPr>
              <w:t>weeks</w:t>
            </w:r>
            <w:r w:rsidRPr="00570A78">
              <w:rPr>
                <w:spacing w:val="-24"/>
                <w:w w:val="110"/>
              </w:rPr>
              <w:t xml:space="preserve"> </w:t>
            </w:r>
            <w:r w:rsidRPr="00570A78">
              <w:rPr>
                <w:w w:val="170"/>
              </w:rPr>
              <w:t>-</w:t>
            </w:r>
            <w:r w:rsidRPr="00570A78">
              <w:rPr>
                <w:spacing w:val="-78"/>
                <w:w w:val="170"/>
              </w:rPr>
              <w:t xml:space="preserve"> </w:t>
            </w:r>
            <w:r w:rsidRPr="00570A78">
              <w:rPr>
                <w:w w:val="110"/>
              </w:rPr>
              <w:t>the</w:t>
            </w:r>
            <w:r w:rsidRPr="00570A78">
              <w:rPr>
                <w:spacing w:val="-29"/>
                <w:w w:val="110"/>
              </w:rPr>
              <w:t xml:space="preserve"> </w:t>
            </w:r>
            <w:r w:rsidRPr="00570A78">
              <w:rPr>
                <w:w w:val="110"/>
              </w:rPr>
              <w:t>target</w:t>
            </w:r>
            <w:r w:rsidRPr="00570A78">
              <w:rPr>
                <w:spacing w:val="-27"/>
                <w:w w:val="110"/>
              </w:rPr>
              <w:t xml:space="preserve"> </w:t>
            </w:r>
            <w:r w:rsidRPr="00570A78">
              <w:rPr>
                <w:w w:val="110"/>
              </w:rPr>
              <w:t>weight</w:t>
            </w:r>
            <w:r w:rsidRPr="00570A78">
              <w:rPr>
                <w:spacing w:val="-22"/>
                <w:w w:val="110"/>
              </w:rPr>
              <w:t xml:space="preserve"> </w:t>
            </w:r>
            <w:r w:rsidRPr="00570A78">
              <w:rPr>
                <w:w w:val="110"/>
              </w:rPr>
              <w:t>of</w:t>
            </w:r>
            <w:r w:rsidRPr="00570A78">
              <w:rPr>
                <w:spacing w:val="-22"/>
                <w:w w:val="110"/>
              </w:rPr>
              <w:t xml:space="preserve"> </w:t>
            </w:r>
            <w:r w:rsidRPr="00570A78">
              <w:rPr>
                <w:spacing w:val="-6"/>
                <w:w w:val="110"/>
              </w:rPr>
              <w:t>laying</w:t>
            </w:r>
          </w:p>
        </w:tc>
      </w:tr>
      <w:tr w:rsidR="00002E2A" w:rsidRPr="00002E2A" w14:paraId="328F9779" w14:textId="77777777" w:rsidTr="00B1597B">
        <w:trPr>
          <w:trHeight w:hRule="exact" w:val="546"/>
        </w:trPr>
        <w:tc>
          <w:tcPr>
            <w:tcW w:w="2189" w:type="dxa"/>
            <w:tcBorders>
              <w:top w:val="nil"/>
              <w:left w:val="single" w:sz="4" w:space="0" w:color="000000"/>
              <w:bottom w:val="nil"/>
              <w:right w:val="single" w:sz="4" w:space="0" w:color="000000"/>
            </w:tcBorders>
          </w:tcPr>
          <w:p w14:paraId="6C8A8433" w14:textId="77777777" w:rsidR="001D7D3B" w:rsidRPr="00002E2A" w:rsidRDefault="001D7D3B" w:rsidP="00002E2A">
            <w:pPr>
              <w:spacing w:after="0" w:line="240" w:lineRule="auto"/>
              <w:rPr>
                <w:rFonts w:ascii="Times New Roman" w:hAnsi="Times New Roman" w:cs="Times New Roman"/>
                <w:sz w:val="24"/>
                <w:szCs w:val="24"/>
              </w:rPr>
            </w:pPr>
          </w:p>
        </w:tc>
        <w:tc>
          <w:tcPr>
            <w:tcW w:w="2589" w:type="dxa"/>
            <w:tcBorders>
              <w:top w:val="nil"/>
              <w:left w:val="single" w:sz="4" w:space="0" w:color="000000"/>
              <w:bottom w:val="nil"/>
              <w:right w:val="single" w:sz="4" w:space="0" w:color="000000"/>
            </w:tcBorders>
          </w:tcPr>
          <w:p w14:paraId="18FE8FE4" w14:textId="77777777" w:rsidR="001D7D3B" w:rsidRPr="00002E2A" w:rsidRDefault="001D7D3B" w:rsidP="00002E2A">
            <w:pPr>
              <w:spacing w:after="0" w:line="240" w:lineRule="auto"/>
              <w:rPr>
                <w:rFonts w:ascii="Times New Roman" w:hAnsi="Times New Roman" w:cs="Times New Roman"/>
                <w:sz w:val="24"/>
                <w:szCs w:val="24"/>
              </w:rPr>
            </w:pPr>
          </w:p>
        </w:tc>
        <w:tc>
          <w:tcPr>
            <w:tcW w:w="4159" w:type="dxa"/>
            <w:tcBorders>
              <w:top w:val="nil"/>
              <w:left w:val="single" w:sz="4" w:space="0" w:color="000000"/>
              <w:bottom w:val="nil"/>
              <w:right w:val="single" w:sz="6" w:space="0" w:color="000000"/>
            </w:tcBorders>
          </w:tcPr>
          <w:p w14:paraId="78E2DEF0" w14:textId="77777777" w:rsidR="001D7D3B" w:rsidRPr="00570A78" w:rsidRDefault="001D7D3B" w:rsidP="00002E2A">
            <w:pPr>
              <w:pStyle w:val="TableParagraph"/>
              <w:kinsoku w:val="0"/>
              <w:overflowPunct w:val="0"/>
              <w:ind w:left="118" w:right="310" w:firstLine="7"/>
            </w:pPr>
            <w:r w:rsidRPr="00570A78">
              <w:rPr>
                <w:w w:val="96"/>
              </w:rPr>
              <w:t>hens</w:t>
            </w:r>
            <w:r w:rsidRPr="00570A78">
              <w:rPr>
                <w:spacing w:val="-4"/>
              </w:rPr>
              <w:t xml:space="preserve"> </w:t>
            </w:r>
            <w:r w:rsidRPr="00570A78">
              <w:rPr>
                <w:spacing w:val="-40"/>
                <w:w w:val="203"/>
              </w:rPr>
              <w:t>i</w:t>
            </w:r>
            <w:r w:rsidRPr="00570A78">
              <w:rPr>
                <w:w w:val="82"/>
              </w:rPr>
              <w:t>s</w:t>
            </w:r>
            <w:r w:rsidRPr="00570A78">
              <w:rPr>
                <w:spacing w:val="-1"/>
              </w:rPr>
              <w:t xml:space="preserve"> </w:t>
            </w:r>
            <w:r w:rsidRPr="00570A78">
              <w:rPr>
                <w:w w:val="97"/>
              </w:rPr>
              <w:t>2.65</w:t>
            </w:r>
            <w:r w:rsidRPr="00570A78">
              <w:rPr>
                <w:spacing w:val="9"/>
              </w:rPr>
              <w:t xml:space="preserve"> </w:t>
            </w:r>
            <w:r w:rsidR="00002E2A" w:rsidRPr="00570A78">
              <w:rPr>
                <w:w w:val="105"/>
              </w:rPr>
              <w:t>l</w:t>
            </w:r>
            <w:r w:rsidR="00002E2A" w:rsidRPr="00570A78">
              <w:rPr>
                <w:spacing w:val="-5"/>
                <w:w w:val="105"/>
              </w:rPr>
              <w:t>b</w:t>
            </w:r>
            <w:r w:rsidR="00002E2A" w:rsidRPr="00570A78">
              <w:rPr>
                <w:w w:val="90"/>
              </w:rPr>
              <w:t>s.</w:t>
            </w:r>
            <w:r w:rsidRPr="00570A78">
              <w:rPr>
                <w:spacing w:val="-2"/>
              </w:rPr>
              <w:t xml:space="preserve"> </w:t>
            </w:r>
            <w:r w:rsidRPr="00570A78">
              <w:rPr>
                <w:w w:val="105"/>
              </w:rPr>
              <w:t>(</w:t>
            </w:r>
            <w:r w:rsidRPr="00570A78">
              <w:rPr>
                <w:w w:val="104"/>
              </w:rPr>
              <w:t>not</w:t>
            </w:r>
            <w:r w:rsidRPr="00570A78">
              <w:t xml:space="preserve"> </w:t>
            </w:r>
            <w:r w:rsidRPr="00570A78">
              <w:rPr>
                <w:w w:val="99"/>
              </w:rPr>
              <w:t>3</w:t>
            </w:r>
            <w:r w:rsidRPr="00570A78">
              <w:rPr>
                <w:spacing w:val="6"/>
                <w:w w:val="99"/>
              </w:rPr>
              <w:t>.</w:t>
            </w:r>
            <w:r w:rsidRPr="00570A78">
              <w:rPr>
                <w:w w:val="103"/>
              </w:rPr>
              <w:t>13</w:t>
            </w:r>
            <w:r w:rsidRPr="00570A78">
              <w:rPr>
                <w:spacing w:val="-12"/>
              </w:rPr>
              <w:t xml:space="preserve"> </w:t>
            </w:r>
            <w:r w:rsidRPr="00570A78">
              <w:rPr>
                <w:w w:val="86"/>
              </w:rPr>
              <w:t>as</w:t>
            </w:r>
            <w:r w:rsidRPr="00570A78">
              <w:rPr>
                <w:spacing w:val="7"/>
              </w:rPr>
              <w:t xml:space="preserve"> </w:t>
            </w:r>
            <w:r w:rsidRPr="00570A78">
              <w:rPr>
                <w:w w:val="99"/>
              </w:rPr>
              <w:t>referenced</w:t>
            </w:r>
            <w:r w:rsidRPr="00570A78">
              <w:rPr>
                <w:spacing w:val="18"/>
              </w:rPr>
              <w:t xml:space="preserve"> </w:t>
            </w:r>
            <w:r w:rsidRPr="00570A78">
              <w:rPr>
                <w:spacing w:val="-22"/>
                <w:w w:val="162"/>
              </w:rPr>
              <w:t>i</w:t>
            </w:r>
            <w:r w:rsidRPr="00570A78">
              <w:rPr>
                <w:w w:val="101"/>
              </w:rPr>
              <w:t xml:space="preserve">n </w:t>
            </w:r>
            <w:r w:rsidRPr="00570A78">
              <w:rPr>
                <w:w w:val="102"/>
              </w:rPr>
              <w:t>the</w:t>
            </w:r>
            <w:r w:rsidRPr="00570A78">
              <w:rPr>
                <w:spacing w:val="3"/>
              </w:rPr>
              <w:t xml:space="preserve"> </w:t>
            </w:r>
            <w:r w:rsidRPr="00570A78">
              <w:rPr>
                <w:w w:val="90"/>
              </w:rPr>
              <w:t>sec</w:t>
            </w:r>
            <w:r w:rsidRPr="00570A78">
              <w:rPr>
                <w:spacing w:val="-21"/>
              </w:rPr>
              <w:t xml:space="preserve"> </w:t>
            </w:r>
            <w:r w:rsidRPr="00570A78">
              <w:rPr>
                <w:w w:val="105"/>
              </w:rPr>
              <w:t>draft</w:t>
            </w:r>
            <w:r w:rsidRPr="00570A78">
              <w:rPr>
                <w:w w:val="106"/>
              </w:rPr>
              <w:t>)</w:t>
            </w:r>
            <w:r w:rsidRPr="00570A78">
              <w:rPr>
                <w:w w:val="105"/>
              </w:rPr>
              <w:t>.</w:t>
            </w:r>
          </w:p>
        </w:tc>
      </w:tr>
      <w:tr w:rsidR="00002E2A" w:rsidRPr="00002E2A" w14:paraId="62C49330" w14:textId="77777777" w:rsidTr="00B1597B">
        <w:trPr>
          <w:trHeight w:hRule="exact" w:val="247"/>
        </w:trPr>
        <w:tc>
          <w:tcPr>
            <w:tcW w:w="2189" w:type="dxa"/>
            <w:tcBorders>
              <w:top w:val="nil"/>
              <w:left w:val="single" w:sz="4" w:space="0" w:color="000000"/>
              <w:bottom w:val="single" w:sz="2" w:space="0" w:color="000000"/>
              <w:right w:val="single" w:sz="4" w:space="0" w:color="000000"/>
            </w:tcBorders>
          </w:tcPr>
          <w:p w14:paraId="49B2C137" w14:textId="77777777" w:rsidR="001D7D3B" w:rsidRPr="00002E2A" w:rsidRDefault="001D7D3B" w:rsidP="00002E2A">
            <w:pPr>
              <w:spacing w:after="0" w:line="240" w:lineRule="auto"/>
              <w:rPr>
                <w:rFonts w:ascii="Times New Roman" w:hAnsi="Times New Roman" w:cs="Times New Roman"/>
                <w:sz w:val="24"/>
                <w:szCs w:val="24"/>
              </w:rPr>
            </w:pPr>
          </w:p>
        </w:tc>
        <w:tc>
          <w:tcPr>
            <w:tcW w:w="2589" w:type="dxa"/>
            <w:tcBorders>
              <w:top w:val="nil"/>
              <w:left w:val="single" w:sz="4" w:space="0" w:color="000000"/>
              <w:bottom w:val="single" w:sz="2" w:space="0" w:color="000000"/>
              <w:right w:val="single" w:sz="4" w:space="0" w:color="000000"/>
            </w:tcBorders>
          </w:tcPr>
          <w:p w14:paraId="69AB4706" w14:textId="77777777" w:rsidR="001D7D3B" w:rsidRPr="00002E2A" w:rsidRDefault="001D7D3B" w:rsidP="00002E2A">
            <w:pPr>
              <w:spacing w:after="0" w:line="240" w:lineRule="auto"/>
              <w:rPr>
                <w:rFonts w:ascii="Times New Roman" w:hAnsi="Times New Roman" w:cs="Times New Roman"/>
                <w:sz w:val="24"/>
                <w:szCs w:val="24"/>
              </w:rPr>
            </w:pPr>
          </w:p>
        </w:tc>
        <w:tc>
          <w:tcPr>
            <w:tcW w:w="4159" w:type="dxa"/>
            <w:tcBorders>
              <w:top w:val="nil"/>
              <w:left w:val="single" w:sz="4" w:space="0" w:color="000000"/>
              <w:bottom w:val="nil"/>
              <w:right w:val="single" w:sz="4" w:space="0" w:color="000000"/>
            </w:tcBorders>
          </w:tcPr>
          <w:p w14:paraId="6AD0AE88" w14:textId="77777777" w:rsidR="001D7D3B" w:rsidRPr="00570A78" w:rsidRDefault="001D7D3B" w:rsidP="00002E2A">
            <w:pPr>
              <w:pStyle w:val="TableParagraph"/>
              <w:kinsoku w:val="0"/>
              <w:overflowPunct w:val="0"/>
              <w:ind w:left="118"/>
            </w:pPr>
            <w:r w:rsidRPr="00570A78">
              <w:rPr>
                <w:w w:val="105"/>
              </w:rPr>
              <w:t>At</w:t>
            </w:r>
            <w:r w:rsidRPr="00570A78">
              <w:rPr>
                <w:spacing w:val="-14"/>
                <w:w w:val="105"/>
              </w:rPr>
              <w:t xml:space="preserve"> </w:t>
            </w:r>
            <w:r w:rsidRPr="00570A78">
              <w:rPr>
                <w:w w:val="105"/>
              </w:rPr>
              <w:t>40</w:t>
            </w:r>
            <w:r w:rsidRPr="00570A78">
              <w:rPr>
                <w:spacing w:val="-22"/>
                <w:w w:val="105"/>
              </w:rPr>
              <w:t xml:space="preserve"> </w:t>
            </w:r>
            <w:r w:rsidRPr="00570A78">
              <w:rPr>
                <w:w w:val="105"/>
              </w:rPr>
              <w:t>weeks</w:t>
            </w:r>
            <w:r w:rsidRPr="00570A78">
              <w:rPr>
                <w:spacing w:val="25"/>
                <w:w w:val="105"/>
              </w:rPr>
              <w:t xml:space="preserve"> </w:t>
            </w:r>
            <w:r w:rsidRPr="00570A78">
              <w:rPr>
                <w:w w:val="105"/>
              </w:rPr>
              <w:t>-</w:t>
            </w:r>
            <w:r w:rsidRPr="00570A78">
              <w:rPr>
                <w:spacing w:val="-25"/>
                <w:w w:val="105"/>
              </w:rPr>
              <w:t xml:space="preserve"> </w:t>
            </w:r>
            <w:r w:rsidRPr="00570A78">
              <w:rPr>
                <w:w w:val="105"/>
              </w:rPr>
              <w:t>the</w:t>
            </w:r>
            <w:r w:rsidRPr="00570A78">
              <w:rPr>
                <w:spacing w:val="-16"/>
                <w:w w:val="105"/>
              </w:rPr>
              <w:t xml:space="preserve"> </w:t>
            </w:r>
            <w:r w:rsidRPr="00570A78">
              <w:rPr>
                <w:w w:val="105"/>
              </w:rPr>
              <w:t>target</w:t>
            </w:r>
            <w:r w:rsidRPr="00570A78">
              <w:rPr>
                <w:spacing w:val="-11"/>
                <w:w w:val="105"/>
              </w:rPr>
              <w:t xml:space="preserve"> </w:t>
            </w:r>
            <w:r w:rsidRPr="00570A78">
              <w:rPr>
                <w:w w:val="105"/>
              </w:rPr>
              <w:t>weight</w:t>
            </w:r>
            <w:r w:rsidRPr="00570A78">
              <w:rPr>
                <w:spacing w:val="1"/>
                <w:w w:val="105"/>
              </w:rPr>
              <w:t xml:space="preserve"> </w:t>
            </w:r>
            <w:r w:rsidRPr="00570A78">
              <w:rPr>
                <w:spacing w:val="-9"/>
                <w:w w:val="105"/>
              </w:rPr>
              <w:t>is</w:t>
            </w:r>
            <w:r w:rsidRPr="00570A78">
              <w:rPr>
                <w:spacing w:val="-13"/>
                <w:w w:val="105"/>
              </w:rPr>
              <w:t xml:space="preserve"> </w:t>
            </w:r>
            <w:r w:rsidRPr="00570A78">
              <w:rPr>
                <w:spacing w:val="-3"/>
                <w:w w:val="105"/>
              </w:rPr>
              <w:t>3.37</w:t>
            </w:r>
            <w:r w:rsidRPr="00570A78">
              <w:rPr>
                <w:spacing w:val="-12"/>
                <w:w w:val="105"/>
              </w:rPr>
              <w:t xml:space="preserve"> </w:t>
            </w:r>
            <w:r w:rsidR="00002E2A" w:rsidRPr="00570A78">
              <w:rPr>
                <w:w w:val="105"/>
              </w:rPr>
              <w:t>lbs.</w:t>
            </w:r>
          </w:p>
        </w:tc>
      </w:tr>
      <w:tr w:rsidR="00002E2A" w:rsidRPr="00002E2A" w14:paraId="3642364A" w14:textId="77777777" w:rsidTr="00B1597B">
        <w:trPr>
          <w:trHeight w:hRule="exact" w:val="574"/>
        </w:trPr>
        <w:tc>
          <w:tcPr>
            <w:tcW w:w="2189" w:type="dxa"/>
            <w:tcBorders>
              <w:top w:val="single" w:sz="2" w:space="0" w:color="000000"/>
              <w:left w:val="single" w:sz="4" w:space="0" w:color="000000"/>
              <w:bottom w:val="nil"/>
              <w:right w:val="single" w:sz="4" w:space="0" w:color="000000"/>
            </w:tcBorders>
          </w:tcPr>
          <w:p w14:paraId="2A4F74FA" w14:textId="77777777" w:rsidR="001D7D3B" w:rsidRPr="00002E2A" w:rsidRDefault="001D7D3B" w:rsidP="00002E2A">
            <w:pPr>
              <w:pStyle w:val="TableParagraph"/>
              <w:kinsoku w:val="0"/>
              <w:overflowPunct w:val="0"/>
              <w:ind w:left="122"/>
            </w:pPr>
            <w:r w:rsidRPr="00002E2A">
              <w:t>Laying Hens</w:t>
            </w:r>
            <w:r w:rsidRPr="00002E2A">
              <w:rPr>
                <w:spacing w:val="-34"/>
              </w:rPr>
              <w:t xml:space="preserve"> </w:t>
            </w:r>
            <w:r w:rsidRPr="00002E2A">
              <w:t>(brown)</w:t>
            </w:r>
          </w:p>
        </w:tc>
        <w:tc>
          <w:tcPr>
            <w:tcW w:w="2589" w:type="dxa"/>
            <w:tcBorders>
              <w:top w:val="single" w:sz="2" w:space="0" w:color="000000"/>
              <w:left w:val="single" w:sz="4" w:space="0" w:color="000000"/>
              <w:bottom w:val="nil"/>
              <w:right w:val="single" w:sz="4" w:space="0" w:color="000000"/>
            </w:tcBorders>
          </w:tcPr>
          <w:p w14:paraId="45475ACF" w14:textId="77777777" w:rsidR="001D7D3B" w:rsidRPr="00002E2A" w:rsidRDefault="001D7D3B" w:rsidP="00002E2A">
            <w:pPr>
              <w:pStyle w:val="TableParagraph"/>
              <w:kinsoku w:val="0"/>
              <w:overflowPunct w:val="0"/>
              <w:ind w:left="129"/>
            </w:pPr>
            <w:r w:rsidRPr="00002E2A">
              <w:rPr>
                <w:spacing w:val="-16"/>
                <w:w w:val="105"/>
              </w:rPr>
              <w:t xml:space="preserve">18- </w:t>
            </w:r>
            <w:r w:rsidRPr="00002E2A">
              <w:rPr>
                <w:w w:val="105"/>
              </w:rPr>
              <w:t xml:space="preserve">75 </w:t>
            </w:r>
            <w:r w:rsidR="00002E2A" w:rsidRPr="00002E2A">
              <w:rPr>
                <w:spacing w:val="-3"/>
                <w:w w:val="105"/>
              </w:rPr>
              <w:t>wks.</w:t>
            </w:r>
            <w:r w:rsidRPr="00002E2A">
              <w:rPr>
                <w:spacing w:val="-3"/>
                <w:w w:val="105"/>
              </w:rPr>
              <w:t>/18-90</w:t>
            </w:r>
            <w:r w:rsidRPr="00002E2A">
              <w:rPr>
                <w:spacing w:val="-5"/>
                <w:w w:val="105"/>
              </w:rPr>
              <w:t xml:space="preserve"> </w:t>
            </w:r>
            <w:r w:rsidR="00002E2A" w:rsidRPr="00002E2A">
              <w:rPr>
                <w:w w:val="105"/>
              </w:rPr>
              <w:t>wks.</w:t>
            </w:r>
          </w:p>
        </w:tc>
        <w:tc>
          <w:tcPr>
            <w:tcW w:w="4159" w:type="dxa"/>
            <w:tcBorders>
              <w:top w:val="nil"/>
              <w:left w:val="single" w:sz="4" w:space="0" w:color="000000"/>
              <w:bottom w:val="nil"/>
              <w:right w:val="single" w:sz="4" w:space="0" w:color="000000"/>
            </w:tcBorders>
          </w:tcPr>
          <w:p w14:paraId="5D7395AF" w14:textId="77777777" w:rsidR="001D7D3B" w:rsidRPr="00570A78" w:rsidRDefault="001D7D3B" w:rsidP="00002E2A">
            <w:pPr>
              <w:pStyle w:val="TableParagraph"/>
              <w:kinsoku w:val="0"/>
              <w:overflowPunct w:val="0"/>
              <w:ind w:left="118" w:right="251" w:hanging="8"/>
            </w:pPr>
            <w:r w:rsidRPr="00570A78">
              <w:rPr>
                <w:w w:val="105"/>
              </w:rPr>
              <w:t>At</w:t>
            </w:r>
            <w:r w:rsidRPr="00570A78">
              <w:rPr>
                <w:spacing w:val="5"/>
                <w:w w:val="105"/>
              </w:rPr>
              <w:t xml:space="preserve"> </w:t>
            </w:r>
            <w:r w:rsidRPr="00570A78">
              <w:rPr>
                <w:spacing w:val="-25"/>
                <w:w w:val="110"/>
              </w:rPr>
              <w:t>16</w:t>
            </w:r>
            <w:r w:rsidRPr="00570A78">
              <w:rPr>
                <w:spacing w:val="-18"/>
                <w:w w:val="110"/>
              </w:rPr>
              <w:t xml:space="preserve"> </w:t>
            </w:r>
            <w:r w:rsidRPr="00570A78">
              <w:rPr>
                <w:w w:val="105"/>
              </w:rPr>
              <w:t>weeks</w:t>
            </w:r>
            <w:r w:rsidRPr="00570A78">
              <w:rPr>
                <w:spacing w:val="-11"/>
                <w:w w:val="105"/>
              </w:rPr>
              <w:t xml:space="preserve"> </w:t>
            </w:r>
            <w:r w:rsidRPr="00570A78">
              <w:rPr>
                <w:w w:val="180"/>
              </w:rPr>
              <w:t>-</w:t>
            </w:r>
            <w:r w:rsidRPr="00570A78">
              <w:rPr>
                <w:spacing w:val="-72"/>
                <w:w w:val="180"/>
              </w:rPr>
              <w:t xml:space="preserve"> </w:t>
            </w:r>
            <w:r w:rsidRPr="00570A78">
              <w:rPr>
                <w:w w:val="105"/>
              </w:rPr>
              <w:t>the</w:t>
            </w:r>
            <w:r w:rsidRPr="00570A78">
              <w:rPr>
                <w:spacing w:val="-8"/>
                <w:w w:val="105"/>
              </w:rPr>
              <w:t xml:space="preserve"> </w:t>
            </w:r>
            <w:r w:rsidRPr="00570A78">
              <w:rPr>
                <w:w w:val="105"/>
              </w:rPr>
              <w:t>target</w:t>
            </w:r>
            <w:r w:rsidRPr="00570A78">
              <w:rPr>
                <w:spacing w:val="-3"/>
                <w:w w:val="105"/>
              </w:rPr>
              <w:t xml:space="preserve"> </w:t>
            </w:r>
            <w:r w:rsidRPr="00570A78">
              <w:rPr>
                <w:w w:val="105"/>
              </w:rPr>
              <w:t>weight</w:t>
            </w:r>
            <w:r w:rsidRPr="00570A78">
              <w:rPr>
                <w:spacing w:val="-6"/>
                <w:w w:val="105"/>
              </w:rPr>
              <w:t xml:space="preserve"> </w:t>
            </w:r>
            <w:r w:rsidRPr="00570A78">
              <w:rPr>
                <w:spacing w:val="-9"/>
                <w:w w:val="105"/>
              </w:rPr>
              <w:t>is</w:t>
            </w:r>
            <w:r w:rsidRPr="00570A78">
              <w:rPr>
                <w:spacing w:val="-11"/>
                <w:w w:val="105"/>
              </w:rPr>
              <w:t xml:space="preserve"> </w:t>
            </w:r>
            <w:r w:rsidRPr="00570A78">
              <w:rPr>
                <w:w w:val="105"/>
              </w:rPr>
              <w:t>3.00</w:t>
            </w:r>
            <w:r w:rsidRPr="00570A78">
              <w:rPr>
                <w:spacing w:val="-13"/>
                <w:w w:val="105"/>
              </w:rPr>
              <w:t xml:space="preserve"> </w:t>
            </w:r>
            <w:r w:rsidR="00002E2A" w:rsidRPr="00570A78">
              <w:rPr>
                <w:spacing w:val="-5"/>
                <w:w w:val="105"/>
              </w:rPr>
              <w:t>lbs.</w:t>
            </w:r>
            <w:r w:rsidRPr="00570A78">
              <w:rPr>
                <w:w w:val="92"/>
              </w:rPr>
              <w:t xml:space="preserve"> </w:t>
            </w:r>
            <w:r w:rsidRPr="00570A78">
              <w:rPr>
                <w:w w:val="105"/>
              </w:rPr>
              <w:t>(not</w:t>
            </w:r>
            <w:r w:rsidRPr="00570A78">
              <w:rPr>
                <w:spacing w:val="-25"/>
                <w:w w:val="105"/>
              </w:rPr>
              <w:t xml:space="preserve"> </w:t>
            </w:r>
            <w:r w:rsidRPr="00570A78">
              <w:rPr>
                <w:w w:val="105"/>
              </w:rPr>
              <w:t>3.85</w:t>
            </w:r>
            <w:r w:rsidRPr="00570A78">
              <w:rPr>
                <w:spacing w:val="-20"/>
                <w:w w:val="105"/>
              </w:rPr>
              <w:t xml:space="preserve"> </w:t>
            </w:r>
            <w:r w:rsidRPr="00570A78">
              <w:rPr>
                <w:w w:val="105"/>
              </w:rPr>
              <w:t>as</w:t>
            </w:r>
            <w:r w:rsidRPr="00570A78">
              <w:rPr>
                <w:spacing w:val="-21"/>
                <w:w w:val="105"/>
              </w:rPr>
              <w:t xml:space="preserve"> </w:t>
            </w:r>
            <w:r w:rsidRPr="00570A78">
              <w:rPr>
                <w:w w:val="105"/>
              </w:rPr>
              <w:t>referenced</w:t>
            </w:r>
            <w:r w:rsidRPr="00570A78">
              <w:rPr>
                <w:spacing w:val="-10"/>
                <w:w w:val="105"/>
              </w:rPr>
              <w:t xml:space="preserve"> </w:t>
            </w:r>
            <w:r w:rsidRPr="00570A78">
              <w:rPr>
                <w:w w:val="105"/>
              </w:rPr>
              <w:t>in</w:t>
            </w:r>
            <w:r w:rsidRPr="00570A78">
              <w:rPr>
                <w:spacing w:val="-35"/>
                <w:w w:val="105"/>
              </w:rPr>
              <w:t xml:space="preserve"> </w:t>
            </w:r>
            <w:r w:rsidRPr="00570A78">
              <w:rPr>
                <w:w w:val="105"/>
              </w:rPr>
              <w:t>the</w:t>
            </w:r>
            <w:r w:rsidRPr="00570A78">
              <w:rPr>
                <w:spacing w:val="-24"/>
                <w:w w:val="105"/>
              </w:rPr>
              <w:t xml:space="preserve"> </w:t>
            </w:r>
            <w:r w:rsidRPr="00570A78">
              <w:rPr>
                <w:w w:val="105"/>
              </w:rPr>
              <w:t>sec</w:t>
            </w:r>
            <w:r w:rsidRPr="00570A78">
              <w:rPr>
                <w:spacing w:val="-52"/>
                <w:w w:val="105"/>
              </w:rPr>
              <w:t xml:space="preserve"> </w:t>
            </w:r>
            <w:r w:rsidRPr="00570A78">
              <w:rPr>
                <w:w w:val="105"/>
              </w:rPr>
              <w:t>draft).</w:t>
            </w:r>
          </w:p>
        </w:tc>
      </w:tr>
      <w:tr w:rsidR="00002E2A" w:rsidRPr="00002E2A" w14:paraId="676CC776" w14:textId="77777777" w:rsidTr="00B1597B">
        <w:trPr>
          <w:trHeight w:hRule="exact" w:val="251"/>
        </w:trPr>
        <w:tc>
          <w:tcPr>
            <w:tcW w:w="2189" w:type="dxa"/>
            <w:tcBorders>
              <w:top w:val="nil"/>
              <w:left w:val="single" w:sz="4" w:space="0" w:color="000000"/>
              <w:bottom w:val="single" w:sz="4" w:space="0" w:color="000000"/>
              <w:right w:val="single" w:sz="4" w:space="0" w:color="000000"/>
            </w:tcBorders>
          </w:tcPr>
          <w:p w14:paraId="252974F3" w14:textId="77777777" w:rsidR="001D7D3B" w:rsidRPr="00002E2A" w:rsidRDefault="001D7D3B" w:rsidP="00002E2A">
            <w:pPr>
              <w:spacing w:after="0" w:line="240" w:lineRule="auto"/>
              <w:rPr>
                <w:rFonts w:ascii="Times New Roman" w:hAnsi="Times New Roman" w:cs="Times New Roman"/>
                <w:sz w:val="24"/>
                <w:szCs w:val="24"/>
              </w:rPr>
            </w:pPr>
          </w:p>
        </w:tc>
        <w:tc>
          <w:tcPr>
            <w:tcW w:w="2589" w:type="dxa"/>
            <w:tcBorders>
              <w:top w:val="nil"/>
              <w:left w:val="single" w:sz="4" w:space="0" w:color="000000"/>
              <w:bottom w:val="single" w:sz="2" w:space="0" w:color="000000"/>
              <w:right w:val="single" w:sz="4" w:space="0" w:color="000000"/>
            </w:tcBorders>
          </w:tcPr>
          <w:p w14:paraId="42784D5E" w14:textId="77777777" w:rsidR="001D7D3B" w:rsidRPr="00002E2A" w:rsidRDefault="001D7D3B" w:rsidP="00002E2A">
            <w:pPr>
              <w:spacing w:after="0" w:line="240" w:lineRule="auto"/>
              <w:rPr>
                <w:rFonts w:ascii="Times New Roman" w:hAnsi="Times New Roman" w:cs="Times New Roman"/>
                <w:sz w:val="24"/>
                <w:szCs w:val="24"/>
              </w:rPr>
            </w:pPr>
          </w:p>
        </w:tc>
        <w:tc>
          <w:tcPr>
            <w:tcW w:w="4159" w:type="dxa"/>
            <w:tcBorders>
              <w:top w:val="nil"/>
              <w:left w:val="single" w:sz="4" w:space="0" w:color="000000"/>
              <w:bottom w:val="nil"/>
              <w:right w:val="single" w:sz="4" w:space="0" w:color="000000"/>
            </w:tcBorders>
          </w:tcPr>
          <w:p w14:paraId="1C3CE6BE" w14:textId="77777777" w:rsidR="001D7D3B" w:rsidRPr="00570A78" w:rsidRDefault="001D7D3B" w:rsidP="00002E2A">
            <w:pPr>
              <w:pStyle w:val="TableParagraph"/>
              <w:kinsoku w:val="0"/>
              <w:overflowPunct w:val="0"/>
              <w:ind w:left="104"/>
            </w:pPr>
            <w:r w:rsidRPr="00570A78">
              <w:rPr>
                <w:w w:val="101"/>
              </w:rPr>
              <w:t>At</w:t>
            </w:r>
            <w:r w:rsidRPr="00570A78">
              <w:rPr>
                <w:spacing w:val="11"/>
              </w:rPr>
              <w:t xml:space="preserve"> </w:t>
            </w:r>
            <w:r w:rsidRPr="00570A78">
              <w:rPr>
                <w:w w:val="97"/>
              </w:rPr>
              <w:t>40</w:t>
            </w:r>
            <w:r w:rsidRPr="00570A78">
              <w:rPr>
                <w:spacing w:val="2"/>
              </w:rPr>
              <w:t xml:space="preserve"> </w:t>
            </w:r>
            <w:r w:rsidRPr="00570A78">
              <w:rPr>
                <w:w w:val="97"/>
              </w:rPr>
              <w:t>weeks</w:t>
            </w:r>
            <w:r w:rsidRPr="00570A78">
              <w:rPr>
                <w:spacing w:val="-1"/>
              </w:rPr>
              <w:t xml:space="preserve"> </w:t>
            </w:r>
            <w:r w:rsidRPr="00570A78">
              <w:rPr>
                <w:spacing w:val="-25"/>
                <w:w w:val="210"/>
              </w:rPr>
              <w:t>-</w:t>
            </w:r>
            <w:r w:rsidRPr="00570A78">
              <w:rPr>
                <w:w w:val="105"/>
              </w:rPr>
              <w:t>the</w:t>
            </w:r>
            <w:r w:rsidRPr="00570A78">
              <w:rPr>
                <w:spacing w:val="-5"/>
              </w:rPr>
              <w:t xml:space="preserve"> </w:t>
            </w:r>
            <w:r w:rsidRPr="00570A78">
              <w:rPr>
                <w:w w:val="104"/>
              </w:rPr>
              <w:t>target</w:t>
            </w:r>
            <w:r w:rsidRPr="00570A78">
              <w:rPr>
                <w:spacing w:val="5"/>
              </w:rPr>
              <w:t xml:space="preserve"> </w:t>
            </w:r>
            <w:r w:rsidRPr="00570A78">
              <w:rPr>
                <w:w w:val="104"/>
              </w:rPr>
              <w:t>we</w:t>
            </w:r>
            <w:r w:rsidRPr="00570A78">
              <w:rPr>
                <w:spacing w:val="-3"/>
                <w:w w:val="104"/>
              </w:rPr>
              <w:t>i</w:t>
            </w:r>
            <w:r w:rsidRPr="00570A78">
              <w:rPr>
                <w:w w:val="104"/>
              </w:rPr>
              <w:t>ght</w:t>
            </w:r>
            <w:r w:rsidRPr="00570A78">
              <w:rPr>
                <w:spacing w:val="12"/>
              </w:rPr>
              <w:t xml:space="preserve"> </w:t>
            </w:r>
            <w:r w:rsidRPr="00570A78">
              <w:rPr>
                <w:spacing w:val="-29"/>
                <w:w w:val="162"/>
              </w:rPr>
              <w:t>i</w:t>
            </w:r>
            <w:r w:rsidRPr="00570A78">
              <w:rPr>
                <w:w w:val="82"/>
              </w:rPr>
              <w:t>s</w:t>
            </w:r>
            <w:r w:rsidRPr="00570A78">
              <w:rPr>
                <w:spacing w:val="-8"/>
              </w:rPr>
              <w:t xml:space="preserve"> </w:t>
            </w:r>
            <w:r w:rsidRPr="00570A78">
              <w:rPr>
                <w:spacing w:val="10"/>
                <w:w w:val="107"/>
              </w:rPr>
              <w:t>4</w:t>
            </w:r>
            <w:r w:rsidRPr="00570A78">
              <w:rPr>
                <w:w w:val="101"/>
              </w:rPr>
              <w:t>.</w:t>
            </w:r>
            <w:r w:rsidRPr="00570A78">
              <w:rPr>
                <w:spacing w:val="-12"/>
                <w:w w:val="101"/>
              </w:rPr>
              <w:t>4</w:t>
            </w:r>
            <w:r w:rsidRPr="00570A78">
              <w:rPr>
                <w:spacing w:val="-29"/>
                <w:w w:val="175"/>
              </w:rPr>
              <w:t>1</w:t>
            </w:r>
            <w:r w:rsidRPr="00570A78">
              <w:rPr>
                <w:w w:val="105"/>
              </w:rPr>
              <w:t>l</w:t>
            </w:r>
            <w:r w:rsidRPr="00570A78">
              <w:rPr>
                <w:spacing w:val="-5"/>
                <w:w w:val="105"/>
              </w:rPr>
              <w:t>b</w:t>
            </w:r>
            <w:r w:rsidRPr="00570A78">
              <w:rPr>
                <w:w w:val="82"/>
              </w:rPr>
              <w:t>s</w:t>
            </w:r>
          </w:p>
        </w:tc>
      </w:tr>
      <w:tr w:rsidR="00002E2A" w:rsidRPr="00002E2A" w14:paraId="59D39C1C" w14:textId="77777777" w:rsidTr="00B1597B">
        <w:trPr>
          <w:trHeight w:hRule="exact" w:val="280"/>
        </w:trPr>
        <w:tc>
          <w:tcPr>
            <w:tcW w:w="2189" w:type="dxa"/>
            <w:tcBorders>
              <w:top w:val="single" w:sz="4" w:space="0" w:color="000000"/>
              <w:left w:val="single" w:sz="4" w:space="0" w:color="000000"/>
              <w:bottom w:val="nil"/>
              <w:right w:val="single" w:sz="4" w:space="0" w:color="000000"/>
            </w:tcBorders>
          </w:tcPr>
          <w:p w14:paraId="532CDBCC" w14:textId="77777777" w:rsidR="001D7D3B" w:rsidRPr="00002E2A" w:rsidRDefault="001D7D3B" w:rsidP="00002E2A">
            <w:pPr>
              <w:pStyle w:val="TableParagraph"/>
              <w:kinsoku w:val="0"/>
              <w:overflowPunct w:val="0"/>
              <w:ind w:left="100"/>
            </w:pPr>
            <w:r w:rsidRPr="00002E2A">
              <w:rPr>
                <w:w w:val="110"/>
              </w:rPr>
              <w:t>Turkey</w:t>
            </w:r>
            <w:r w:rsidRPr="00002E2A">
              <w:rPr>
                <w:spacing w:val="-47"/>
                <w:w w:val="110"/>
              </w:rPr>
              <w:t xml:space="preserve"> </w:t>
            </w:r>
            <w:r w:rsidRPr="00002E2A">
              <w:rPr>
                <w:w w:val="145"/>
              </w:rPr>
              <w:t>-</w:t>
            </w:r>
            <w:r w:rsidRPr="00002E2A">
              <w:rPr>
                <w:spacing w:val="-70"/>
                <w:w w:val="145"/>
              </w:rPr>
              <w:t xml:space="preserve"> </w:t>
            </w:r>
            <w:r w:rsidRPr="00002E2A">
              <w:rPr>
                <w:w w:val="110"/>
              </w:rPr>
              <w:t>male</w:t>
            </w:r>
            <w:r w:rsidRPr="00002E2A">
              <w:rPr>
                <w:spacing w:val="-44"/>
                <w:w w:val="110"/>
              </w:rPr>
              <w:t xml:space="preserve"> </w:t>
            </w:r>
            <w:r w:rsidRPr="00002E2A">
              <w:rPr>
                <w:w w:val="110"/>
              </w:rPr>
              <w:t>0-6</w:t>
            </w:r>
          </w:p>
        </w:tc>
        <w:tc>
          <w:tcPr>
            <w:tcW w:w="2589" w:type="dxa"/>
            <w:tcBorders>
              <w:top w:val="single" w:sz="2" w:space="0" w:color="000000"/>
              <w:left w:val="single" w:sz="4" w:space="0" w:color="000000"/>
              <w:bottom w:val="nil"/>
              <w:right w:val="single" w:sz="4" w:space="0" w:color="000000"/>
            </w:tcBorders>
          </w:tcPr>
          <w:p w14:paraId="7AF90A75" w14:textId="77777777" w:rsidR="001D7D3B" w:rsidRPr="00002E2A" w:rsidRDefault="001D7D3B" w:rsidP="00002E2A">
            <w:pPr>
              <w:pStyle w:val="TableParagraph"/>
              <w:kinsoku w:val="0"/>
              <w:overflowPunct w:val="0"/>
              <w:ind w:left="122"/>
            </w:pPr>
            <w:r w:rsidRPr="00002E2A">
              <w:t>3.31</w:t>
            </w:r>
            <w:r w:rsidRPr="00002E2A">
              <w:rPr>
                <w:spacing w:val="-9"/>
              </w:rPr>
              <w:t xml:space="preserve"> </w:t>
            </w:r>
            <w:r w:rsidR="00002E2A" w:rsidRPr="00002E2A">
              <w:t>lbs.</w:t>
            </w:r>
          </w:p>
        </w:tc>
        <w:tc>
          <w:tcPr>
            <w:tcW w:w="4159" w:type="dxa"/>
            <w:tcBorders>
              <w:top w:val="nil"/>
              <w:left w:val="single" w:sz="4" w:space="0" w:color="000000"/>
              <w:bottom w:val="nil"/>
              <w:right w:val="single" w:sz="4" w:space="0" w:color="000000"/>
            </w:tcBorders>
          </w:tcPr>
          <w:p w14:paraId="3F13132E" w14:textId="77777777" w:rsidR="001D7D3B" w:rsidRPr="00570A78" w:rsidRDefault="001D7D3B" w:rsidP="00002E2A">
            <w:pPr>
              <w:pStyle w:val="TableParagraph"/>
              <w:kinsoku w:val="0"/>
              <w:overflowPunct w:val="0"/>
              <w:ind w:left="118"/>
            </w:pPr>
            <w:r w:rsidRPr="00570A78">
              <w:rPr>
                <w:w w:val="96"/>
              </w:rPr>
              <w:t>6.47</w:t>
            </w:r>
            <w:r w:rsidRPr="00570A78">
              <w:rPr>
                <w:spacing w:val="-1"/>
              </w:rPr>
              <w:t xml:space="preserve"> </w:t>
            </w:r>
            <w:r w:rsidRPr="00570A78">
              <w:rPr>
                <w:spacing w:val="-40"/>
                <w:w w:val="203"/>
              </w:rPr>
              <w:t>i</w:t>
            </w:r>
            <w:r w:rsidRPr="00570A78">
              <w:rPr>
                <w:w w:val="82"/>
              </w:rPr>
              <w:t>s</w:t>
            </w:r>
            <w:r w:rsidRPr="00570A78">
              <w:rPr>
                <w:spacing w:val="-1"/>
              </w:rPr>
              <w:t xml:space="preserve"> </w:t>
            </w:r>
            <w:r w:rsidRPr="00570A78">
              <w:rPr>
                <w:w w:val="102"/>
              </w:rPr>
              <w:t>the</w:t>
            </w:r>
            <w:r w:rsidRPr="00570A78">
              <w:rPr>
                <w:spacing w:val="3"/>
              </w:rPr>
              <w:t xml:space="preserve"> </w:t>
            </w:r>
            <w:r w:rsidRPr="00570A78">
              <w:rPr>
                <w:w w:val="102"/>
              </w:rPr>
              <w:t>target</w:t>
            </w:r>
            <w:r w:rsidRPr="00570A78">
              <w:rPr>
                <w:spacing w:val="8"/>
              </w:rPr>
              <w:t xml:space="preserve"> </w:t>
            </w:r>
            <w:r w:rsidRPr="00570A78">
              <w:rPr>
                <w:w w:val="106"/>
              </w:rPr>
              <w:t>we</w:t>
            </w:r>
            <w:r w:rsidRPr="00570A78">
              <w:rPr>
                <w:spacing w:val="-2"/>
                <w:w w:val="106"/>
              </w:rPr>
              <w:t>i</w:t>
            </w:r>
            <w:r w:rsidRPr="00570A78">
              <w:rPr>
                <w:w w:val="104"/>
              </w:rPr>
              <w:t>ght</w:t>
            </w:r>
            <w:r w:rsidRPr="00570A78">
              <w:rPr>
                <w:spacing w:val="-2"/>
              </w:rPr>
              <w:t xml:space="preserve"> </w:t>
            </w:r>
            <w:r w:rsidRPr="00570A78">
              <w:rPr>
                <w:w w:val="108"/>
              </w:rPr>
              <w:t>for</w:t>
            </w:r>
            <w:r w:rsidRPr="00570A78">
              <w:rPr>
                <w:spacing w:val="7"/>
              </w:rPr>
              <w:t xml:space="preserve"> </w:t>
            </w:r>
            <w:r w:rsidRPr="00570A78">
              <w:rPr>
                <w:w w:val="81"/>
              </w:rPr>
              <w:t>a</w:t>
            </w:r>
            <w:r w:rsidRPr="00570A78">
              <w:rPr>
                <w:spacing w:val="12"/>
              </w:rPr>
              <w:t xml:space="preserve"> </w:t>
            </w:r>
            <w:r w:rsidR="008B7F55" w:rsidRPr="00570A78">
              <w:rPr>
                <w:w w:val="97"/>
              </w:rPr>
              <w:t>6</w:t>
            </w:r>
            <w:r w:rsidR="008B7F55" w:rsidRPr="00570A78">
              <w:rPr>
                <w:spacing w:val="-6"/>
              </w:rPr>
              <w:t>-week</w:t>
            </w:r>
            <w:r w:rsidR="00002E2A" w:rsidRPr="00570A78">
              <w:rPr>
                <w:spacing w:val="17"/>
              </w:rPr>
              <w:t xml:space="preserve"> </w:t>
            </w:r>
            <w:r w:rsidRPr="00570A78">
              <w:rPr>
                <w:w w:val="110"/>
              </w:rPr>
              <w:t>o</w:t>
            </w:r>
            <w:r w:rsidRPr="00570A78">
              <w:rPr>
                <w:spacing w:val="-6"/>
                <w:w w:val="110"/>
              </w:rPr>
              <w:t>l</w:t>
            </w:r>
            <w:r w:rsidRPr="00570A78">
              <w:rPr>
                <w:w w:val="102"/>
              </w:rPr>
              <w:t>d</w:t>
            </w:r>
          </w:p>
        </w:tc>
      </w:tr>
      <w:tr w:rsidR="00002E2A" w:rsidRPr="00002E2A" w14:paraId="0AB03152" w14:textId="77777777" w:rsidTr="00B1597B">
        <w:trPr>
          <w:trHeight w:hRule="exact" w:val="264"/>
        </w:trPr>
        <w:tc>
          <w:tcPr>
            <w:tcW w:w="2189" w:type="dxa"/>
            <w:tcBorders>
              <w:top w:val="nil"/>
              <w:left w:val="single" w:sz="4" w:space="0" w:color="000000"/>
              <w:bottom w:val="single" w:sz="2" w:space="0" w:color="000000"/>
              <w:right w:val="single" w:sz="4" w:space="0" w:color="000000"/>
            </w:tcBorders>
          </w:tcPr>
          <w:p w14:paraId="2618B431" w14:textId="77777777" w:rsidR="001D7D3B" w:rsidRPr="00002E2A" w:rsidRDefault="001D7D3B" w:rsidP="00002E2A">
            <w:pPr>
              <w:pStyle w:val="TableParagraph"/>
              <w:kinsoku w:val="0"/>
              <w:overflowPunct w:val="0"/>
              <w:ind w:left="100"/>
            </w:pPr>
            <w:r w:rsidRPr="00002E2A">
              <w:t>weeks</w:t>
            </w:r>
          </w:p>
        </w:tc>
        <w:tc>
          <w:tcPr>
            <w:tcW w:w="2589" w:type="dxa"/>
            <w:tcBorders>
              <w:top w:val="nil"/>
              <w:left w:val="single" w:sz="4" w:space="0" w:color="000000"/>
              <w:bottom w:val="single" w:sz="2" w:space="0" w:color="000000"/>
              <w:right w:val="single" w:sz="4" w:space="0" w:color="000000"/>
            </w:tcBorders>
          </w:tcPr>
          <w:p w14:paraId="1CC5835C" w14:textId="77777777" w:rsidR="001D7D3B" w:rsidRPr="00002E2A" w:rsidRDefault="001D7D3B" w:rsidP="00002E2A">
            <w:pPr>
              <w:spacing w:after="0" w:line="240" w:lineRule="auto"/>
              <w:rPr>
                <w:rFonts w:ascii="Times New Roman" w:hAnsi="Times New Roman" w:cs="Times New Roman"/>
                <w:sz w:val="24"/>
                <w:szCs w:val="24"/>
              </w:rPr>
            </w:pPr>
          </w:p>
        </w:tc>
        <w:tc>
          <w:tcPr>
            <w:tcW w:w="4159" w:type="dxa"/>
            <w:tcBorders>
              <w:top w:val="nil"/>
              <w:left w:val="single" w:sz="4" w:space="0" w:color="000000"/>
              <w:bottom w:val="nil"/>
              <w:right w:val="single" w:sz="4" w:space="0" w:color="000000"/>
            </w:tcBorders>
          </w:tcPr>
          <w:p w14:paraId="604D25CE" w14:textId="77777777" w:rsidR="001D7D3B" w:rsidRPr="00570A78" w:rsidRDefault="001D7D3B" w:rsidP="00002E2A">
            <w:pPr>
              <w:pStyle w:val="TableParagraph"/>
              <w:kinsoku w:val="0"/>
              <w:overflowPunct w:val="0"/>
              <w:ind w:left="104"/>
            </w:pPr>
            <w:r w:rsidRPr="00570A78">
              <w:t>Tom.</w:t>
            </w:r>
          </w:p>
        </w:tc>
      </w:tr>
      <w:tr w:rsidR="00002E2A" w:rsidRPr="00002E2A" w14:paraId="2320BF93" w14:textId="77777777" w:rsidTr="00B1597B">
        <w:trPr>
          <w:trHeight w:hRule="exact" w:val="283"/>
        </w:trPr>
        <w:tc>
          <w:tcPr>
            <w:tcW w:w="2189" w:type="dxa"/>
            <w:tcBorders>
              <w:top w:val="single" w:sz="2" w:space="0" w:color="000000"/>
              <w:left w:val="single" w:sz="4" w:space="0" w:color="000000"/>
              <w:bottom w:val="nil"/>
              <w:right w:val="single" w:sz="4" w:space="0" w:color="000000"/>
            </w:tcBorders>
          </w:tcPr>
          <w:p w14:paraId="2460D655" w14:textId="77777777" w:rsidR="001D7D3B" w:rsidRPr="00002E2A" w:rsidRDefault="001D7D3B" w:rsidP="00002E2A">
            <w:pPr>
              <w:pStyle w:val="TableParagraph"/>
              <w:kinsoku w:val="0"/>
              <w:overflowPunct w:val="0"/>
              <w:ind w:left="100"/>
            </w:pPr>
            <w:r w:rsidRPr="00002E2A">
              <w:rPr>
                <w:w w:val="110"/>
              </w:rPr>
              <w:t>Turkey-</w:t>
            </w:r>
            <w:r w:rsidRPr="00002E2A">
              <w:rPr>
                <w:spacing w:val="-40"/>
                <w:w w:val="110"/>
              </w:rPr>
              <w:t xml:space="preserve"> </w:t>
            </w:r>
            <w:r w:rsidRPr="00002E2A">
              <w:rPr>
                <w:w w:val="110"/>
              </w:rPr>
              <w:t>male</w:t>
            </w:r>
            <w:r w:rsidRPr="00002E2A">
              <w:rPr>
                <w:spacing w:val="-48"/>
                <w:w w:val="110"/>
              </w:rPr>
              <w:t xml:space="preserve"> </w:t>
            </w:r>
            <w:r w:rsidRPr="00002E2A">
              <w:rPr>
                <w:w w:val="195"/>
              </w:rPr>
              <w:t>-</w:t>
            </w:r>
            <w:r w:rsidRPr="00002E2A">
              <w:rPr>
                <w:spacing w:val="-98"/>
                <w:w w:val="195"/>
              </w:rPr>
              <w:t xml:space="preserve"> </w:t>
            </w:r>
            <w:r w:rsidRPr="00002E2A">
              <w:rPr>
                <w:spacing w:val="-12"/>
                <w:w w:val="110"/>
              </w:rPr>
              <w:t>6-18</w:t>
            </w:r>
          </w:p>
        </w:tc>
        <w:tc>
          <w:tcPr>
            <w:tcW w:w="2589" w:type="dxa"/>
            <w:tcBorders>
              <w:top w:val="single" w:sz="2" w:space="0" w:color="000000"/>
              <w:left w:val="single" w:sz="4" w:space="0" w:color="000000"/>
              <w:bottom w:val="nil"/>
              <w:right w:val="single" w:sz="4" w:space="0" w:color="000000"/>
            </w:tcBorders>
          </w:tcPr>
          <w:p w14:paraId="320B2F8E" w14:textId="77777777" w:rsidR="001D7D3B" w:rsidRPr="00002E2A" w:rsidRDefault="001D7D3B" w:rsidP="00002E2A">
            <w:pPr>
              <w:pStyle w:val="TableParagraph"/>
              <w:kinsoku w:val="0"/>
              <w:overflowPunct w:val="0"/>
              <w:ind w:left="115"/>
            </w:pPr>
            <w:r w:rsidRPr="00002E2A">
              <w:t xml:space="preserve">25.25 </w:t>
            </w:r>
            <w:r w:rsidR="00002E2A" w:rsidRPr="00002E2A">
              <w:t>lbs.</w:t>
            </w:r>
            <w:r w:rsidRPr="00002E2A">
              <w:t xml:space="preserve"> (6.5-44</w:t>
            </w:r>
            <w:r w:rsidRPr="00002E2A">
              <w:rPr>
                <w:spacing w:val="-22"/>
              </w:rPr>
              <w:t xml:space="preserve"> </w:t>
            </w:r>
            <w:r w:rsidR="00002E2A" w:rsidRPr="00002E2A">
              <w:t>lbs.</w:t>
            </w:r>
            <w:r w:rsidRPr="00002E2A">
              <w:t>)</w:t>
            </w:r>
          </w:p>
        </w:tc>
        <w:tc>
          <w:tcPr>
            <w:tcW w:w="4159" w:type="dxa"/>
            <w:tcBorders>
              <w:top w:val="nil"/>
              <w:left w:val="single" w:sz="4" w:space="0" w:color="000000"/>
              <w:bottom w:val="nil"/>
              <w:right w:val="single" w:sz="10" w:space="0" w:color="000000"/>
            </w:tcBorders>
          </w:tcPr>
          <w:p w14:paraId="722C28A9" w14:textId="77777777" w:rsidR="001D7D3B" w:rsidRPr="00002E2A" w:rsidRDefault="001D7D3B" w:rsidP="00002E2A">
            <w:pPr>
              <w:pStyle w:val="TableParagraph"/>
              <w:kinsoku w:val="0"/>
              <w:overflowPunct w:val="0"/>
              <w:ind w:left="104"/>
            </w:pPr>
            <w:r w:rsidRPr="00002E2A">
              <w:rPr>
                <w:w w:val="110"/>
              </w:rPr>
              <w:t>43</w:t>
            </w:r>
            <w:r w:rsidRPr="00002E2A">
              <w:rPr>
                <w:spacing w:val="-49"/>
                <w:w w:val="110"/>
              </w:rPr>
              <w:t xml:space="preserve"> </w:t>
            </w:r>
            <w:r w:rsidRPr="00002E2A">
              <w:rPr>
                <w:spacing w:val="-6"/>
                <w:w w:val="110"/>
              </w:rPr>
              <w:t>.70</w:t>
            </w:r>
            <w:r w:rsidRPr="00002E2A">
              <w:rPr>
                <w:spacing w:val="-29"/>
                <w:w w:val="110"/>
              </w:rPr>
              <w:t xml:space="preserve"> </w:t>
            </w:r>
            <w:r w:rsidRPr="00002E2A">
              <w:rPr>
                <w:spacing w:val="-9"/>
                <w:w w:val="110"/>
              </w:rPr>
              <w:t>is</w:t>
            </w:r>
            <w:r w:rsidRPr="00002E2A">
              <w:rPr>
                <w:spacing w:val="-38"/>
                <w:w w:val="110"/>
              </w:rPr>
              <w:t xml:space="preserve"> </w:t>
            </w:r>
            <w:r w:rsidRPr="00002E2A">
              <w:rPr>
                <w:w w:val="110"/>
              </w:rPr>
              <w:t>the</w:t>
            </w:r>
            <w:r w:rsidRPr="00002E2A">
              <w:rPr>
                <w:spacing w:val="-23"/>
                <w:w w:val="110"/>
              </w:rPr>
              <w:t xml:space="preserve"> </w:t>
            </w:r>
            <w:r w:rsidRPr="00002E2A">
              <w:rPr>
                <w:w w:val="110"/>
              </w:rPr>
              <w:t>target</w:t>
            </w:r>
            <w:r w:rsidRPr="00002E2A">
              <w:rPr>
                <w:spacing w:val="-32"/>
                <w:w w:val="110"/>
              </w:rPr>
              <w:t xml:space="preserve"> </w:t>
            </w:r>
            <w:r w:rsidRPr="00002E2A">
              <w:rPr>
                <w:w w:val="110"/>
              </w:rPr>
              <w:t>weight</w:t>
            </w:r>
            <w:r w:rsidRPr="00002E2A">
              <w:rPr>
                <w:spacing w:val="-25"/>
                <w:w w:val="110"/>
              </w:rPr>
              <w:t xml:space="preserve"> </w:t>
            </w:r>
            <w:r w:rsidRPr="00002E2A">
              <w:rPr>
                <w:w w:val="110"/>
              </w:rPr>
              <w:t>for</w:t>
            </w:r>
            <w:r w:rsidRPr="00002E2A">
              <w:rPr>
                <w:spacing w:val="-29"/>
                <w:w w:val="110"/>
              </w:rPr>
              <w:t xml:space="preserve"> </w:t>
            </w:r>
            <w:r w:rsidRPr="00002E2A">
              <w:rPr>
                <w:w w:val="110"/>
              </w:rPr>
              <w:t>an</w:t>
            </w:r>
            <w:r w:rsidRPr="00002E2A">
              <w:rPr>
                <w:spacing w:val="-26"/>
                <w:w w:val="110"/>
              </w:rPr>
              <w:t xml:space="preserve"> </w:t>
            </w:r>
            <w:r w:rsidRPr="00002E2A">
              <w:rPr>
                <w:spacing w:val="-25"/>
                <w:w w:val="110"/>
              </w:rPr>
              <w:t>18</w:t>
            </w:r>
            <w:r w:rsidRPr="00002E2A">
              <w:rPr>
                <w:spacing w:val="-37"/>
                <w:w w:val="110"/>
              </w:rPr>
              <w:t xml:space="preserve"> </w:t>
            </w:r>
            <w:r w:rsidRPr="00002E2A">
              <w:rPr>
                <w:w w:val="110"/>
              </w:rPr>
              <w:t>week</w:t>
            </w:r>
          </w:p>
        </w:tc>
      </w:tr>
      <w:tr w:rsidR="00002E2A" w:rsidRPr="00002E2A" w14:paraId="7273D1CE" w14:textId="77777777" w:rsidTr="00B1597B">
        <w:trPr>
          <w:trHeight w:hRule="exact" w:val="260"/>
        </w:trPr>
        <w:tc>
          <w:tcPr>
            <w:tcW w:w="2189" w:type="dxa"/>
            <w:tcBorders>
              <w:top w:val="nil"/>
              <w:left w:val="single" w:sz="4" w:space="0" w:color="000000"/>
              <w:bottom w:val="single" w:sz="2" w:space="0" w:color="000000"/>
              <w:right w:val="single" w:sz="4" w:space="0" w:color="000000"/>
            </w:tcBorders>
          </w:tcPr>
          <w:p w14:paraId="3A623EB3" w14:textId="77777777" w:rsidR="001D7D3B" w:rsidRPr="00002E2A" w:rsidRDefault="001D7D3B" w:rsidP="00002E2A">
            <w:pPr>
              <w:pStyle w:val="TableParagraph"/>
              <w:kinsoku w:val="0"/>
              <w:overflowPunct w:val="0"/>
              <w:ind w:left="100"/>
            </w:pPr>
            <w:r w:rsidRPr="00002E2A">
              <w:rPr>
                <w:spacing w:val="3"/>
              </w:rPr>
              <w:t>weeks</w:t>
            </w:r>
          </w:p>
        </w:tc>
        <w:tc>
          <w:tcPr>
            <w:tcW w:w="2589" w:type="dxa"/>
            <w:tcBorders>
              <w:top w:val="nil"/>
              <w:left w:val="single" w:sz="4" w:space="0" w:color="000000"/>
              <w:bottom w:val="single" w:sz="2" w:space="0" w:color="000000"/>
              <w:right w:val="single" w:sz="4" w:space="0" w:color="000000"/>
            </w:tcBorders>
          </w:tcPr>
          <w:p w14:paraId="660C19C3" w14:textId="77777777" w:rsidR="001D7D3B" w:rsidRPr="00002E2A" w:rsidRDefault="001D7D3B" w:rsidP="00002E2A">
            <w:pPr>
              <w:spacing w:after="0" w:line="240" w:lineRule="auto"/>
              <w:rPr>
                <w:rFonts w:ascii="Times New Roman" w:hAnsi="Times New Roman" w:cs="Times New Roman"/>
                <w:sz w:val="24"/>
                <w:szCs w:val="24"/>
              </w:rPr>
            </w:pPr>
          </w:p>
        </w:tc>
        <w:tc>
          <w:tcPr>
            <w:tcW w:w="4159" w:type="dxa"/>
            <w:tcBorders>
              <w:top w:val="nil"/>
              <w:left w:val="single" w:sz="4" w:space="0" w:color="000000"/>
              <w:bottom w:val="single" w:sz="2" w:space="0" w:color="000000"/>
              <w:right w:val="single" w:sz="10" w:space="0" w:color="000000"/>
            </w:tcBorders>
          </w:tcPr>
          <w:p w14:paraId="79454BA4" w14:textId="77777777" w:rsidR="001D7D3B" w:rsidRPr="00002E2A" w:rsidRDefault="001D7D3B" w:rsidP="00002E2A">
            <w:pPr>
              <w:pStyle w:val="TableParagraph"/>
              <w:kinsoku w:val="0"/>
              <w:overflowPunct w:val="0"/>
              <w:ind w:left="104"/>
            </w:pPr>
            <w:r w:rsidRPr="00002E2A">
              <w:t>old</w:t>
            </w:r>
            <w:r w:rsidRPr="00002E2A">
              <w:rPr>
                <w:spacing w:val="-1"/>
              </w:rPr>
              <w:t xml:space="preserve"> </w:t>
            </w:r>
            <w:r w:rsidRPr="00002E2A">
              <w:t>Tom</w:t>
            </w:r>
          </w:p>
        </w:tc>
      </w:tr>
      <w:tr w:rsidR="00002E2A" w:rsidRPr="00002E2A" w14:paraId="4665F67A" w14:textId="77777777" w:rsidTr="00B1597B">
        <w:trPr>
          <w:trHeight w:hRule="exact" w:val="287"/>
        </w:trPr>
        <w:tc>
          <w:tcPr>
            <w:tcW w:w="2189" w:type="dxa"/>
            <w:tcBorders>
              <w:top w:val="single" w:sz="2" w:space="0" w:color="000000"/>
              <w:left w:val="single" w:sz="4" w:space="0" w:color="000000"/>
              <w:bottom w:val="nil"/>
              <w:right w:val="single" w:sz="4" w:space="0" w:color="000000"/>
            </w:tcBorders>
          </w:tcPr>
          <w:p w14:paraId="6044B628" w14:textId="77777777" w:rsidR="001D7D3B" w:rsidRPr="00002E2A" w:rsidRDefault="001D7D3B" w:rsidP="00002E2A">
            <w:pPr>
              <w:pStyle w:val="TableParagraph"/>
              <w:kinsoku w:val="0"/>
              <w:overflowPunct w:val="0"/>
              <w:ind w:left="100"/>
            </w:pPr>
            <w:r w:rsidRPr="00002E2A">
              <w:rPr>
                <w:spacing w:val="2"/>
                <w:w w:val="110"/>
              </w:rPr>
              <w:t>Turkey</w:t>
            </w:r>
            <w:r w:rsidRPr="00002E2A">
              <w:rPr>
                <w:spacing w:val="-46"/>
                <w:w w:val="110"/>
              </w:rPr>
              <w:t xml:space="preserve"> </w:t>
            </w:r>
            <w:r w:rsidRPr="00002E2A">
              <w:rPr>
                <w:w w:val="110"/>
              </w:rPr>
              <w:t>-</w:t>
            </w:r>
            <w:r w:rsidRPr="00002E2A">
              <w:rPr>
                <w:spacing w:val="-53"/>
                <w:w w:val="110"/>
              </w:rPr>
              <w:t xml:space="preserve"> </w:t>
            </w:r>
            <w:r w:rsidRPr="00002E2A">
              <w:rPr>
                <w:w w:val="110"/>
              </w:rPr>
              <w:t>female</w:t>
            </w:r>
            <w:r w:rsidRPr="00002E2A">
              <w:rPr>
                <w:spacing w:val="-40"/>
                <w:w w:val="110"/>
              </w:rPr>
              <w:t xml:space="preserve"> </w:t>
            </w:r>
            <w:r w:rsidRPr="00002E2A">
              <w:rPr>
                <w:w w:val="110"/>
              </w:rPr>
              <w:t>0-6</w:t>
            </w:r>
          </w:p>
        </w:tc>
        <w:tc>
          <w:tcPr>
            <w:tcW w:w="2589" w:type="dxa"/>
            <w:tcBorders>
              <w:top w:val="single" w:sz="2" w:space="0" w:color="000000"/>
              <w:left w:val="single" w:sz="4" w:space="0" w:color="000000"/>
              <w:bottom w:val="nil"/>
              <w:right w:val="single" w:sz="4" w:space="0" w:color="000000"/>
            </w:tcBorders>
          </w:tcPr>
          <w:p w14:paraId="470D1325" w14:textId="77777777" w:rsidR="001D7D3B" w:rsidRPr="00002E2A" w:rsidRDefault="001D7D3B" w:rsidP="00002E2A">
            <w:pPr>
              <w:pStyle w:val="TableParagraph"/>
              <w:kinsoku w:val="0"/>
              <w:overflowPunct w:val="0"/>
              <w:ind w:left="115"/>
            </w:pPr>
            <w:r w:rsidRPr="00002E2A">
              <w:rPr>
                <w:w w:val="105"/>
              </w:rPr>
              <w:t>2.69</w:t>
            </w:r>
            <w:r w:rsidRPr="00002E2A">
              <w:rPr>
                <w:spacing w:val="-30"/>
                <w:w w:val="105"/>
              </w:rPr>
              <w:t xml:space="preserve"> </w:t>
            </w:r>
            <w:r w:rsidR="00002E2A" w:rsidRPr="00002E2A">
              <w:rPr>
                <w:spacing w:val="-7"/>
                <w:w w:val="105"/>
              </w:rPr>
              <w:t>lbs.</w:t>
            </w:r>
          </w:p>
        </w:tc>
        <w:tc>
          <w:tcPr>
            <w:tcW w:w="4159" w:type="dxa"/>
            <w:tcBorders>
              <w:top w:val="single" w:sz="2" w:space="0" w:color="000000"/>
              <w:left w:val="single" w:sz="4" w:space="0" w:color="000000"/>
              <w:bottom w:val="nil"/>
              <w:right w:val="single" w:sz="10" w:space="0" w:color="000000"/>
            </w:tcBorders>
          </w:tcPr>
          <w:p w14:paraId="5BA43A85" w14:textId="77777777" w:rsidR="001D7D3B" w:rsidRPr="00002E2A" w:rsidRDefault="001D7D3B" w:rsidP="00002E2A">
            <w:pPr>
              <w:pStyle w:val="TableParagraph"/>
              <w:kinsoku w:val="0"/>
              <w:overflowPunct w:val="0"/>
              <w:ind w:left="104"/>
            </w:pPr>
            <w:r w:rsidRPr="00002E2A">
              <w:t xml:space="preserve">4.70 </w:t>
            </w:r>
            <w:r w:rsidRPr="00002E2A">
              <w:rPr>
                <w:spacing w:val="-9"/>
              </w:rPr>
              <w:t xml:space="preserve">is </w:t>
            </w:r>
            <w:r w:rsidRPr="00002E2A">
              <w:t xml:space="preserve">the target weight for a </w:t>
            </w:r>
            <w:r w:rsidR="008B7F55" w:rsidRPr="00002E2A">
              <w:t>6-week</w:t>
            </w:r>
            <w:r w:rsidRPr="00002E2A">
              <w:rPr>
                <w:spacing w:val="4"/>
              </w:rPr>
              <w:t xml:space="preserve"> </w:t>
            </w:r>
            <w:r w:rsidRPr="00002E2A">
              <w:t>old</w:t>
            </w:r>
          </w:p>
        </w:tc>
      </w:tr>
      <w:tr w:rsidR="00002E2A" w:rsidRPr="00002E2A" w14:paraId="76BF82D5" w14:textId="77777777" w:rsidTr="00B1597B">
        <w:trPr>
          <w:trHeight w:hRule="exact" w:val="260"/>
        </w:trPr>
        <w:tc>
          <w:tcPr>
            <w:tcW w:w="2189" w:type="dxa"/>
            <w:tcBorders>
              <w:top w:val="nil"/>
              <w:left w:val="single" w:sz="4" w:space="0" w:color="000000"/>
              <w:bottom w:val="single" w:sz="2" w:space="0" w:color="000000"/>
              <w:right w:val="single" w:sz="4" w:space="0" w:color="000000"/>
            </w:tcBorders>
          </w:tcPr>
          <w:p w14:paraId="50AD9151" w14:textId="77777777" w:rsidR="001D7D3B" w:rsidRPr="00002E2A" w:rsidRDefault="001D7D3B" w:rsidP="00002E2A">
            <w:pPr>
              <w:pStyle w:val="TableParagraph"/>
              <w:kinsoku w:val="0"/>
              <w:overflowPunct w:val="0"/>
              <w:ind w:left="100"/>
            </w:pPr>
            <w:r w:rsidRPr="00002E2A">
              <w:t>weeks</w:t>
            </w:r>
          </w:p>
        </w:tc>
        <w:tc>
          <w:tcPr>
            <w:tcW w:w="2589" w:type="dxa"/>
            <w:tcBorders>
              <w:top w:val="nil"/>
              <w:left w:val="single" w:sz="4" w:space="0" w:color="000000"/>
              <w:bottom w:val="single" w:sz="2" w:space="0" w:color="000000"/>
              <w:right w:val="single" w:sz="4" w:space="0" w:color="000000"/>
            </w:tcBorders>
          </w:tcPr>
          <w:p w14:paraId="2DACB8F4" w14:textId="77777777" w:rsidR="001D7D3B" w:rsidRPr="00002E2A" w:rsidRDefault="001D7D3B" w:rsidP="00002E2A">
            <w:pPr>
              <w:spacing w:after="0" w:line="240" w:lineRule="auto"/>
              <w:rPr>
                <w:rFonts w:ascii="Times New Roman" w:hAnsi="Times New Roman" w:cs="Times New Roman"/>
                <w:sz w:val="24"/>
                <w:szCs w:val="24"/>
              </w:rPr>
            </w:pPr>
          </w:p>
        </w:tc>
        <w:tc>
          <w:tcPr>
            <w:tcW w:w="4159" w:type="dxa"/>
            <w:tcBorders>
              <w:top w:val="nil"/>
              <w:left w:val="single" w:sz="4" w:space="0" w:color="000000"/>
              <w:bottom w:val="single" w:sz="2" w:space="0" w:color="000000"/>
              <w:right w:val="single" w:sz="10" w:space="0" w:color="000000"/>
            </w:tcBorders>
          </w:tcPr>
          <w:p w14:paraId="56402B07" w14:textId="77777777" w:rsidR="001D7D3B" w:rsidRPr="00002E2A" w:rsidRDefault="001D7D3B" w:rsidP="00002E2A">
            <w:pPr>
              <w:pStyle w:val="TableParagraph"/>
              <w:kinsoku w:val="0"/>
              <w:overflowPunct w:val="0"/>
              <w:ind w:left="104"/>
            </w:pPr>
            <w:r w:rsidRPr="00002E2A">
              <w:rPr>
                <w:w w:val="110"/>
              </w:rPr>
              <w:t>female.</w:t>
            </w:r>
          </w:p>
        </w:tc>
      </w:tr>
      <w:tr w:rsidR="00002E2A" w:rsidRPr="00002E2A" w14:paraId="4D3E0729" w14:textId="77777777" w:rsidTr="00B1597B">
        <w:trPr>
          <w:trHeight w:hRule="exact" w:val="294"/>
        </w:trPr>
        <w:tc>
          <w:tcPr>
            <w:tcW w:w="2189" w:type="dxa"/>
            <w:tcBorders>
              <w:top w:val="single" w:sz="2" w:space="0" w:color="000000"/>
              <w:left w:val="single" w:sz="4" w:space="0" w:color="000000"/>
              <w:bottom w:val="nil"/>
              <w:right w:val="single" w:sz="4" w:space="0" w:color="000000"/>
            </w:tcBorders>
          </w:tcPr>
          <w:p w14:paraId="2C0B16AC" w14:textId="77777777" w:rsidR="001D7D3B" w:rsidRPr="00002E2A" w:rsidRDefault="001D7D3B" w:rsidP="00002E2A">
            <w:pPr>
              <w:pStyle w:val="TableParagraph"/>
              <w:kinsoku w:val="0"/>
              <w:overflowPunct w:val="0"/>
              <w:ind w:left="100"/>
            </w:pPr>
            <w:r w:rsidRPr="00002E2A">
              <w:rPr>
                <w:spacing w:val="3"/>
                <w:w w:val="110"/>
              </w:rPr>
              <w:t>Turkey</w:t>
            </w:r>
            <w:r w:rsidRPr="00002E2A">
              <w:rPr>
                <w:spacing w:val="-50"/>
                <w:w w:val="110"/>
              </w:rPr>
              <w:t xml:space="preserve"> </w:t>
            </w:r>
            <w:r w:rsidRPr="00002E2A">
              <w:rPr>
                <w:w w:val="175"/>
              </w:rPr>
              <w:t>-</w:t>
            </w:r>
            <w:r w:rsidRPr="00002E2A">
              <w:rPr>
                <w:spacing w:val="-89"/>
                <w:w w:val="175"/>
              </w:rPr>
              <w:t xml:space="preserve"> </w:t>
            </w:r>
            <w:r w:rsidRPr="00002E2A">
              <w:rPr>
                <w:w w:val="110"/>
              </w:rPr>
              <w:t>female</w:t>
            </w:r>
            <w:r w:rsidRPr="00002E2A">
              <w:rPr>
                <w:spacing w:val="-46"/>
                <w:w w:val="110"/>
              </w:rPr>
              <w:t xml:space="preserve"> </w:t>
            </w:r>
            <w:r w:rsidRPr="00002E2A">
              <w:rPr>
                <w:w w:val="175"/>
              </w:rPr>
              <w:t>-</w:t>
            </w:r>
            <w:r w:rsidRPr="00002E2A">
              <w:rPr>
                <w:spacing w:val="-83"/>
                <w:w w:val="175"/>
              </w:rPr>
              <w:t xml:space="preserve"> </w:t>
            </w:r>
            <w:r w:rsidRPr="00002E2A">
              <w:rPr>
                <w:w w:val="110"/>
              </w:rPr>
              <w:t>6-</w:t>
            </w:r>
          </w:p>
        </w:tc>
        <w:tc>
          <w:tcPr>
            <w:tcW w:w="2589" w:type="dxa"/>
            <w:tcBorders>
              <w:top w:val="single" w:sz="2" w:space="0" w:color="000000"/>
              <w:left w:val="single" w:sz="4" w:space="0" w:color="000000"/>
              <w:bottom w:val="nil"/>
              <w:right w:val="single" w:sz="4" w:space="0" w:color="000000"/>
            </w:tcBorders>
          </w:tcPr>
          <w:p w14:paraId="40719089" w14:textId="77777777" w:rsidR="001D7D3B" w:rsidRPr="00002E2A" w:rsidRDefault="001D7D3B" w:rsidP="00002E2A">
            <w:pPr>
              <w:pStyle w:val="TableParagraph"/>
              <w:kinsoku w:val="0"/>
              <w:overflowPunct w:val="0"/>
              <w:ind w:left="122"/>
            </w:pPr>
            <w:r w:rsidRPr="00002E2A">
              <w:rPr>
                <w:spacing w:val="-9"/>
                <w:w w:val="105"/>
              </w:rPr>
              <w:t>14.13</w:t>
            </w:r>
            <w:r w:rsidRPr="00002E2A">
              <w:rPr>
                <w:spacing w:val="-29"/>
                <w:w w:val="105"/>
              </w:rPr>
              <w:t xml:space="preserve"> </w:t>
            </w:r>
            <w:r w:rsidR="00002E2A" w:rsidRPr="00002E2A">
              <w:rPr>
                <w:w w:val="105"/>
              </w:rPr>
              <w:t>lbs.</w:t>
            </w:r>
            <w:r w:rsidRPr="00002E2A">
              <w:rPr>
                <w:spacing w:val="-32"/>
                <w:w w:val="105"/>
              </w:rPr>
              <w:t xml:space="preserve"> </w:t>
            </w:r>
            <w:r w:rsidRPr="00002E2A">
              <w:rPr>
                <w:w w:val="105"/>
              </w:rPr>
              <w:t>(5.25-23</w:t>
            </w:r>
            <w:r w:rsidRPr="00002E2A">
              <w:rPr>
                <w:spacing w:val="-24"/>
                <w:w w:val="105"/>
              </w:rPr>
              <w:t xml:space="preserve"> </w:t>
            </w:r>
            <w:r w:rsidR="00002E2A" w:rsidRPr="00002E2A">
              <w:rPr>
                <w:spacing w:val="-3"/>
                <w:w w:val="105"/>
              </w:rPr>
              <w:t>lbs.</w:t>
            </w:r>
            <w:r w:rsidRPr="00002E2A">
              <w:rPr>
                <w:spacing w:val="-3"/>
                <w:w w:val="105"/>
              </w:rPr>
              <w:t>)</w:t>
            </w:r>
          </w:p>
        </w:tc>
        <w:tc>
          <w:tcPr>
            <w:tcW w:w="4159" w:type="dxa"/>
            <w:tcBorders>
              <w:top w:val="single" w:sz="2" w:space="0" w:color="000000"/>
              <w:left w:val="single" w:sz="4" w:space="0" w:color="000000"/>
              <w:bottom w:val="nil"/>
              <w:right w:val="single" w:sz="10" w:space="0" w:color="000000"/>
            </w:tcBorders>
          </w:tcPr>
          <w:p w14:paraId="5FC2BF9E" w14:textId="77777777" w:rsidR="001D7D3B" w:rsidRPr="00002E2A" w:rsidRDefault="001D7D3B" w:rsidP="00002E2A">
            <w:pPr>
              <w:pStyle w:val="TableParagraph"/>
              <w:kinsoku w:val="0"/>
              <w:overflowPunct w:val="0"/>
              <w:ind w:left="104"/>
            </w:pPr>
            <w:r w:rsidRPr="00002E2A">
              <w:rPr>
                <w:spacing w:val="3"/>
                <w:w w:val="105"/>
              </w:rPr>
              <w:t>Target</w:t>
            </w:r>
            <w:r w:rsidRPr="00002E2A">
              <w:rPr>
                <w:spacing w:val="-24"/>
                <w:w w:val="105"/>
              </w:rPr>
              <w:t xml:space="preserve"> </w:t>
            </w:r>
            <w:r w:rsidRPr="00002E2A">
              <w:rPr>
                <w:w w:val="105"/>
              </w:rPr>
              <w:t>weight</w:t>
            </w:r>
            <w:r w:rsidRPr="00002E2A">
              <w:rPr>
                <w:spacing w:val="-20"/>
                <w:w w:val="105"/>
              </w:rPr>
              <w:t xml:space="preserve"> </w:t>
            </w:r>
            <w:r w:rsidRPr="00002E2A">
              <w:rPr>
                <w:w w:val="105"/>
              </w:rPr>
              <w:t>for</w:t>
            </w:r>
            <w:r w:rsidRPr="00002E2A">
              <w:rPr>
                <w:spacing w:val="-13"/>
                <w:w w:val="105"/>
              </w:rPr>
              <w:t xml:space="preserve"> </w:t>
            </w:r>
            <w:r w:rsidRPr="00002E2A">
              <w:rPr>
                <w:spacing w:val="9"/>
                <w:w w:val="105"/>
              </w:rPr>
              <w:t>an</w:t>
            </w:r>
            <w:r w:rsidRPr="00002E2A">
              <w:rPr>
                <w:spacing w:val="-20"/>
                <w:w w:val="105"/>
              </w:rPr>
              <w:t xml:space="preserve"> </w:t>
            </w:r>
            <w:r w:rsidR="00002E2A" w:rsidRPr="00002E2A">
              <w:rPr>
                <w:spacing w:val="-25"/>
                <w:w w:val="105"/>
              </w:rPr>
              <w:t>18</w:t>
            </w:r>
            <w:r w:rsidR="00002E2A" w:rsidRPr="00002E2A">
              <w:rPr>
                <w:spacing w:val="-17"/>
                <w:w w:val="105"/>
              </w:rPr>
              <w:t>-week</w:t>
            </w:r>
            <w:r w:rsidRPr="00002E2A">
              <w:rPr>
                <w:spacing w:val="-11"/>
                <w:w w:val="105"/>
              </w:rPr>
              <w:t xml:space="preserve"> </w:t>
            </w:r>
            <w:r w:rsidRPr="00002E2A">
              <w:rPr>
                <w:w w:val="105"/>
              </w:rPr>
              <w:t>old</w:t>
            </w:r>
            <w:r w:rsidRPr="00002E2A">
              <w:rPr>
                <w:spacing w:val="-24"/>
                <w:w w:val="105"/>
              </w:rPr>
              <w:t xml:space="preserve"> </w:t>
            </w:r>
            <w:r w:rsidRPr="00002E2A">
              <w:rPr>
                <w:w w:val="105"/>
              </w:rPr>
              <w:t>female</w:t>
            </w:r>
          </w:p>
        </w:tc>
      </w:tr>
      <w:tr w:rsidR="00002E2A" w:rsidRPr="00002E2A" w14:paraId="35C3D215" w14:textId="77777777" w:rsidTr="00B1597B">
        <w:trPr>
          <w:trHeight w:hRule="exact" w:val="264"/>
        </w:trPr>
        <w:tc>
          <w:tcPr>
            <w:tcW w:w="2189" w:type="dxa"/>
            <w:tcBorders>
              <w:top w:val="nil"/>
              <w:left w:val="single" w:sz="4" w:space="0" w:color="000000"/>
              <w:bottom w:val="single" w:sz="2" w:space="0" w:color="000000"/>
              <w:right w:val="single" w:sz="4" w:space="0" w:color="000000"/>
            </w:tcBorders>
          </w:tcPr>
          <w:p w14:paraId="5FA585E9" w14:textId="77777777" w:rsidR="001D7D3B" w:rsidRPr="00002E2A" w:rsidRDefault="001D7D3B" w:rsidP="00002E2A">
            <w:pPr>
              <w:pStyle w:val="TableParagraph"/>
              <w:kinsoku w:val="0"/>
              <w:overflowPunct w:val="0"/>
              <w:ind w:left="115"/>
            </w:pPr>
            <w:r w:rsidRPr="00002E2A">
              <w:rPr>
                <w:spacing w:val="-22"/>
                <w:w w:val="105"/>
              </w:rPr>
              <w:t>16</w:t>
            </w:r>
            <w:r w:rsidRPr="00002E2A">
              <w:rPr>
                <w:spacing w:val="-40"/>
                <w:w w:val="105"/>
              </w:rPr>
              <w:t xml:space="preserve"> </w:t>
            </w:r>
            <w:r w:rsidRPr="00002E2A">
              <w:rPr>
                <w:w w:val="105"/>
              </w:rPr>
              <w:t>weeks</w:t>
            </w:r>
          </w:p>
        </w:tc>
        <w:tc>
          <w:tcPr>
            <w:tcW w:w="2589" w:type="dxa"/>
            <w:tcBorders>
              <w:top w:val="nil"/>
              <w:left w:val="single" w:sz="4" w:space="0" w:color="000000"/>
              <w:bottom w:val="single" w:sz="2" w:space="0" w:color="000000"/>
              <w:right w:val="single" w:sz="4" w:space="0" w:color="000000"/>
            </w:tcBorders>
          </w:tcPr>
          <w:p w14:paraId="6C0F2990" w14:textId="77777777" w:rsidR="001D7D3B" w:rsidRPr="00002E2A" w:rsidRDefault="001D7D3B" w:rsidP="00002E2A">
            <w:pPr>
              <w:spacing w:after="0" w:line="240" w:lineRule="auto"/>
              <w:rPr>
                <w:rFonts w:ascii="Times New Roman" w:hAnsi="Times New Roman" w:cs="Times New Roman"/>
                <w:sz w:val="24"/>
                <w:szCs w:val="24"/>
              </w:rPr>
            </w:pPr>
          </w:p>
        </w:tc>
        <w:tc>
          <w:tcPr>
            <w:tcW w:w="4159" w:type="dxa"/>
            <w:tcBorders>
              <w:top w:val="nil"/>
              <w:left w:val="single" w:sz="4" w:space="0" w:color="000000"/>
              <w:bottom w:val="nil"/>
              <w:right w:val="single" w:sz="10" w:space="0" w:color="000000"/>
            </w:tcBorders>
          </w:tcPr>
          <w:p w14:paraId="1CBA6510" w14:textId="77777777" w:rsidR="001D7D3B" w:rsidRPr="00002E2A" w:rsidRDefault="001D7D3B" w:rsidP="00002E2A">
            <w:pPr>
              <w:pStyle w:val="TableParagraph"/>
              <w:kinsoku w:val="0"/>
              <w:overflowPunct w:val="0"/>
              <w:ind w:left="104"/>
            </w:pPr>
            <w:r w:rsidRPr="00002E2A">
              <w:t>turkey is 29.20</w:t>
            </w:r>
            <w:r w:rsidRPr="00002E2A">
              <w:rPr>
                <w:spacing w:val="14"/>
              </w:rPr>
              <w:t xml:space="preserve"> </w:t>
            </w:r>
            <w:r w:rsidR="00002E2A" w:rsidRPr="00002E2A">
              <w:rPr>
                <w:spacing w:val="-4"/>
              </w:rPr>
              <w:t>lbs.</w:t>
            </w:r>
          </w:p>
        </w:tc>
      </w:tr>
      <w:tr w:rsidR="00002E2A" w:rsidRPr="00002E2A" w14:paraId="5B27B97C" w14:textId="77777777" w:rsidTr="00B1597B">
        <w:trPr>
          <w:trHeight w:hRule="exact" w:val="283"/>
        </w:trPr>
        <w:tc>
          <w:tcPr>
            <w:tcW w:w="2189" w:type="dxa"/>
            <w:tcBorders>
              <w:top w:val="single" w:sz="2" w:space="0" w:color="000000"/>
              <w:left w:val="single" w:sz="4" w:space="0" w:color="000000"/>
              <w:bottom w:val="nil"/>
              <w:right w:val="single" w:sz="4" w:space="0" w:color="000000"/>
            </w:tcBorders>
          </w:tcPr>
          <w:p w14:paraId="345F3D1B" w14:textId="77777777" w:rsidR="001D7D3B" w:rsidRPr="00002E2A" w:rsidRDefault="001D7D3B" w:rsidP="00002E2A">
            <w:pPr>
              <w:pStyle w:val="TableParagraph"/>
              <w:kinsoku w:val="0"/>
              <w:overflowPunct w:val="0"/>
              <w:ind w:left="107"/>
            </w:pPr>
            <w:r w:rsidRPr="00002E2A">
              <w:rPr>
                <w:w w:val="105"/>
              </w:rPr>
              <w:t>Pheasants</w:t>
            </w:r>
            <w:r w:rsidRPr="00002E2A">
              <w:rPr>
                <w:spacing w:val="-44"/>
                <w:w w:val="105"/>
              </w:rPr>
              <w:t xml:space="preserve"> </w:t>
            </w:r>
            <w:r w:rsidRPr="00002E2A">
              <w:rPr>
                <w:w w:val="150"/>
              </w:rPr>
              <w:t>-</w:t>
            </w:r>
            <w:r w:rsidRPr="00002E2A">
              <w:rPr>
                <w:spacing w:val="-74"/>
                <w:w w:val="150"/>
              </w:rPr>
              <w:t xml:space="preserve"> </w:t>
            </w:r>
            <w:r w:rsidRPr="00002E2A">
              <w:rPr>
                <w:w w:val="105"/>
              </w:rPr>
              <w:t>growing</w:t>
            </w:r>
          </w:p>
        </w:tc>
        <w:tc>
          <w:tcPr>
            <w:tcW w:w="2589" w:type="dxa"/>
            <w:tcBorders>
              <w:top w:val="single" w:sz="2" w:space="0" w:color="000000"/>
              <w:left w:val="single" w:sz="4" w:space="0" w:color="000000"/>
              <w:bottom w:val="nil"/>
              <w:right w:val="single" w:sz="4" w:space="0" w:color="000000"/>
            </w:tcBorders>
          </w:tcPr>
          <w:p w14:paraId="44B8079B" w14:textId="77777777" w:rsidR="001D7D3B" w:rsidRPr="00002E2A" w:rsidRDefault="001D7D3B" w:rsidP="00002E2A">
            <w:pPr>
              <w:pStyle w:val="TableParagraph"/>
              <w:kinsoku w:val="0"/>
              <w:overflowPunct w:val="0"/>
              <w:ind w:left="115"/>
            </w:pPr>
            <w:r w:rsidRPr="00002E2A">
              <w:rPr>
                <w:spacing w:val="-17"/>
                <w:w w:val="125"/>
              </w:rPr>
              <w:t>1.53</w:t>
            </w:r>
            <w:r w:rsidRPr="00002E2A">
              <w:rPr>
                <w:spacing w:val="-55"/>
                <w:w w:val="125"/>
              </w:rPr>
              <w:t xml:space="preserve"> </w:t>
            </w:r>
            <w:r w:rsidRPr="00002E2A">
              <w:rPr>
                <w:w w:val="165"/>
              </w:rPr>
              <w:t>-</w:t>
            </w:r>
            <w:r w:rsidRPr="00002E2A">
              <w:rPr>
                <w:spacing w:val="-84"/>
                <w:w w:val="165"/>
              </w:rPr>
              <w:t xml:space="preserve"> </w:t>
            </w:r>
            <w:r w:rsidRPr="00002E2A">
              <w:rPr>
                <w:w w:val="125"/>
              </w:rPr>
              <w:t>3</w:t>
            </w:r>
            <w:r w:rsidRPr="00002E2A">
              <w:rPr>
                <w:spacing w:val="-51"/>
                <w:w w:val="125"/>
              </w:rPr>
              <w:t xml:space="preserve"> </w:t>
            </w:r>
            <w:r w:rsidR="00002E2A" w:rsidRPr="00002E2A">
              <w:rPr>
                <w:spacing w:val="-5"/>
                <w:w w:val="125"/>
              </w:rPr>
              <w:t>lbs.</w:t>
            </w:r>
          </w:p>
        </w:tc>
        <w:tc>
          <w:tcPr>
            <w:tcW w:w="4159" w:type="dxa"/>
            <w:tcBorders>
              <w:top w:val="nil"/>
              <w:left w:val="single" w:sz="4" w:space="0" w:color="000000"/>
              <w:bottom w:val="nil"/>
              <w:right w:val="single" w:sz="10" w:space="0" w:color="000000"/>
            </w:tcBorders>
          </w:tcPr>
          <w:p w14:paraId="63089422" w14:textId="77777777" w:rsidR="001D7D3B" w:rsidRPr="00002E2A" w:rsidRDefault="001D7D3B" w:rsidP="00002E2A">
            <w:pPr>
              <w:pStyle w:val="TableParagraph"/>
              <w:kinsoku w:val="0"/>
              <w:overflowPunct w:val="0"/>
              <w:ind w:left="104"/>
            </w:pPr>
            <w:r w:rsidRPr="00002E2A">
              <w:t xml:space="preserve">Average mature weight </w:t>
            </w:r>
            <w:r w:rsidRPr="00002E2A">
              <w:rPr>
                <w:spacing w:val="-5"/>
              </w:rPr>
              <w:t xml:space="preserve">is </w:t>
            </w:r>
            <w:r w:rsidRPr="00002E2A">
              <w:t xml:space="preserve">2.35 lbs. </w:t>
            </w:r>
            <w:r w:rsidRPr="00002E2A">
              <w:rPr>
                <w:spacing w:val="1"/>
              </w:rPr>
              <w:t xml:space="preserve"> </w:t>
            </w:r>
            <w:r w:rsidRPr="00002E2A">
              <w:t>An</w:t>
            </w:r>
          </w:p>
        </w:tc>
      </w:tr>
      <w:tr w:rsidR="00002E2A" w:rsidRPr="00002E2A" w14:paraId="2052C7F1" w14:textId="77777777" w:rsidTr="00B1597B">
        <w:trPr>
          <w:trHeight w:hRule="exact" w:val="273"/>
        </w:trPr>
        <w:tc>
          <w:tcPr>
            <w:tcW w:w="2189" w:type="dxa"/>
            <w:tcBorders>
              <w:top w:val="nil"/>
              <w:left w:val="single" w:sz="4" w:space="0" w:color="000000"/>
              <w:bottom w:val="single" w:sz="4" w:space="0" w:color="000000"/>
              <w:right w:val="single" w:sz="4" w:space="0" w:color="000000"/>
            </w:tcBorders>
          </w:tcPr>
          <w:p w14:paraId="1E03C1C9" w14:textId="77777777" w:rsidR="001D7D3B" w:rsidRPr="00002E2A" w:rsidRDefault="001D7D3B" w:rsidP="00002E2A">
            <w:pPr>
              <w:pStyle w:val="TableParagraph"/>
              <w:kinsoku w:val="0"/>
              <w:overflowPunct w:val="0"/>
              <w:ind w:left="100"/>
            </w:pPr>
            <w:r w:rsidRPr="00002E2A">
              <w:t>and</w:t>
            </w:r>
            <w:r w:rsidRPr="00002E2A">
              <w:rPr>
                <w:spacing w:val="17"/>
              </w:rPr>
              <w:t xml:space="preserve"> </w:t>
            </w:r>
            <w:r w:rsidRPr="00002E2A">
              <w:t>mature</w:t>
            </w:r>
          </w:p>
        </w:tc>
        <w:tc>
          <w:tcPr>
            <w:tcW w:w="2589" w:type="dxa"/>
            <w:tcBorders>
              <w:top w:val="nil"/>
              <w:left w:val="single" w:sz="4" w:space="0" w:color="000000"/>
              <w:bottom w:val="single" w:sz="10" w:space="0" w:color="000000"/>
              <w:right w:val="single" w:sz="4" w:space="0" w:color="000000"/>
            </w:tcBorders>
          </w:tcPr>
          <w:p w14:paraId="112DF98A" w14:textId="77777777" w:rsidR="001D7D3B" w:rsidRPr="00002E2A" w:rsidRDefault="001D7D3B" w:rsidP="00002E2A">
            <w:pPr>
              <w:spacing w:after="0" w:line="240" w:lineRule="auto"/>
              <w:rPr>
                <w:rFonts w:ascii="Times New Roman" w:hAnsi="Times New Roman" w:cs="Times New Roman"/>
                <w:sz w:val="24"/>
                <w:szCs w:val="24"/>
              </w:rPr>
            </w:pPr>
          </w:p>
        </w:tc>
        <w:tc>
          <w:tcPr>
            <w:tcW w:w="4159" w:type="dxa"/>
            <w:tcBorders>
              <w:top w:val="nil"/>
              <w:left w:val="single" w:sz="4" w:space="0" w:color="000000"/>
              <w:bottom w:val="single" w:sz="10" w:space="0" w:color="000000"/>
              <w:right w:val="single" w:sz="4" w:space="0" w:color="000000"/>
            </w:tcBorders>
          </w:tcPr>
          <w:p w14:paraId="2BCADB7B" w14:textId="77777777" w:rsidR="001D7D3B" w:rsidRPr="00002E2A" w:rsidRDefault="001D7D3B" w:rsidP="00002E2A">
            <w:pPr>
              <w:pStyle w:val="TableParagraph"/>
              <w:kinsoku w:val="0"/>
              <w:overflowPunct w:val="0"/>
              <w:ind w:left="104"/>
            </w:pPr>
            <w:r w:rsidRPr="00002E2A">
              <w:rPr>
                <w:w w:val="105"/>
              </w:rPr>
              <w:t>average</w:t>
            </w:r>
            <w:r w:rsidRPr="00002E2A">
              <w:rPr>
                <w:spacing w:val="-20"/>
                <w:w w:val="105"/>
              </w:rPr>
              <w:t xml:space="preserve"> </w:t>
            </w:r>
            <w:r w:rsidRPr="00002E2A">
              <w:rPr>
                <w:spacing w:val="-4"/>
                <w:w w:val="105"/>
              </w:rPr>
              <w:t>growing</w:t>
            </w:r>
            <w:r w:rsidRPr="00002E2A">
              <w:rPr>
                <w:spacing w:val="-32"/>
                <w:w w:val="105"/>
              </w:rPr>
              <w:t xml:space="preserve"> </w:t>
            </w:r>
            <w:r w:rsidRPr="00002E2A">
              <w:rPr>
                <w:w w:val="105"/>
              </w:rPr>
              <w:t>weight</w:t>
            </w:r>
            <w:r w:rsidRPr="00002E2A">
              <w:rPr>
                <w:spacing w:val="-11"/>
                <w:w w:val="105"/>
              </w:rPr>
              <w:t xml:space="preserve"> </w:t>
            </w:r>
            <w:r w:rsidRPr="00002E2A">
              <w:rPr>
                <w:spacing w:val="-5"/>
                <w:w w:val="105"/>
              </w:rPr>
              <w:t>is</w:t>
            </w:r>
            <w:r w:rsidRPr="00002E2A">
              <w:rPr>
                <w:spacing w:val="-15"/>
                <w:w w:val="105"/>
              </w:rPr>
              <w:t xml:space="preserve"> </w:t>
            </w:r>
            <w:r w:rsidRPr="00002E2A">
              <w:rPr>
                <w:w w:val="105"/>
              </w:rPr>
              <w:t>1.20</w:t>
            </w:r>
            <w:r w:rsidRPr="00002E2A">
              <w:rPr>
                <w:spacing w:val="-31"/>
                <w:w w:val="105"/>
              </w:rPr>
              <w:t xml:space="preserve"> </w:t>
            </w:r>
            <w:r w:rsidR="00002E2A" w:rsidRPr="00002E2A">
              <w:rPr>
                <w:spacing w:val="-4"/>
                <w:w w:val="105"/>
              </w:rPr>
              <w:t>lbs.</w:t>
            </w:r>
          </w:p>
        </w:tc>
      </w:tr>
    </w:tbl>
    <w:p w14:paraId="22CD1C41" w14:textId="2C059A74" w:rsidR="001E0A3E" w:rsidRPr="00EA1734" w:rsidRDefault="001E0A3E" w:rsidP="00002E2A">
      <w:pPr>
        <w:autoSpaceDE w:val="0"/>
        <w:autoSpaceDN w:val="0"/>
        <w:adjustRightInd w:val="0"/>
        <w:spacing w:after="0" w:line="240" w:lineRule="auto"/>
        <w:rPr>
          <w:rFonts w:ascii="Times New Roman" w:hAnsi="Times New Roman" w:cs="Times New Roman"/>
          <w:sz w:val="24"/>
          <w:szCs w:val="24"/>
        </w:rPr>
      </w:pPr>
      <w:r w:rsidRPr="00EA1734">
        <w:rPr>
          <w:rFonts w:ascii="Times New Roman" w:hAnsi="Times New Roman" w:cs="Times New Roman"/>
          <w:b/>
          <w:sz w:val="24"/>
          <w:szCs w:val="24"/>
          <w:u w:val="single"/>
        </w:rPr>
        <w:t>Response:</w:t>
      </w:r>
      <w:r w:rsidR="00180C73">
        <w:rPr>
          <w:rFonts w:ascii="Times New Roman" w:hAnsi="Times New Roman" w:cs="Times New Roman"/>
          <w:sz w:val="24"/>
          <w:szCs w:val="24"/>
        </w:rPr>
        <w:t xml:space="preserve"> </w:t>
      </w:r>
      <w:r w:rsidR="00180C73" w:rsidRPr="00002E2A">
        <w:rPr>
          <w:rFonts w:ascii="Times New Roman" w:hAnsi="Times New Roman" w:cs="Times New Roman"/>
          <w:sz w:val="24"/>
          <w:szCs w:val="24"/>
        </w:rPr>
        <w:t xml:space="preserve">The SCC appreciates the research </w:t>
      </w:r>
      <w:r w:rsidR="00BC21A0">
        <w:rPr>
          <w:rFonts w:ascii="Times New Roman" w:hAnsi="Times New Roman" w:cs="Times New Roman"/>
          <w:sz w:val="24"/>
          <w:szCs w:val="24"/>
        </w:rPr>
        <w:t>that was completed</w:t>
      </w:r>
      <w:r w:rsidR="00180C73" w:rsidRPr="00002E2A">
        <w:rPr>
          <w:rFonts w:ascii="Times New Roman" w:hAnsi="Times New Roman" w:cs="Times New Roman"/>
          <w:sz w:val="24"/>
          <w:szCs w:val="24"/>
        </w:rPr>
        <w:t>.  The i</w:t>
      </w:r>
      <w:r w:rsidR="00180C73">
        <w:rPr>
          <w:rFonts w:ascii="Times New Roman" w:hAnsi="Times New Roman" w:cs="Times New Roman"/>
          <w:sz w:val="24"/>
          <w:szCs w:val="24"/>
        </w:rPr>
        <w:t xml:space="preserve">nformation </w:t>
      </w:r>
      <w:r w:rsidR="00180C73" w:rsidRPr="00002E2A">
        <w:rPr>
          <w:rFonts w:ascii="Times New Roman" w:hAnsi="Times New Roman" w:cs="Times New Roman"/>
          <w:sz w:val="24"/>
          <w:szCs w:val="24"/>
        </w:rPr>
        <w:t xml:space="preserve">was forwarded to the </w:t>
      </w:r>
      <w:r w:rsidR="00180C73" w:rsidRPr="00570A78">
        <w:rPr>
          <w:rFonts w:ascii="Times New Roman" w:hAnsi="Times New Roman" w:cs="Times New Roman"/>
          <w:sz w:val="24"/>
          <w:szCs w:val="24"/>
        </w:rPr>
        <w:t xml:space="preserve">species </w:t>
      </w:r>
      <w:r w:rsidR="00196D2B" w:rsidRPr="00F949DA">
        <w:rPr>
          <w:rFonts w:ascii="Times New Roman" w:hAnsi="Times New Roman" w:cs="Times New Roman"/>
          <w:sz w:val="24"/>
          <w:szCs w:val="24"/>
        </w:rPr>
        <w:t>specialists</w:t>
      </w:r>
      <w:r w:rsidR="009B0548">
        <w:rPr>
          <w:rFonts w:ascii="Times New Roman" w:hAnsi="Times New Roman" w:cs="Times New Roman"/>
          <w:sz w:val="24"/>
          <w:szCs w:val="24"/>
        </w:rPr>
        <w:t xml:space="preserve"> at Penn State</w:t>
      </w:r>
      <w:r w:rsidR="00180C73" w:rsidRPr="00002E2A">
        <w:rPr>
          <w:rFonts w:ascii="Times New Roman" w:hAnsi="Times New Roman" w:cs="Times New Roman"/>
          <w:sz w:val="24"/>
          <w:szCs w:val="24"/>
        </w:rPr>
        <w:t xml:space="preserve"> for their consideration in </w:t>
      </w:r>
      <w:r w:rsidR="00BC21A0">
        <w:rPr>
          <w:rFonts w:ascii="Times New Roman" w:hAnsi="Times New Roman" w:cs="Times New Roman"/>
          <w:sz w:val="24"/>
          <w:szCs w:val="24"/>
        </w:rPr>
        <w:t xml:space="preserve">determining </w:t>
      </w:r>
      <w:r w:rsidR="00180C73" w:rsidRPr="00002E2A">
        <w:rPr>
          <w:rFonts w:ascii="Times New Roman" w:hAnsi="Times New Roman" w:cs="Times New Roman"/>
          <w:sz w:val="24"/>
          <w:szCs w:val="24"/>
        </w:rPr>
        <w:t xml:space="preserve">the weights that appear in the final guidance for SCC approval.  </w:t>
      </w:r>
    </w:p>
    <w:p w14:paraId="31C1A9D4" w14:textId="77777777" w:rsidR="001E0A3E" w:rsidRPr="00002E2A" w:rsidRDefault="001E0A3E" w:rsidP="00002E2A">
      <w:pPr>
        <w:spacing w:after="0" w:line="240" w:lineRule="auto"/>
        <w:rPr>
          <w:rFonts w:ascii="Times New Roman" w:hAnsi="Times New Roman" w:cs="Times New Roman"/>
          <w:sz w:val="24"/>
          <w:szCs w:val="24"/>
        </w:rPr>
      </w:pPr>
    </w:p>
    <w:p w14:paraId="6D9CF70A" w14:textId="77777777" w:rsidR="001E0A3E" w:rsidRPr="00002E2A" w:rsidRDefault="001E0A3E" w:rsidP="00002E2A">
      <w:pPr>
        <w:autoSpaceDE w:val="0"/>
        <w:autoSpaceDN w:val="0"/>
        <w:adjustRightInd w:val="0"/>
        <w:spacing w:after="0" w:line="240" w:lineRule="auto"/>
        <w:rPr>
          <w:rFonts w:ascii="Times New Roman" w:hAnsi="Times New Roman" w:cs="Times New Roman"/>
          <w:b/>
          <w:sz w:val="24"/>
          <w:szCs w:val="24"/>
          <w:u w:val="single"/>
        </w:rPr>
      </w:pPr>
      <w:r w:rsidRPr="00002E2A">
        <w:rPr>
          <w:rFonts w:ascii="Times New Roman" w:hAnsi="Times New Roman" w:cs="Times New Roman"/>
          <w:b/>
          <w:sz w:val="24"/>
          <w:szCs w:val="24"/>
          <w:u w:val="single"/>
        </w:rPr>
        <w:t xml:space="preserve">Comment </w:t>
      </w:r>
      <w:r w:rsidR="004C17A6" w:rsidRPr="00002E2A">
        <w:rPr>
          <w:rFonts w:ascii="Times New Roman" w:hAnsi="Times New Roman" w:cs="Times New Roman"/>
          <w:b/>
          <w:sz w:val="24"/>
          <w:szCs w:val="24"/>
          <w:u w:val="single"/>
        </w:rPr>
        <w:t>42</w:t>
      </w:r>
      <w:r w:rsidRPr="00002E2A">
        <w:rPr>
          <w:rFonts w:ascii="Times New Roman" w:hAnsi="Times New Roman" w:cs="Times New Roman"/>
          <w:b/>
          <w:sz w:val="24"/>
          <w:szCs w:val="24"/>
          <w:u w:val="single"/>
        </w:rPr>
        <w:t>:</w:t>
      </w:r>
      <w:r w:rsidR="00B25C4C" w:rsidRPr="00002E2A">
        <w:rPr>
          <w:rFonts w:ascii="Times New Roman" w:hAnsi="Times New Roman" w:cs="Times New Roman"/>
          <w:b/>
          <w:sz w:val="24"/>
          <w:szCs w:val="24"/>
          <w:u w:val="single"/>
        </w:rPr>
        <w:t xml:space="preserve"> </w:t>
      </w:r>
      <w:r w:rsidR="00B25C4C" w:rsidRPr="00002E2A">
        <w:rPr>
          <w:rFonts w:ascii="Times New Roman" w:hAnsi="Times New Roman" w:cs="Times New Roman"/>
          <w:w w:val="105"/>
          <w:sz w:val="24"/>
          <w:szCs w:val="24"/>
        </w:rPr>
        <w:t>With</w:t>
      </w:r>
      <w:r w:rsidR="00B25C4C" w:rsidRPr="00002E2A">
        <w:rPr>
          <w:rFonts w:ascii="Times New Roman" w:hAnsi="Times New Roman" w:cs="Times New Roman"/>
          <w:spacing w:val="-24"/>
          <w:w w:val="105"/>
          <w:sz w:val="24"/>
          <w:szCs w:val="24"/>
        </w:rPr>
        <w:t xml:space="preserve"> </w:t>
      </w:r>
      <w:r w:rsidR="00B25C4C" w:rsidRPr="00002E2A">
        <w:rPr>
          <w:rFonts w:ascii="Times New Roman" w:hAnsi="Times New Roman" w:cs="Times New Roman"/>
          <w:w w:val="105"/>
          <w:sz w:val="24"/>
          <w:szCs w:val="24"/>
        </w:rPr>
        <w:t>the</w:t>
      </w:r>
      <w:r w:rsidR="00B25C4C" w:rsidRPr="00002E2A">
        <w:rPr>
          <w:rFonts w:ascii="Times New Roman" w:hAnsi="Times New Roman" w:cs="Times New Roman"/>
          <w:spacing w:val="-3"/>
          <w:w w:val="105"/>
          <w:sz w:val="24"/>
          <w:szCs w:val="24"/>
        </w:rPr>
        <w:t xml:space="preserve"> </w:t>
      </w:r>
      <w:r w:rsidR="00B25C4C" w:rsidRPr="00002E2A">
        <w:rPr>
          <w:rFonts w:ascii="Times New Roman" w:hAnsi="Times New Roman" w:cs="Times New Roman"/>
          <w:w w:val="105"/>
          <w:sz w:val="24"/>
          <w:szCs w:val="24"/>
        </w:rPr>
        <w:t>change</w:t>
      </w:r>
      <w:r w:rsidR="00B25C4C" w:rsidRPr="00002E2A">
        <w:rPr>
          <w:rFonts w:ascii="Times New Roman" w:hAnsi="Times New Roman" w:cs="Times New Roman"/>
          <w:spacing w:val="6"/>
          <w:w w:val="105"/>
          <w:sz w:val="24"/>
          <w:szCs w:val="24"/>
        </w:rPr>
        <w:t xml:space="preserve"> </w:t>
      </w:r>
      <w:r w:rsidR="00B25C4C" w:rsidRPr="00002E2A">
        <w:rPr>
          <w:rFonts w:ascii="Times New Roman" w:hAnsi="Times New Roman" w:cs="Times New Roman"/>
          <w:w w:val="105"/>
          <w:sz w:val="24"/>
          <w:szCs w:val="24"/>
        </w:rPr>
        <w:t>in</w:t>
      </w:r>
      <w:r w:rsidR="00B25C4C" w:rsidRPr="00002E2A">
        <w:rPr>
          <w:rFonts w:ascii="Times New Roman" w:hAnsi="Times New Roman" w:cs="Times New Roman"/>
          <w:spacing w:val="-18"/>
          <w:w w:val="105"/>
          <w:sz w:val="24"/>
          <w:szCs w:val="24"/>
        </w:rPr>
        <w:t xml:space="preserve"> </w:t>
      </w:r>
      <w:r w:rsidR="00B25C4C" w:rsidRPr="00002E2A">
        <w:rPr>
          <w:rFonts w:ascii="Times New Roman" w:hAnsi="Times New Roman" w:cs="Times New Roman"/>
          <w:w w:val="105"/>
          <w:sz w:val="24"/>
          <w:szCs w:val="24"/>
        </w:rPr>
        <w:t>animal</w:t>
      </w:r>
      <w:r w:rsidR="00B25C4C" w:rsidRPr="00002E2A">
        <w:rPr>
          <w:rFonts w:ascii="Times New Roman" w:hAnsi="Times New Roman" w:cs="Times New Roman"/>
          <w:spacing w:val="-18"/>
          <w:w w:val="105"/>
          <w:sz w:val="24"/>
          <w:szCs w:val="24"/>
        </w:rPr>
        <w:t xml:space="preserve"> </w:t>
      </w:r>
      <w:r w:rsidR="00B25C4C" w:rsidRPr="00002E2A">
        <w:rPr>
          <w:rFonts w:ascii="Times New Roman" w:hAnsi="Times New Roman" w:cs="Times New Roman"/>
          <w:w w:val="105"/>
          <w:sz w:val="24"/>
          <w:szCs w:val="24"/>
        </w:rPr>
        <w:t>weights</w:t>
      </w:r>
      <w:r w:rsidR="00B25C4C" w:rsidRPr="00002E2A">
        <w:rPr>
          <w:rFonts w:ascii="Times New Roman" w:hAnsi="Times New Roman" w:cs="Times New Roman"/>
          <w:spacing w:val="-16"/>
          <w:w w:val="105"/>
          <w:sz w:val="24"/>
          <w:szCs w:val="24"/>
        </w:rPr>
        <w:t xml:space="preserve"> </w:t>
      </w:r>
      <w:r w:rsidR="00B25C4C" w:rsidRPr="00002E2A">
        <w:rPr>
          <w:rFonts w:ascii="Times New Roman" w:hAnsi="Times New Roman" w:cs="Times New Roman"/>
          <w:w w:val="105"/>
          <w:sz w:val="24"/>
          <w:szCs w:val="24"/>
        </w:rPr>
        <w:t>will</w:t>
      </w:r>
      <w:r w:rsidR="00B25C4C" w:rsidRPr="00002E2A">
        <w:rPr>
          <w:rFonts w:ascii="Times New Roman" w:hAnsi="Times New Roman" w:cs="Times New Roman"/>
          <w:spacing w:val="-31"/>
          <w:w w:val="105"/>
          <w:sz w:val="24"/>
          <w:szCs w:val="24"/>
        </w:rPr>
        <w:t xml:space="preserve"> </w:t>
      </w:r>
      <w:r w:rsidR="00B25C4C" w:rsidRPr="00002E2A">
        <w:rPr>
          <w:rFonts w:ascii="Times New Roman" w:hAnsi="Times New Roman" w:cs="Times New Roman"/>
          <w:w w:val="105"/>
          <w:sz w:val="24"/>
          <w:szCs w:val="24"/>
        </w:rPr>
        <w:t>the</w:t>
      </w:r>
      <w:r w:rsidR="00B25C4C" w:rsidRPr="00002E2A">
        <w:rPr>
          <w:rFonts w:ascii="Times New Roman" w:hAnsi="Times New Roman" w:cs="Times New Roman"/>
          <w:spacing w:val="-8"/>
          <w:w w:val="105"/>
          <w:sz w:val="24"/>
          <w:szCs w:val="24"/>
        </w:rPr>
        <w:t xml:space="preserve"> </w:t>
      </w:r>
      <w:r w:rsidR="00B34B33">
        <w:rPr>
          <w:rFonts w:ascii="Times New Roman" w:hAnsi="Times New Roman" w:cs="Times New Roman"/>
          <w:w w:val="105"/>
          <w:sz w:val="24"/>
          <w:szCs w:val="24"/>
        </w:rPr>
        <w:t>SCC</w:t>
      </w:r>
      <w:r w:rsidR="00B25C4C" w:rsidRPr="00002E2A">
        <w:rPr>
          <w:rFonts w:ascii="Times New Roman" w:hAnsi="Times New Roman" w:cs="Times New Roman"/>
          <w:spacing w:val="-34"/>
          <w:w w:val="105"/>
          <w:sz w:val="24"/>
          <w:szCs w:val="24"/>
        </w:rPr>
        <w:t xml:space="preserve"> </w:t>
      </w:r>
      <w:r w:rsidR="00B25C4C" w:rsidRPr="00002E2A">
        <w:rPr>
          <w:rFonts w:ascii="Times New Roman" w:hAnsi="Times New Roman" w:cs="Times New Roman"/>
          <w:w w:val="105"/>
          <w:sz w:val="24"/>
          <w:szCs w:val="24"/>
        </w:rPr>
        <w:t>staff</w:t>
      </w:r>
      <w:r w:rsidR="00B25C4C" w:rsidRPr="00002E2A">
        <w:rPr>
          <w:rFonts w:ascii="Times New Roman" w:hAnsi="Times New Roman" w:cs="Times New Roman"/>
          <w:spacing w:val="-3"/>
          <w:w w:val="105"/>
          <w:sz w:val="24"/>
          <w:szCs w:val="24"/>
        </w:rPr>
        <w:t xml:space="preserve"> </w:t>
      </w:r>
      <w:r w:rsidR="00B25C4C" w:rsidRPr="00002E2A">
        <w:rPr>
          <w:rFonts w:ascii="Times New Roman" w:hAnsi="Times New Roman" w:cs="Times New Roman"/>
          <w:w w:val="105"/>
          <w:sz w:val="24"/>
          <w:szCs w:val="24"/>
        </w:rPr>
        <w:t>be</w:t>
      </w:r>
      <w:r w:rsidR="00B25C4C" w:rsidRPr="00002E2A">
        <w:rPr>
          <w:rFonts w:ascii="Times New Roman" w:hAnsi="Times New Roman" w:cs="Times New Roman"/>
          <w:spacing w:val="-17"/>
          <w:w w:val="105"/>
          <w:sz w:val="24"/>
          <w:szCs w:val="24"/>
        </w:rPr>
        <w:t xml:space="preserve"> </w:t>
      </w:r>
      <w:r w:rsidR="00B25C4C" w:rsidRPr="00002E2A">
        <w:rPr>
          <w:rFonts w:ascii="Times New Roman" w:hAnsi="Times New Roman" w:cs="Times New Roman"/>
          <w:w w:val="105"/>
          <w:sz w:val="24"/>
          <w:szCs w:val="24"/>
        </w:rPr>
        <w:t>adjusting</w:t>
      </w:r>
      <w:r w:rsidR="00B25C4C" w:rsidRPr="00002E2A">
        <w:rPr>
          <w:rFonts w:ascii="Times New Roman" w:hAnsi="Times New Roman" w:cs="Times New Roman"/>
          <w:spacing w:val="-30"/>
          <w:w w:val="105"/>
          <w:sz w:val="24"/>
          <w:szCs w:val="24"/>
        </w:rPr>
        <w:t xml:space="preserve"> </w:t>
      </w:r>
      <w:r w:rsidR="00B25C4C" w:rsidRPr="00002E2A">
        <w:rPr>
          <w:rFonts w:ascii="Times New Roman" w:hAnsi="Times New Roman" w:cs="Times New Roman"/>
          <w:w w:val="105"/>
          <w:sz w:val="24"/>
          <w:szCs w:val="24"/>
        </w:rPr>
        <w:t>the</w:t>
      </w:r>
      <w:r w:rsidR="00B25C4C" w:rsidRPr="00002E2A">
        <w:rPr>
          <w:rFonts w:ascii="Times New Roman" w:hAnsi="Times New Roman" w:cs="Times New Roman"/>
          <w:spacing w:val="-3"/>
          <w:w w:val="105"/>
          <w:sz w:val="24"/>
          <w:szCs w:val="24"/>
        </w:rPr>
        <w:t xml:space="preserve"> </w:t>
      </w:r>
      <w:r w:rsidR="00B25C4C" w:rsidRPr="00002E2A">
        <w:rPr>
          <w:rFonts w:ascii="Times New Roman" w:hAnsi="Times New Roman" w:cs="Times New Roman"/>
          <w:w w:val="105"/>
          <w:sz w:val="24"/>
          <w:szCs w:val="24"/>
        </w:rPr>
        <w:t>manure</w:t>
      </w:r>
      <w:r w:rsidR="00B25C4C" w:rsidRPr="00002E2A">
        <w:rPr>
          <w:rFonts w:ascii="Times New Roman" w:hAnsi="Times New Roman" w:cs="Times New Roman"/>
          <w:spacing w:val="3"/>
          <w:w w:val="105"/>
          <w:sz w:val="24"/>
          <w:szCs w:val="24"/>
        </w:rPr>
        <w:t xml:space="preserve"> </w:t>
      </w:r>
      <w:r w:rsidR="00B25C4C" w:rsidRPr="00002E2A">
        <w:rPr>
          <w:rFonts w:ascii="Times New Roman" w:hAnsi="Times New Roman" w:cs="Times New Roman"/>
          <w:w w:val="105"/>
          <w:sz w:val="24"/>
          <w:szCs w:val="24"/>
        </w:rPr>
        <w:t>production</w:t>
      </w:r>
      <w:r w:rsidR="00B25C4C" w:rsidRPr="00002E2A">
        <w:rPr>
          <w:rFonts w:ascii="Times New Roman" w:hAnsi="Times New Roman" w:cs="Times New Roman"/>
          <w:w w:val="103"/>
          <w:sz w:val="24"/>
          <w:szCs w:val="24"/>
        </w:rPr>
        <w:t xml:space="preserve"> </w:t>
      </w:r>
      <w:r w:rsidR="00B25C4C" w:rsidRPr="00002E2A">
        <w:rPr>
          <w:rFonts w:ascii="Times New Roman" w:hAnsi="Times New Roman" w:cs="Times New Roman"/>
          <w:w w:val="105"/>
          <w:sz w:val="24"/>
          <w:szCs w:val="24"/>
        </w:rPr>
        <w:t>assumptions</w:t>
      </w:r>
      <w:r w:rsidR="00B25C4C" w:rsidRPr="00002E2A">
        <w:rPr>
          <w:rFonts w:ascii="Times New Roman" w:hAnsi="Times New Roman" w:cs="Times New Roman"/>
          <w:spacing w:val="-23"/>
          <w:w w:val="105"/>
          <w:sz w:val="24"/>
          <w:szCs w:val="24"/>
        </w:rPr>
        <w:t xml:space="preserve"> </w:t>
      </w:r>
      <w:r w:rsidR="00B25C4C" w:rsidRPr="00002E2A">
        <w:rPr>
          <w:rFonts w:ascii="Times New Roman" w:hAnsi="Times New Roman" w:cs="Times New Roman"/>
          <w:w w:val="105"/>
          <w:sz w:val="24"/>
          <w:szCs w:val="24"/>
        </w:rPr>
        <w:t>as</w:t>
      </w:r>
      <w:r w:rsidR="00B25C4C" w:rsidRPr="00002E2A">
        <w:rPr>
          <w:rFonts w:ascii="Times New Roman" w:hAnsi="Times New Roman" w:cs="Times New Roman"/>
          <w:spacing w:val="-29"/>
          <w:w w:val="105"/>
          <w:sz w:val="24"/>
          <w:szCs w:val="24"/>
        </w:rPr>
        <w:t xml:space="preserve"> </w:t>
      </w:r>
      <w:r w:rsidR="00B25C4C" w:rsidRPr="00002E2A">
        <w:rPr>
          <w:rFonts w:ascii="Times New Roman" w:hAnsi="Times New Roman" w:cs="Times New Roman"/>
          <w:w w:val="105"/>
          <w:sz w:val="24"/>
          <w:szCs w:val="24"/>
        </w:rPr>
        <w:t>well?</w:t>
      </w:r>
      <w:r w:rsidR="00B25C4C" w:rsidRPr="00002E2A">
        <w:rPr>
          <w:rFonts w:ascii="Times New Roman" w:hAnsi="Times New Roman" w:cs="Times New Roman"/>
          <w:spacing w:val="16"/>
          <w:w w:val="105"/>
          <w:sz w:val="24"/>
          <w:szCs w:val="24"/>
        </w:rPr>
        <w:t xml:space="preserve"> </w:t>
      </w:r>
      <w:r w:rsidR="00B25C4C" w:rsidRPr="00002E2A">
        <w:rPr>
          <w:rFonts w:ascii="Times New Roman" w:hAnsi="Times New Roman" w:cs="Times New Roman"/>
          <w:w w:val="105"/>
          <w:sz w:val="24"/>
          <w:szCs w:val="24"/>
        </w:rPr>
        <w:t>It</w:t>
      </w:r>
      <w:r w:rsidR="00B25C4C" w:rsidRPr="00002E2A">
        <w:rPr>
          <w:rFonts w:ascii="Times New Roman" w:hAnsi="Times New Roman" w:cs="Times New Roman"/>
          <w:spacing w:val="-28"/>
          <w:w w:val="105"/>
          <w:sz w:val="24"/>
          <w:szCs w:val="24"/>
        </w:rPr>
        <w:t xml:space="preserve"> </w:t>
      </w:r>
      <w:r w:rsidR="00B25C4C" w:rsidRPr="00002E2A">
        <w:rPr>
          <w:rFonts w:ascii="Times New Roman" w:hAnsi="Times New Roman" w:cs="Times New Roman"/>
          <w:w w:val="105"/>
          <w:sz w:val="24"/>
          <w:szCs w:val="24"/>
        </w:rPr>
        <w:t>is</w:t>
      </w:r>
      <w:r w:rsidR="00B25C4C" w:rsidRPr="00002E2A">
        <w:rPr>
          <w:rFonts w:ascii="Times New Roman" w:hAnsi="Times New Roman" w:cs="Times New Roman"/>
          <w:spacing w:val="-24"/>
          <w:w w:val="105"/>
          <w:sz w:val="24"/>
          <w:szCs w:val="24"/>
        </w:rPr>
        <w:t xml:space="preserve"> </w:t>
      </w:r>
      <w:r w:rsidR="00B25C4C" w:rsidRPr="00002E2A">
        <w:rPr>
          <w:rFonts w:ascii="Times New Roman" w:hAnsi="Times New Roman" w:cs="Times New Roman"/>
          <w:w w:val="105"/>
          <w:sz w:val="24"/>
          <w:szCs w:val="24"/>
        </w:rPr>
        <w:t>important</w:t>
      </w:r>
      <w:r w:rsidR="00B25C4C" w:rsidRPr="00002E2A">
        <w:rPr>
          <w:rFonts w:ascii="Times New Roman" w:hAnsi="Times New Roman" w:cs="Times New Roman"/>
          <w:spacing w:val="-19"/>
          <w:w w:val="105"/>
          <w:sz w:val="24"/>
          <w:szCs w:val="24"/>
        </w:rPr>
        <w:t xml:space="preserve"> </w:t>
      </w:r>
      <w:r w:rsidR="00B25C4C" w:rsidRPr="00002E2A">
        <w:rPr>
          <w:rFonts w:ascii="Times New Roman" w:hAnsi="Times New Roman" w:cs="Times New Roman"/>
          <w:w w:val="105"/>
          <w:sz w:val="24"/>
          <w:szCs w:val="24"/>
        </w:rPr>
        <w:t>that</w:t>
      </w:r>
      <w:r w:rsidR="00B25C4C" w:rsidRPr="00002E2A">
        <w:rPr>
          <w:rFonts w:ascii="Times New Roman" w:hAnsi="Times New Roman" w:cs="Times New Roman"/>
          <w:spacing w:val="-16"/>
          <w:w w:val="105"/>
          <w:sz w:val="24"/>
          <w:szCs w:val="24"/>
        </w:rPr>
        <w:t xml:space="preserve"> </w:t>
      </w:r>
      <w:r w:rsidR="00B25C4C" w:rsidRPr="00002E2A">
        <w:rPr>
          <w:rFonts w:ascii="Times New Roman" w:hAnsi="Times New Roman" w:cs="Times New Roman"/>
          <w:w w:val="105"/>
          <w:sz w:val="24"/>
          <w:szCs w:val="24"/>
        </w:rPr>
        <w:t>actual</w:t>
      </w:r>
      <w:r w:rsidR="00B25C4C" w:rsidRPr="00002E2A">
        <w:rPr>
          <w:rFonts w:ascii="Times New Roman" w:hAnsi="Times New Roman" w:cs="Times New Roman"/>
          <w:spacing w:val="-31"/>
          <w:w w:val="105"/>
          <w:sz w:val="24"/>
          <w:szCs w:val="24"/>
        </w:rPr>
        <w:t xml:space="preserve"> </w:t>
      </w:r>
      <w:r w:rsidR="00B25C4C" w:rsidRPr="00002E2A">
        <w:rPr>
          <w:rFonts w:ascii="Times New Roman" w:hAnsi="Times New Roman" w:cs="Times New Roman"/>
          <w:w w:val="105"/>
          <w:sz w:val="24"/>
          <w:szCs w:val="24"/>
        </w:rPr>
        <w:t>data</w:t>
      </w:r>
      <w:r w:rsidR="00B25C4C" w:rsidRPr="00002E2A">
        <w:rPr>
          <w:rFonts w:ascii="Times New Roman" w:hAnsi="Times New Roman" w:cs="Times New Roman"/>
          <w:spacing w:val="-19"/>
          <w:w w:val="105"/>
          <w:sz w:val="24"/>
          <w:szCs w:val="24"/>
        </w:rPr>
        <w:t xml:space="preserve"> </w:t>
      </w:r>
      <w:r w:rsidR="00B25C4C" w:rsidRPr="00002E2A">
        <w:rPr>
          <w:rFonts w:ascii="Times New Roman" w:hAnsi="Times New Roman" w:cs="Times New Roman"/>
          <w:w w:val="105"/>
          <w:sz w:val="24"/>
          <w:szCs w:val="24"/>
        </w:rPr>
        <w:t>be</w:t>
      </w:r>
      <w:r w:rsidR="00B25C4C" w:rsidRPr="00002E2A">
        <w:rPr>
          <w:rFonts w:ascii="Times New Roman" w:hAnsi="Times New Roman" w:cs="Times New Roman"/>
          <w:spacing w:val="-24"/>
          <w:w w:val="105"/>
          <w:sz w:val="24"/>
          <w:szCs w:val="24"/>
        </w:rPr>
        <w:t xml:space="preserve"> </w:t>
      </w:r>
      <w:r w:rsidR="00B25C4C" w:rsidRPr="00002E2A">
        <w:rPr>
          <w:rFonts w:ascii="Times New Roman" w:hAnsi="Times New Roman" w:cs="Times New Roman"/>
          <w:w w:val="105"/>
          <w:sz w:val="24"/>
          <w:szCs w:val="24"/>
        </w:rPr>
        <w:t>used</w:t>
      </w:r>
      <w:r w:rsidR="00B25C4C" w:rsidRPr="00002E2A">
        <w:rPr>
          <w:rFonts w:ascii="Times New Roman" w:hAnsi="Times New Roman" w:cs="Times New Roman"/>
          <w:spacing w:val="-24"/>
          <w:w w:val="105"/>
          <w:sz w:val="24"/>
          <w:szCs w:val="24"/>
        </w:rPr>
        <w:t xml:space="preserve"> </w:t>
      </w:r>
      <w:r w:rsidR="00B25C4C" w:rsidRPr="00002E2A">
        <w:rPr>
          <w:rFonts w:ascii="Times New Roman" w:hAnsi="Times New Roman" w:cs="Times New Roman"/>
          <w:w w:val="105"/>
          <w:sz w:val="24"/>
          <w:szCs w:val="24"/>
        </w:rPr>
        <w:t>as</w:t>
      </w:r>
      <w:r w:rsidR="00B25C4C" w:rsidRPr="00002E2A">
        <w:rPr>
          <w:rFonts w:ascii="Times New Roman" w:hAnsi="Times New Roman" w:cs="Times New Roman"/>
          <w:spacing w:val="-19"/>
          <w:w w:val="105"/>
          <w:sz w:val="24"/>
          <w:szCs w:val="24"/>
        </w:rPr>
        <w:t xml:space="preserve"> </w:t>
      </w:r>
      <w:r w:rsidR="00B25C4C" w:rsidRPr="00002E2A">
        <w:rPr>
          <w:rFonts w:ascii="Times New Roman" w:hAnsi="Times New Roman" w:cs="Times New Roman"/>
          <w:w w:val="105"/>
          <w:sz w:val="24"/>
          <w:szCs w:val="24"/>
        </w:rPr>
        <w:t>much</w:t>
      </w:r>
      <w:r w:rsidR="00B25C4C" w:rsidRPr="00002E2A">
        <w:rPr>
          <w:rFonts w:ascii="Times New Roman" w:hAnsi="Times New Roman" w:cs="Times New Roman"/>
          <w:spacing w:val="-26"/>
          <w:w w:val="105"/>
          <w:sz w:val="24"/>
          <w:szCs w:val="24"/>
        </w:rPr>
        <w:t xml:space="preserve"> </w:t>
      </w:r>
      <w:r w:rsidR="00B25C4C" w:rsidRPr="00002E2A">
        <w:rPr>
          <w:rFonts w:ascii="Times New Roman" w:hAnsi="Times New Roman" w:cs="Times New Roman"/>
          <w:w w:val="105"/>
          <w:sz w:val="24"/>
          <w:szCs w:val="24"/>
        </w:rPr>
        <w:t>as</w:t>
      </w:r>
      <w:r w:rsidR="00B25C4C" w:rsidRPr="00002E2A">
        <w:rPr>
          <w:rFonts w:ascii="Times New Roman" w:hAnsi="Times New Roman" w:cs="Times New Roman"/>
          <w:spacing w:val="-19"/>
          <w:w w:val="105"/>
          <w:sz w:val="24"/>
          <w:szCs w:val="24"/>
        </w:rPr>
        <w:t xml:space="preserve"> </w:t>
      </w:r>
      <w:r w:rsidR="00B25C4C" w:rsidRPr="00002E2A">
        <w:rPr>
          <w:rFonts w:ascii="Times New Roman" w:hAnsi="Times New Roman" w:cs="Times New Roman"/>
          <w:w w:val="105"/>
          <w:sz w:val="24"/>
          <w:szCs w:val="24"/>
        </w:rPr>
        <w:t>possible</w:t>
      </w:r>
      <w:r w:rsidR="00B25C4C" w:rsidRPr="00002E2A">
        <w:rPr>
          <w:rFonts w:ascii="Times New Roman" w:hAnsi="Times New Roman" w:cs="Times New Roman"/>
          <w:spacing w:val="-23"/>
          <w:w w:val="105"/>
          <w:sz w:val="24"/>
          <w:szCs w:val="24"/>
        </w:rPr>
        <w:t xml:space="preserve"> </w:t>
      </w:r>
      <w:r w:rsidR="00B25C4C" w:rsidRPr="00002E2A">
        <w:rPr>
          <w:rFonts w:ascii="Times New Roman" w:hAnsi="Times New Roman" w:cs="Times New Roman"/>
          <w:w w:val="105"/>
          <w:sz w:val="24"/>
          <w:szCs w:val="24"/>
        </w:rPr>
        <w:t>instead</w:t>
      </w:r>
      <w:r w:rsidR="00B25C4C" w:rsidRPr="00002E2A">
        <w:rPr>
          <w:rFonts w:ascii="Times New Roman" w:hAnsi="Times New Roman" w:cs="Times New Roman"/>
          <w:spacing w:val="-25"/>
          <w:w w:val="105"/>
          <w:sz w:val="24"/>
          <w:szCs w:val="24"/>
        </w:rPr>
        <w:t xml:space="preserve"> </w:t>
      </w:r>
      <w:r w:rsidR="00B25C4C" w:rsidRPr="00002E2A">
        <w:rPr>
          <w:rFonts w:ascii="Times New Roman" w:hAnsi="Times New Roman" w:cs="Times New Roman"/>
          <w:w w:val="105"/>
          <w:sz w:val="24"/>
          <w:szCs w:val="24"/>
        </w:rPr>
        <w:t>of defaulting</w:t>
      </w:r>
      <w:r w:rsidR="00B25C4C" w:rsidRPr="00002E2A">
        <w:rPr>
          <w:rFonts w:ascii="Times New Roman" w:hAnsi="Times New Roman" w:cs="Times New Roman"/>
          <w:spacing w:val="-29"/>
          <w:w w:val="105"/>
          <w:sz w:val="24"/>
          <w:szCs w:val="24"/>
        </w:rPr>
        <w:t xml:space="preserve"> </w:t>
      </w:r>
      <w:r w:rsidR="00B25C4C" w:rsidRPr="00002E2A">
        <w:rPr>
          <w:rFonts w:ascii="Times New Roman" w:hAnsi="Times New Roman" w:cs="Times New Roman"/>
          <w:w w:val="105"/>
          <w:sz w:val="24"/>
          <w:szCs w:val="24"/>
        </w:rPr>
        <w:t>to</w:t>
      </w:r>
      <w:r w:rsidR="00B25C4C" w:rsidRPr="00002E2A">
        <w:rPr>
          <w:rFonts w:ascii="Times New Roman" w:hAnsi="Times New Roman" w:cs="Times New Roman"/>
          <w:spacing w:val="-25"/>
          <w:w w:val="105"/>
          <w:sz w:val="24"/>
          <w:szCs w:val="24"/>
        </w:rPr>
        <w:t xml:space="preserve"> </w:t>
      </w:r>
      <w:r w:rsidR="00B25C4C" w:rsidRPr="00002E2A">
        <w:rPr>
          <w:rFonts w:ascii="Times New Roman" w:hAnsi="Times New Roman" w:cs="Times New Roman"/>
          <w:w w:val="105"/>
          <w:sz w:val="24"/>
          <w:szCs w:val="24"/>
        </w:rPr>
        <w:t>numbers</w:t>
      </w:r>
      <w:r w:rsidR="00B25C4C" w:rsidRPr="00002E2A">
        <w:rPr>
          <w:rFonts w:ascii="Times New Roman" w:hAnsi="Times New Roman" w:cs="Times New Roman"/>
          <w:spacing w:val="-32"/>
          <w:w w:val="105"/>
          <w:sz w:val="24"/>
          <w:szCs w:val="24"/>
        </w:rPr>
        <w:t xml:space="preserve"> </w:t>
      </w:r>
      <w:r w:rsidR="00B25C4C" w:rsidRPr="00002E2A">
        <w:rPr>
          <w:rFonts w:ascii="Times New Roman" w:hAnsi="Times New Roman" w:cs="Times New Roman"/>
          <w:w w:val="105"/>
          <w:sz w:val="24"/>
          <w:szCs w:val="24"/>
        </w:rPr>
        <w:t>such</w:t>
      </w:r>
      <w:r w:rsidR="00B25C4C" w:rsidRPr="00002E2A">
        <w:rPr>
          <w:rFonts w:ascii="Times New Roman" w:hAnsi="Times New Roman" w:cs="Times New Roman"/>
          <w:spacing w:val="-29"/>
          <w:w w:val="105"/>
          <w:sz w:val="24"/>
          <w:szCs w:val="24"/>
        </w:rPr>
        <w:t xml:space="preserve"> </w:t>
      </w:r>
      <w:r w:rsidR="00B25C4C" w:rsidRPr="00002E2A">
        <w:rPr>
          <w:rFonts w:ascii="Times New Roman" w:hAnsi="Times New Roman" w:cs="Times New Roman"/>
          <w:w w:val="105"/>
          <w:sz w:val="24"/>
          <w:szCs w:val="24"/>
        </w:rPr>
        <w:t>as</w:t>
      </w:r>
      <w:r w:rsidR="00B25C4C" w:rsidRPr="00002E2A">
        <w:rPr>
          <w:rFonts w:ascii="Times New Roman" w:hAnsi="Times New Roman" w:cs="Times New Roman"/>
          <w:spacing w:val="-33"/>
          <w:w w:val="105"/>
          <w:sz w:val="24"/>
          <w:szCs w:val="24"/>
        </w:rPr>
        <w:t xml:space="preserve"> </w:t>
      </w:r>
      <w:r w:rsidR="00B25C4C" w:rsidRPr="00002E2A">
        <w:rPr>
          <w:rFonts w:ascii="Times New Roman" w:hAnsi="Times New Roman" w:cs="Times New Roman"/>
          <w:w w:val="105"/>
          <w:sz w:val="24"/>
          <w:szCs w:val="24"/>
        </w:rPr>
        <w:t>those</w:t>
      </w:r>
      <w:r w:rsidR="00B25C4C" w:rsidRPr="00002E2A">
        <w:rPr>
          <w:rFonts w:ascii="Times New Roman" w:hAnsi="Times New Roman" w:cs="Times New Roman"/>
          <w:spacing w:val="-22"/>
          <w:w w:val="105"/>
          <w:sz w:val="24"/>
          <w:szCs w:val="24"/>
        </w:rPr>
        <w:t xml:space="preserve"> </w:t>
      </w:r>
      <w:r w:rsidR="00B25C4C" w:rsidRPr="00002E2A">
        <w:rPr>
          <w:rFonts w:ascii="Times New Roman" w:hAnsi="Times New Roman" w:cs="Times New Roman"/>
          <w:w w:val="105"/>
          <w:sz w:val="24"/>
          <w:szCs w:val="24"/>
        </w:rPr>
        <w:t>provided</w:t>
      </w:r>
      <w:r w:rsidR="00B25C4C" w:rsidRPr="00002E2A">
        <w:rPr>
          <w:rFonts w:ascii="Times New Roman" w:hAnsi="Times New Roman" w:cs="Times New Roman"/>
          <w:spacing w:val="-23"/>
          <w:w w:val="105"/>
          <w:sz w:val="24"/>
          <w:szCs w:val="24"/>
        </w:rPr>
        <w:t xml:space="preserve"> </w:t>
      </w:r>
      <w:r w:rsidR="00B25C4C" w:rsidRPr="00002E2A">
        <w:rPr>
          <w:rFonts w:ascii="Times New Roman" w:hAnsi="Times New Roman" w:cs="Times New Roman"/>
          <w:w w:val="105"/>
          <w:sz w:val="24"/>
          <w:szCs w:val="24"/>
        </w:rPr>
        <w:t>by</w:t>
      </w:r>
      <w:r w:rsidR="00B25C4C" w:rsidRPr="00002E2A">
        <w:rPr>
          <w:rFonts w:ascii="Times New Roman" w:hAnsi="Times New Roman" w:cs="Times New Roman"/>
          <w:spacing w:val="-30"/>
          <w:w w:val="105"/>
          <w:sz w:val="24"/>
          <w:szCs w:val="24"/>
        </w:rPr>
        <w:t xml:space="preserve"> </w:t>
      </w:r>
      <w:r w:rsidR="00B25C4C" w:rsidRPr="00002E2A">
        <w:rPr>
          <w:rFonts w:ascii="Times New Roman" w:hAnsi="Times New Roman" w:cs="Times New Roman"/>
          <w:w w:val="105"/>
          <w:sz w:val="24"/>
          <w:szCs w:val="24"/>
        </w:rPr>
        <w:t>Midwest</w:t>
      </w:r>
      <w:r w:rsidR="00B25C4C" w:rsidRPr="00002E2A">
        <w:rPr>
          <w:rFonts w:ascii="Times New Roman" w:hAnsi="Times New Roman" w:cs="Times New Roman"/>
          <w:spacing w:val="-20"/>
          <w:w w:val="105"/>
          <w:sz w:val="24"/>
          <w:szCs w:val="24"/>
        </w:rPr>
        <w:t xml:space="preserve"> </w:t>
      </w:r>
      <w:r w:rsidR="00B25C4C" w:rsidRPr="00002E2A">
        <w:rPr>
          <w:rFonts w:ascii="Times New Roman" w:hAnsi="Times New Roman" w:cs="Times New Roman"/>
          <w:w w:val="105"/>
          <w:sz w:val="24"/>
          <w:szCs w:val="24"/>
        </w:rPr>
        <w:t>Plan</w:t>
      </w:r>
      <w:r w:rsidR="00B25C4C" w:rsidRPr="00002E2A">
        <w:rPr>
          <w:rFonts w:ascii="Times New Roman" w:hAnsi="Times New Roman" w:cs="Times New Roman"/>
          <w:spacing w:val="-34"/>
          <w:w w:val="105"/>
          <w:sz w:val="24"/>
          <w:szCs w:val="24"/>
        </w:rPr>
        <w:t xml:space="preserve"> </w:t>
      </w:r>
      <w:r w:rsidR="00B25C4C" w:rsidRPr="00002E2A">
        <w:rPr>
          <w:rFonts w:ascii="Times New Roman" w:hAnsi="Times New Roman" w:cs="Times New Roman"/>
          <w:w w:val="105"/>
          <w:sz w:val="24"/>
          <w:szCs w:val="24"/>
        </w:rPr>
        <w:t>Service</w:t>
      </w:r>
      <w:r w:rsidR="00B25C4C" w:rsidRPr="00002E2A">
        <w:rPr>
          <w:rFonts w:ascii="Times New Roman" w:hAnsi="Times New Roman" w:cs="Times New Roman"/>
          <w:spacing w:val="-27"/>
          <w:w w:val="105"/>
          <w:sz w:val="24"/>
          <w:szCs w:val="24"/>
        </w:rPr>
        <w:t xml:space="preserve"> </w:t>
      </w:r>
      <w:r w:rsidR="00B25C4C" w:rsidRPr="00002E2A">
        <w:rPr>
          <w:rFonts w:ascii="Times New Roman" w:hAnsi="Times New Roman" w:cs="Times New Roman"/>
          <w:w w:val="105"/>
          <w:sz w:val="24"/>
          <w:szCs w:val="24"/>
        </w:rPr>
        <w:t>and</w:t>
      </w:r>
      <w:r w:rsidR="00B25C4C" w:rsidRPr="00002E2A">
        <w:rPr>
          <w:rFonts w:ascii="Times New Roman" w:hAnsi="Times New Roman" w:cs="Times New Roman"/>
          <w:spacing w:val="-29"/>
          <w:w w:val="105"/>
          <w:sz w:val="24"/>
          <w:szCs w:val="24"/>
        </w:rPr>
        <w:t xml:space="preserve"> </w:t>
      </w:r>
      <w:r w:rsidR="00B25C4C" w:rsidRPr="00002E2A">
        <w:rPr>
          <w:rFonts w:ascii="Times New Roman" w:hAnsi="Times New Roman" w:cs="Times New Roman"/>
          <w:w w:val="105"/>
          <w:sz w:val="24"/>
          <w:szCs w:val="24"/>
        </w:rPr>
        <w:t>others. (25)</w:t>
      </w:r>
    </w:p>
    <w:p w14:paraId="39BE3059" w14:textId="25425681" w:rsidR="00B34B33" w:rsidRPr="00002E2A" w:rsidRDefault="001E0A3E" w:rsidP="00B34B33">
      <w:pPr>
        <w:pStyle w:val="Default"/>
        <w:rPr>
          <w:color w:val="auto"/>
        </w:rPr>
      </w:pPr>
      <w:r w:rsidRPr="00002E2A">
        <w:rPr>
          <w:b/>
          <w:u w:val="single"/>
        </w:rPr>
        <w:t>Response:</w:t>
      </w:r>
      <w:r w:rsidR="00B34B33">
        <w:t xml:space="preserve"> </w:t>
      </w:r>
      <w:r w:rsidR="00B34B33" w:rsidRPr="00002E2A">
        <w:rPr>
          <w:color w:val="auto"/>
        </w:rPr>
        <w:t>In the absence of actual manure production, which should be used for every NMP except for startup operations, the NMP spreadsheet used the daily manure production figures from the current Penn State Agronomy Guide.  The nutrient concentration</w:t>
      </w:r>
      <w:r w:rsidR="00BC21A0">
        <w:rPr>
          <w:color w:val="auto"/>
        </w:rPr>
        <w:t>s</w:t>
      </w:r>
      <w:r w:rsidR="00B34B33" w:rsidRPr="00002E2A">
        <w:rPr>
          <w:color w:val="auto"/>
        </w:rPr>
        <w:t xml:space="preserve"> of manure (book values) that are utilized in absence of a ma</w:t>
      </w:r>
      <w:r w:rsidR="009B0548">
        <w:rPr>
          <w:color w:val="auto"/>
        </w:rPr>
        <w:t xml:space="preserve">nure analysis </w:t>
      </w:r>
      <w:r w:rsidR="00BC21A0">
        <w:rPr>
          <w:color w:val="auto"/>
        </w:rPr>
        <w:t xml:space="preserve">primarily are taken </w:t>
      </w:r>
      <w:r w:rsidR="009B0548">
        <w:rPr>
          <w:color w:val="auto"/>
        </w:rPr>
        <w:t xml:space="preserve">from the </w:t>
      </w:r>
      <w:r w:rsidR="001F14C7">
        <w:rPr>
          <w:color w:val="auto"/>
        </w:rPr>
        <w:t>A</w:t>
      </w:r>
      <w:r w:rsidR="00B34B33" w:rsidRPr="00002E2A">
        <w:rPr>
          <w:color w:val="auto"/>
        </w:rPr>
        <w:t xml:space="preserve">gronomy </w:t>
      </w:r>
      <w:r w:rsidR="001F14C7">
        <w:rPr>
          <w:color w:val="auto"/>
        </w:rPr>
        <w:t>G</w:t>
      </w:r>
      <w:r w:rsidR="00B34B33" w:rsidRPr="00002E2A">
        <w:rPr>
          <w:color w:val="auto"/>
        </w:rPr>
        <w:t>uide</w:t>
      </w:r>
      <w:r w:rsidR="00BC21A0">
        <w:rPr>
          <w:color w:val="auto"/>
        </w:rPr>
        <w:t>, while</w:t>
      </w:r>
      <w:r w:rsidR="00B34B33" w:rsidRPr="00002E2A">
        <w:rPr>
          <w:color w:val="auto"/>
        </w:rPr>
        <w:t xml:space="preserve"> a few, like solid swine, </w:t>
      </w:r>
      <w:r w:rsidR="00BC21A0">
        <w:rPr>
          <w:color w:val="auto"/>
        </w:rPr>
        <w:t xml:space="preserve">are taken </w:t>
      </w:r>
      <w:r w:rsidR="00B34B33" w:rsidRPr="00002E2A">
        <w:rPr>
          <w:color w:val="auto"/>
        </w:rPr>
        <w:t xml:space="preserve">from </w:t>
      </w:r>
      <w:r w:rsidR="00BC21A0">
        <w:rPr>
          <w:color w:val="auto"/>
        </w:rPr>
        <w:t>the</w:t>
      </w:r>
      <w:r w:rsidR="00B34B33" w:rsidRPr="00002E2A">
        <w:rPr>
          <w:color w:val="auto"/>
        </w:rPr>
        <w:t xml:space="preserve"> Midwest Plan Services as excreted value</w:t>
      </w:r>
      <w:r w:rsidR="00F03668">
        <w:rPr>
          <w:color w:val="auto"/>
        </w:rPr>
        <w:t xml:space="preserve">s.  Please note that </w:t>
      </w:r>
      <w:r w:rsidR="001F14C7">
        <w:rPr>
          <w:color w:val="auto"/>
        </w:rPr>
        <w:t>A</w:t>
      </w:r>
      <w:r w:rsidR="00B34B33" w:rsidRPr="00002E2A">
        <w:rPr>
          <w:color w:val="auto"/>
        </w:rPr>
        <w:t xml:space="preserve">gronomy </w:t>
      </w:r>
      <w:r w:rsidR="001F14C7">
        <w:rPr>
          <w:color w:val="auto"/>
        </w:rPr>
        <w:t>G</w:t>
      </w:r>
      <w:r w:rsidR="00B34B33" w:rsidRPr="00002E2A">
        <w:rPr>
          <w:color w:val="auto"/>
        </w:rPr>
        <w:t xml:space="preserve">uide table values are </w:t>
      </w:r>
      <w:r w:rsidR="00570A78">
        <w:rPr>
          <w:color w:val="auto"/>
        </w:rPr>
        <w:t xml:space="preserve">derived </w:t>
      </w:r>
      <w:r w:rsidR="00B34B33" w:rsidRPr="00002E2A">
        <w:rPr>
          <w:color w:val="auto"/>
        </w:rPr>
        <w:t>from multiple</w:t>
      </w:r>
      <w:r w:rsidR="009B0548">
        <w:rPr>
          <w:color w:val="auto"/>
        </w:rPr>
        <w:t xml:space="preserve"> sources</w:t>
      </w:r>
      <w:r w:rsidR="00B34B33">
        <w:rPr>
          <w:color w:val="auto"/>
        </w:rPr>
        <w:t xml:space="preserve">.  </w:t>
      </w:r>
    </w:p>
    <w:p w14:paraId="50518798" w14:textId="77777777" w:rsidR="001E0A3E" w:rsidRPr="008B7F55" w:rsidRDefault="001E0A3E" w:rsidP="00002E2A">
      <w:pPr>
        <w:autoSpaceDE w:val="0"/>
        <w:autoSpaceDN w:val="0"/>
        <w:adjustRightInd w:val="0"/>
        <w:spacing w:after="0" w:line="240" w:lineRule="auto"/>
        <w:rPr>
          <w:rFonts w:ascii="Times New Roman" w:hAnsi="Times New Roman" w:cs="Times New Roman"/>
          <w:sz w:val="24"/>
          <w:szCs w:val="24"/>
        </w:rPr>
      </w:pPr>
    </w:p>
    <w:p w14:paraId="62CBB413" w14:textId="77777777" w:rsidR="00B61E89" w:rsidRPr="00002E2A" w:rsidRDefault="00B61E89" w:rsidP="00002E2A">
      <w:pPr>
        <w:spacing w:after="0" w:line="240" w:lineRule="auto"/>
        <w:rPr>
          <w:rFonts w:ascii="Times New Roman" w:hAnsi="Times New Roman" w:cs="Times New Roman"/>
          <w:sz w:val="24"/>
          <w:szCs w:val="24"/>
        </w:rPr>
      </w:pPr>
    </w:p>
    <w:p w14:paraId="3BC81F49" w14:textId="77777777" w:rsidR="00FB6AE7" w:rsidRPr="00002E2A" w:rsidRDefault="00FB6AE7" w:rsidP="00002E2A">
      <w:pPr>
        <w:spacing w:after="0" w:line="240" w:lineRule="auto"/>
        <w:jc w:val="center"/>
        <w:rPr>
          <w:rFonts w:ascii="Times New Roman" w:hAnsi="Times New Roman" w:cs="Times New Roman"/>
          <w:b/>
          <w:sz w:val="24"/>
          <w:szCs w:val="24"/>
          <w:u w:val="single"/>
        </w:rPr>
      </w:pPr>
      <w:r w:rsidRPr="00002E2A">
        <w:rPr>
          <w:rFonts w:ascii="Times New Roman" w:hAnsi="Times New Roman" w:cs="Times New Roman"/>
          <w:b/>
          <w:sz w:val="24"/>
          <w:szCs w:val="24"/>
          <w:u w:val="single"/>
        </w:rPr>
        <w:t>Animal Grouping Comments</w:t>
      </w:r>
    </w:p>
    <w:p w14:paraId="0764F9F5" w14:textId="77777777" w:rsidR="00087FFE" w:rsidRPr="00002E2A" w:rsidRDefault="00FB6AE7" w:rsidP="00002E2A">
      <w:pPr>
        <w:spacing w:after="0" w:line="240" w:lineRule="auto"/>
        <w:rPr>
          <w:rFonts w:ascii="Times New Roman" w:hAnsi="Times New Roman" w:cs="Times New Roman"/>
          <w:sz w:val="24"/>
          <w:szCs w:val="24"/>
        </w:rPr>
      </w:pPr>
      <w:r w:rsidRPr="00002E2A">
        <w:rPr>
          <w:rFonts w:ascii="Times New Roman" w:eastAsia="Times New Roman" w:hAnsi="Times New Roman" w:cs="Times New Roman"/>
          <w:b/>
          <w:sz w:val="24"/>
          <w:szCs w:val="24"/>
          <w:u w:val="single"/>
        </w:rPr>
        <w:t xml:space="preserve">Comment </w:t>
      </w:r>
      <w:r w:rsidR="00B15A86">
        <w:rPr>
          <w:rFonts w:ascii="Times New Roman" w:eastAsia="Times New Roman" w:hAnsi="Times New Roman" w:cs="Times New Roman"/>
          <w:b/>
          <w:sz w:val="24"/>
          <w:szCs w:val="24"/>
          <w:u w:val="single"/>
        </w:rPr>
        <w:t>43</w:t>
      </w:r>
      <w:r w:rsidRPr="00002E2A">
        <w:rPr>
          <w:rFonts w:ascii="Times New Roman" w:eastAsia="Times New Roman" w:hAnsi="Times New Roman" w:cs="Times New Roman"/>
          <w:b/>
          <w:sz w:val="24"/>
          <w:szCs w:val="24"/>
          <w:u w:val="single"/>
        </w:rPr>
        <w:t>:</w:t>
      </w:r>
      <w:r w:rsidRPr="00002E2A">
        <w:rPr>
          <w:rFonts w:ascii="Times New Roman" w:hAnsi="Times New Roman" w:cs="Times New Roman"/>
          <w:sz w:val="24"/>
          <w:szCs w:val="24"/>
        </w:rPr>
        <w:t xml:space="preserve"> </w:t>
      </w:r>
      <w:r w:rsidR="00087FFE" w:rsidRPr="00002E2A">
        <w:rPr>
          <w:rFonts w:ascii="Times New Roman" w:hAnsi="Times New Roman" w:cs="Times New Roman"/>
          <w:sz w:val="24"/>
          <w:szCs w:val="24"/>
        </w:rPr>
        <w:t>What is backgrounded cattle? I have never heard of that, from the weight group shown it would appear that you are describing “feeder cattle” (4)</w:t>
      </w:r>
    </w:p>
    <w:p w14:paraId="47D5D597" w14:textId="4F4F2D5B" w:rsidR="003B4EF5" w:rsidRPr="001A334C" w:rsidRDefault="00FB6AE7" w:rsidP="001A334C">
      <w:pPr>
        <w:spacing w:after="0" w:line="240" w:lineRule="auto"/>
        <w:rPr>
          <w:rFonts w:ascii="Times New Roman" w:eastAsia="Times New Roman" w:hAnsi="Times New Roman" w:cs="Times New Roman"/>
          <w:sz w:val="24"/>
          <w:szCs w:val="24"/>
        </w:rPr>
      </w:pPr>
      <w:r w:rsidRPr="00FD169B">
        <w:rPr>
          <w:rFonts w:ascii="Times New Roman" w:hAnsi="Times New Roman" w:cs="Times New Roman"/>
          <w:b/>
          <w:sz w:val="24"/>
          <w:szCs w:val="24"/>
          <w:u w:val="single"/>
        </w:rPr>
        <w:t>Response:</w:t>
      </w:r>
      <w:r w:rsidRPr="00FD169B">
        <w:rPr>
          <w:rFonts w:ascii="Times New Roman" w:hAnsi="Times New Roman" w:cs="Times New Roman"/>
          <w:sz w:val="24"/>
          <w:szCs w:val="24"/>
        </w:rPr>
        <w:t xml:space="preserve"> </w:t>
      </w:r>
      <w:r w:rsidR="003B4EF5" w:rsidRPr="00570A78">
        <w:rPr>
          <w:rFonts w:ascii="Times New Roman" w:eastAsia="Times New Roman" w:hAnsi="Times New Roman" w:cs="Times New Roman"/>
          <w:sz w:val="24"/>
          <w:szCs w:val="24"/>
        </w:rPr>
        <w:t>The</w:t>
      </w:r>
      <w:r w:rsidR="00570A78">
        <w:rPr>
          <w:rFonts w:ascii="Times New Roman" w:eastAsia="Times New Roman" w:hAnsi="Times New Roman" w:cs="Times New Roman"/>
          <w:sz w:val="24"/>
          <w:szCs w:val="24"/>
        </w:rPr>
        <w:t xml:space="preserve"> backgrounded cattle</w:t>
      </w:r>
      <w:r w:rsidR="003B4EF5" w:rsidRPr="001A334C">
        <w:rPr>
          <w:rFonts w:ascii="Times New Roman" w:eastAsia="Times New Roman" w:hAnsi="Times New Roman" w:cs="Times New Roman"/>
          <w:sz w:val="24"/>
          <w:szCs w:val="24"/>
        </w:rPr>
        <w:t xml:space="preserve"> are weaned calves that will go either to a forage based ration or direct to grass. Many feedlot operators </w:t>
      </w:r>
      <w:r w:rsidR="00D86809">
        <w:rPr>
          <w:rFonts w:ascii="Times New Roman" w:eastAsia="Times New Roman" w:hAnsi="Times New Roman" w:cs="Times New Roman"/>
          <w:sz w:val="24"/>
          <w:szCs w:val="24"/>
        </w:rPr>
        <w:t xml:space="preserve">are interested in buying these </w:t>
      </w:r>
      <w:r w:rsidR="003B4EF5" w:rsidRPr="001A334C">
        <w:rPr>
          <w:rFonts w:ascii="Times New Roman" w:eastAsia="Times New Roman" w:hAnsi="Times New Roman" w:cs="Times New Roman"/>
          <w:sz w:val="24"/>
          <w:szCs w:val="24"/>
        </w:rPr>
        <w:t>calves in the low 700</w:t>
      </w:r>
      <w:r w:rsidR="001A334C">
        <w:rPr>
          <w:rFonts w:ascii="Times New Roman" w:eastAsia="Times New Roman" w:hAnsi="Times New Roman" w:cs="Times New Roman"/>
          <w:sz w:val="24"/>
          <w:szCs w:val="24"/>
        </w:rPr>
        <w:t xml:space="preserve"> </w:t>
      </w:r>
      <w:r w:rsidR="001A334C" w:rsidRPr="001A334C">
        <w:rPr>
          <w:rFonts w:ascii="Times New Roman" w:eastAsia="Times New Roman" w:hAnsi="Times New Roman" w:cs="Times New Roman"/>
          <w:sz w:val="24"/>
          <w:szCs w:val="24"/>
        </w:rPr>
        <w:t>lb.</w:t>
      </w:r>
      <w:r w:rsidR="003B4EF5" w:rsidRPr="001A334C">
        <w:rPr>
          <w:rFonts w:ascii="Times New Roman" w:eastAsia="Times New Roman" w:hAnsi="Times New Roman" w:cs="Times New Roman"/>
          <w:sz w:val="24"/>
          <w:szCs w:val="24"/>
        </w:rPr>
        <w:t xml:space="preserve"> range. Hence an average weight of 500</w:t>
      </w:r>
      <w:r w:rsidR="001A334C">
        <w:rPr>
          <w:rFonts w:ascii="Times New Roman" w:eastAsia="Times New Roman" w:hAnsi="Times New Roman" w:cs="Times New Roman"/>
          <w:sz w:val="24"/>
          <w:szCs w:val="24"/>
        </w:rPr>
        <w:t xml:space="preserve"> </w:t>
      </w:r>
      <w:r w:rsidR="001A334C" w:rsidRPr="001A334C">
        <w:rPr>
          <w:rFonts w:ascii="Times New Roman" w:eastAsia="Times New Roman" w:hAnsi="Times New Roman" w:cs="Times New Roman"/>
          <w:sz w:val="24"/>
          <w:szCs w:val="24"/>
        </w:rPr>
        <w:t>lbs.</w:t>
      </w:r>
      <w:r w:rsidR="003B4EF5" w:rsidRPr="001A334C">
        <w:rPr>
          <w:rFonts w:ascii="Times New Roman" w:eastAsia="Times New Roman" w:hAnsi="Times New Roman" w:cs="Times New Roman"/>
          <w:sz w:val="24"/>
          <w:szCs w:val="24"/>
        </w:rPr>
        <w:t xml:space="preserve"> should be a</w:t>
      </w:r>
      <w:r w:rsidR="00D86809">
        <w:rPr>
          <w:rFonts w:ascii="Times New Roman" w:eastAsia="Times New Roman" w:hAnsi="Times New Roman" w:cs="Times New Roman"/>
          <w:sz w:val="24"/>
          <w:szCs w:val="24"/>
        </w:rPr>
        <w:t>n</w:t>
      </w:r>
      <w:r w:rsidR="003B4EF5" w:rsidRPr="001A334C">
        <w:rPr>
          <w:rFonts w:ascii="Times New Roman" w:eastAsia="Times New Roman" w:hAnsi="Times New Roman" w:cs="Times New Roman"/>
          <w:sz w:val="24"/>
          <w:szCs w:val="24"/>
        </w:rPr>
        <w:t xml:space="preserve"> </w:t>
      </w:r>
      <w:r w:rsidR="00D86809">
        <w:rPr>
          <w:rFonts w:ascii="Times New Roman" w:eastAsia="Times New Roman" w:hAnsi="Times New Roman" w:cs="Times New Roman"/>
          <w:sz w:val="24"/>
          <w:szCs w:val="24"/>
        </w:rPr>
        <w:t>appropriate</w:t>
      </w:r>
      <w:r w:rsidR="003B4EF5" w:rsidRPr="001A334C">
        <w:rPr>
          <w:rFonts w:ascii="Times New Roman" w:eastAsia="Times New Roman" w:hAnsi="Times New Roman" w:cs="Times New Roman"/>
          <w:sz w:val="24"/>
          <w:szCs w:val="24"/>
        </w:rPr>
        <w:t xml:space="preserve"> estimate for this group.   The new backgrounding category </w:t>
      </w:r>
      <w:r w:rsidR="00570A78">
        <w:rPr>
          <w:rFonts w:ascii="Times New Roman" w:eastAsia="Times New Roman" w:hAnsi="Times New Roman" w:cs="Times New Roman"/>
          <w:sz w:val="24"/>
          <w:szCs w:val="24"/>
        </w:rPr>
        <w:t>will</w:t>
      </w:r>
      <w:r w:rsidR="00570A78" w:rsidRPr="001A334C">
        <w:rPr>
          <w:rFonts w:ascii="Times New Roman" w:eastAsia="Times New Roman" w:hAnsi="Times New Roman" w:cs="Times New Roman"/>
          <w:sz w:val="24"/>
          <w:szCs w:val="24"/>
        </w:rPr>
        <w:t xml:space="preserve"> </w:t>
      </w:r>
      <w:r w:rsidR="003B4EF5" w:rsidRPr="001A334C">
        <w:rPr>
          <w:rFonts w:ascii="Times New Roman" w:eastAsia="Times New Roman" w:hAnsi="Times New Roman" w:cs="Times New Roman"/>
          <w:sz w:val="24"/>
          <w:szCs w:val="24"/>
        </w:rPr>
        <w:t>be adjusted to better reflect the industry standard wt. of 300</w:t>
      </w:r>
      <w:r w:rsidR="001A334C">
        <w:rPr>
          <w:rFonts w:ascii="Times New Roman" w:eastAsia="Times New Roman" w:hAnsi="Times New Roman" w:cs="Times New Roman"/>
          <w:sz w:val="24"/>
          <w:szCs w:val="24"/>
        </w:rPr>
        <w:t xml:space="preserve"> </w:t>
      </w:r>
      <w:r w:rsidR="001A334C" w:rsidRPr="001A334C">
        <w:rPr>
          <w:rFonts w:ascii="Times New Roman" w:eastAsia="Times New Roman" w:hAnsi="Times New Roman" w:cs="Times New Roman"/>
          <w:sz w:val="24"/>
          <w:szCs w:val="24"/>
        </w:rPr>
        <w:t>lbs.</w:t>
      </w:r>
      <w:r w:rsidR="003B4EF5" w:rsidRPr="001A334C">
        <w:rPr>
          <w:rFonts w:ascii="Times New Roman" w:eastAsia="Times New Roman" w:hAnsi="Times New Roman" w:cs="Times New Roman"/>
          <w:sz w:val="24"/>
          <w:szCs w:val="24"/>
        </w:rPr>
        <w:t xml:space="preserve"> to 700</w:t>
      </w:r>
      <w:r w:rsidR="001A334C">
        <w:rPr>
          <w:rFonts w:ascii="Times New Roman" w:eastAsia="Times New Roman" w:hAnsi="Times New Roman" w:cs="Times New Roman"/>
          <w:sz w:val="24"/>
          <w:szCs w:val="24"/>
        </w:rPr>
        <w:t xml:space="preserve"> </w:t>
      </w:r>
      <w:r w:rsidR="001A334C" w:rsidRPr="001A334C">
        <w:rPr>
          <w:rFonts w:ascii="Times New Roman" w:eastAsia="Times New Roman" w:hAnsi="Times New Roman" w:cs="Times New Roman"/>
          <w:sz w:val="24"/>
          <w:szCs w:val="24"/>
        </w:rPr>
        <w:t>lbs.</w:t>
      </w:r>
      <w:r w:rsidR="003B4EF5" w:rsidRPr="001A334C">
        <w:rPr>
          <w:rFonts w:ascii="Times New Roman" w:eastAsia="Times New Roman" w:hAnsi="Times New Roman" w:cs="Times New Roman"/>
          <w:sz w:val="24"/>
          <w:szCs w:val="24"/>
        </w:rPr>
        <w:t xml:space="preserve"> pounds with an average weight of 500</w:t>
      </w:r>
      <w:r w:rsidR="001A334C">
        <w:rPr>
          <w:rFonts w:ascii="Times New Roman" w:eastAsia="Times New Roman" w:hAnsi="Times New Roman" w:cs="Times New Roman"/>
          <w:sz w:val="24"/>
          <w:szCs w:val="24"/>
        </w:rPr>
        <w:t xml:space="preserve"> </w:t>
      </w:r>
      <w:r w:rsidR="003B4EF5" w:rsidRPr="001A334C">
        <w:rPr>
          <w:rFonts w:ascii="Times New Roman" w:eastAsia="Times New Roman" w:hAnsi="Times New Roman" w:cs="Times New Roman"/>
          <w:sz w:val="24"/>
          <w:szCs w:val="24"/>
        </w:rPr>
        <w:t xml:space="preserve">lbs. </w:t>
      </w:r>
    </w:p>
    <w:p w14:paraId="716FD46C" w14:textId="77777777" w:rsidR="00FB6AE7" w:rsidRPr="00002E2A" w:rsidRDefault="00FB6AE7" w:rsidP="00002E2A">
      <w:pPr>
        <w:pStyle w:val="Default"/>
        <w:rPr>
          <w:color w:val="auto"/>
        </w:rPr>
      </w:pPr>
    </w:p>
    <w:p w14:paraId="6A3539E1" w14:textId="77777777" w:rsidR="00D5067A" w:rsidRPr="00002E2A" w:rsidRDefault="00FB6AE7" w:rsidP="00002E2A">
      <w:pPr>
        <w:spacing w:after="0" w:line="240" w:lineRule="auto"/>
        <w:rPr>
          <w:rFonts w:ascii="Times New Roman" w:hAnsi="Times New Roman" w:cs="Times New Roman"/>
          <w:sz w:val="24"/>
          <w:szCs w:val="24"/>
        </w:rPr>
      </w:pPr>
      <w:r w:rsidRPr="00002E2A">
        <w:rPr>
          <w:rFonts w:ascii="Times New Roman" w:hAnsi="Times New Roman" w:cs="Times New Roman"/>
          <w:b/>
          <w:sz w:val="24"/>
          <w:szCs w:val="24"/>
          <w:u w:val="single"/>
        </w:rPr>
        <w:t xml:space="preserve">Comment </w:t>
      </w:r>
      <w:r w:rsidR="00B15A86">
        <w:rPr>
          <w:rFonts w:ascii="Times New Roman" w:hAnsi="Times New Roman" w:cs="Times New Roman"/>
          <w:b/>
          <w:sz w:val="24"/>
          <w:szCs w:val="24"/>
          <w:u w:val="single"/>
        </w:rPr>
        <w:t>44</w:t>
      </w:r>
      <w:r w:rsidRPr="00002E2A">
        <w:rPr>
          <w:rFonts w:ascii="Times New Roman" w:hAnsi="Times New Roman" w:cs="Times New Roman"/>
          <w:b/>
          <w:sz w:val="24"/>
          <w:szCs w:val="24"/>
          <w:u w:val="single"/>
        </w:rPr>
        <w:t>:</w:t>
      </w:r>
      <w:r w:rsidR="00D5067A" w:rsidRPr="00002E2A">
        <w:rPr>
          <w:rFonts w:ascii="Times New Roman" w:hAnsi="Times New Roman" w:cs="Times New Roman"/>
          <w:sz w:val="24"/>
          <w:szCs w:val="24"/>
        </w:rPr>
        <w:t xml:space="preserve"> Broiler weights- I have never worked with the proposed 53 and 35 day cycles. Where is the </w:t>
      </w:r>
      <w:r w:rsidR="0078603B" w:rsidRPr="00002E2A">
        <w:rPr>
          <w:rFonts w:ascii="Times New Roman" w:hAnsi="Times New Roman" w:cs="Times New Roman"/>
          <w:sz w:val="24"/>
          <w:szCs w:val="24"/>
        </w:rPr>
        <w:t>42-day</w:t>
      </w:r>
      <w:r w:rsidR="00D5067A" w:rsidRPr="00002E2A">
        <w:rPr>
          <w:rFonts w:ascii="Times New Roman" w:hAnsi="Times New Roman" w:cs="Times New Roman"/>
          <w:sz w:val="24"/>
          <w:szCs w:val="24"/>
        </w:rPr>
        <w:t xml:space="preserve"> category that is so prevalent with the industry? The range may be 40 to 44 days and the weight about 2.7 but I don’t see that listed. (4)</w:t>
      </w:r>
    </w:p>
    <w:p w14:paraId="16FA5651" w14:textId="77D3FD6C" w:rsidR="00180C73" w:rsidRPr="00002E2A" w:rsidRDefault="00FB6AE7" w:rsidP="00180C73">
      <w:pPr>
        <w:pStyle w:val="Default"/>
        <w:rPr>
          <w:color w:val="auto"/>
        </w:rPr>
      </w:pPr>
      <w:r w:rsidRPr="00EA1734">
        <w:rPr>
          <w:b/>
          <w:u w:val="single"/>
        </w:rPr>
        <w:lastRenderedPageBreak/>
        <w:t>Response:</w:t>
      </w:r>
      <w:r w:rsidR="00180C73">
        <w:t xml:space="preserve"> </w:t>
      </w:r>
      <w:r w:rsidR="00570A78" w:rsidRPr="00570A78">
        <w:t>Please see the SCC’</w:t>
      </w:r>
      <w:r w:rsidR="002D0A17">
        <w:t>s response to Comment 5</w:t>
      </w:r>
      <w:r w:rsidR="00570A78">
        <w:t>.</w:t>
      </w:r>
      <w:r w:rsidR="00180C73">
        <w:rPr>
          <w:color w:val="auto"/>
        </w:rPr>
        <w:t xml:space="preserve">  The commentator </w:t>
      </w:r>
      <w:r w:rsidR="00D86809">
        <w:rPr>
          <w:color w:val="auto"/>
        </w:rPr>
        <w:t>raises a valid</w:t>
      </w:r>
      <w:r w:rsidR="00180C73">
        <w:rPr>
          <w:color w:val="auto"/>
        </w:rPr>
        <w:t xml:space="preserve"> point that if the farm operation has different weights or cycles, such as those from an </w:t>
      </w:r>
      <w:r w:rsidR="00104ABE">
        <w:rPr>
          <w:color w:val="auto"/>
        </w:rPr>
        <w:t>integrator</w:t>
      </w:r>
      <w:r w:rsidR="00180C73">
        <w:rPr>
          <w:color w:val="auto"/>
        </w:rPr>
        <w:t>, the regulations allow farm specific information to be used.</w:t>
      </w:r>
    </w:p>
    <w:p w14:paraId="1CCE1248" w14:textId="77777777" w:rsidR="00FB6AE7" w:rsidRPr="00EA1734" w:rsidRDefault="00FB6AE7" w:rsidP="00002E2A">
      <w:pPr>
        <w:autoSpaceDE w:val="0"/>
        <w:autoSpaceDN w:val="0"/>
        <w:adjustRightInd w:val="0"/>
        <w:spacing w:after="0" w:line="240" w:lineRule="auto"/>
        <w:rPr>
          <w:rFonts w:ascii="Times New Roman" w:hAnsi="Times New Roman" w:cs="Times New Roman"/>
          <w:sz w:val="24"/>
          <w:szCs w:val="24"/>
        </w:rPr>
      </w:pPr>
    </w:p>
    <w:p w14:paraId="20CA0713" w14:textId="77777777" w:rsidR="00D5067A" w:rsidRPr="00002E2A" w:rsidRDefault="00D5067A" w:rsidP="00002E2A">
      <w:pPr>
        <w:autoSpaceDE w:val="0"/>
        <w:autoSpaceDN w:val="0"/>
        <w:adjustRightInd w:val="0"/>
        <w:spacing w:after="0" w:line="240" w:lineRule="auto"/>
        <w:rPr>
          <w:rFonts w:ascii="Times New Roman" w:hAnsi="Times New Roman" w:cs="Times New Roman"/>
          <w:b/>
          <w:sz w:val="24"/>
          <w:szCs w:val="24"/>
          <w:u w:val="single"/>
        </w:rPr>
      </w:pPr>
      <w:r w:rsidRPr="00002E2A">
        <w:rPr>
          <w:rFonts w:ascii="Times New Roman" w:eastAsia="Times New Roman" w:hAnsi="Times New Roman" w:cs="Times New Roman"/>
          <w:b/>
          <w:sz w:val="24"/>
          <w:szCs w:val="24"/>
          <w:u w:val="single"/>
        </w:rPr>
        <w:t xml:space="preserve">Comment </w:t>
      </w:r>
      <w:r w:rsidR="00B15A86">
        <w:rPr>
          <w:rFonts w:ascii="Times New Roman" w:eastAsia="Times New Roman" w:hAnsi="Times New Roman" w:cs="Times New Roman"/>
          <w:b/>
          <w:sz w:val="24"/>
          <w:szCs w:val="24"/>
          <w:u w:val="single"/>
        </w:rPr>
        <w:t>45</w:t>
      </w:r>
      <w:r w:rsidRPr="00002E2A">
        <w:rPr>
          <w:rFonts w:ascii="Times New Roman" w:eastAsia="Times New Roman" w:hAnsi="Times New Roman" w:cs="Times New Roman"/>
          <w:b/>
          <w:sz w:val="24"/>
          <w:szCs w:val="24"/>
          <w:u w:val="single"/>
        </w:rPr>
        <w:t>:</w:t>
      </w:r>
      <w:r w:rsidRPr="00002E2A">
        <w:rPr>
          <w:rFonts w:ascii="Times New Roman" w:hAnsi="Times New Roman" w:cs="Times New Roman"/>
          <w:sz w:val="24"/>
          <w:szCs w:val="24"/>
        </w:rPr>
        <w:t xml:space="preserve"> </w:t>
      </w:r>
      <w:r w:rsidR="00D630C1" w:rsidRPr="00002E2A">
        <w:rPr>
          <w:rFonts w:ascii="Times New Roman" w:hAnsi="Times New Roman" w:cs="Times New Roman"/>
          <w:sz w:val="24"/>
          <w:szCs w:val="24"/>
        </w:rPr>
        <w:t>Why would we put background cattle in and still leave finishing cattle as 8 to 24 months? (5)</w:t>
      </w:r>
    </w:p>
    <w:p w14:paraId="017E2505" w14:textId="1569273D" w:rsidR="005B5EE7" w:rsidRPr="001A334C" w:rsidRDefault="00D5067A" w:rsidP="005B5EE7">
      <w:pPr>
        <w:spacing w:after="0" w:line="240" w:lineRule="auto"/>
        <w:rPr>
          <w:rFonts w:ascii="Times New Roman" w:eastAsia="Times New Roman" w:hAnsi="Times New Roman" w:cs="Times New Roman"/>
          <w:sz w:val="24"/>
          <w:szCs w:val="24"/>
        </w:rPr>
      </w:pPr>
      <w:r w:rsidRPr="00EA1734">
        <w:rPr>
          <w:rFonts w:ascii="Times New Roman" w:hAnsi="Times New Roman" w:cs="Times New Roman"/>
          <w:b/>
          <w:sz w:val="24"/>
          <w:szCs w:val="24"/>
          <w:u w:val="single"/>
        </w:rPr>
        <w:t>Response:</w:t>
      </w:r>
      <w:r w:rsidRPr="00002E2A">
        <w:t xml:space="preserve"> </w:t>
      </w:r>
      <w:r w:rsidR="005B5EE7">
        <w:t xml:space="preserve"> </w:t>
      </w:r>
      <w:r w:rsidR="005B5EE7" w:rsidRPr="005B5EE7">
        <w:rPr>
          <w:rFonts w:ascii="Times New Roman" w:hAnsi="Times New Roman" w:cs="Times New Roman"/>
          <w:sz w:val="24"/>
          <w:szCs w:val="24"/>
        </w:rPr>
        <w:t xml:space="preserve">Backgrounding cattle are those weaned calves that are placed on grass or forage based rations, for cheap weight gain, before they become finishing cattle.  </w:t>
      </w:r>
      <w:r w:rsidR="005B5EE7" w:rsidRPr="005B5EE7">
        <w:rPr>
          <w:rFonts w:ascii="Times New Roman" w:eastAsia="Times New Roman" w:hAnsi="Times New Roman" w:cs="Times New Roman"/>
          <w:sz w:val="24"/>
          <w:szCs w:val="24"/>
        </w:rPr>
        <w:t xml:space="preserve">The new backgrounding category </w:t>
      </w:r>
      <w:r w:rsidR="002D0A17">
        <w:rPr>
          <w:rFonts w:ascii="Times New Roman" w:eastAsia="Times New Roman" w:hAnsi="Times New Roman" w:cs="Times New Roman"/>
          <w:sz w:val="24"/>
          <w:szCs w:val="24"/>
        </w:rPr>
        <w:t>will</w:t>
      </w:r>
      <w:r w:rsidR="002D0A17" w:rsidRPr="005B5EE7">
        <w:rPr>
          <w:rFonts w:ascii="Times New Roman" w:eastAsia="Times New Roman" w:hAnsi="Times New Roman" w:cs="Times New Roman"/>
          <w:sz w:val="24"/>
          <w:szCs w:val="24"/>
        </w:rPr>
        <w:t xml:space="preserve"> </w:t>
      </w:r>
      <w:r w:rsidR="005B5EE7" w:rsidRPr="005B5EE7">
        <w:rPr>
          <w:rFonts w:ascii="Times New Roman" w:eastAsia="Times New Roman" w:hAnsi="Times New Roman" w:cs="Times New Roman"/>
          <w:sz w:val="24"/>
          <w:szCs w:val="24"/>
        </w:rPr>
        <w:t>be adjusted to better reflect the industry standard wt. of 300 lbs. to 700 lbs. pounds with an average weight of 500 lbs.</w:t>
      </w:r>
      <w:r w:rsidR="005B5EE7" w:rsidRPr="001A334C">
        <w:rPr>
          <w:rFonts w:ascii="Times New Roman" w:eastAsia="Times New Roman" w:hAnsi="Times New Roman" w:cs="Times New Roman"/>
          <w:sz w:val="24"/>
          <w:szCs w:val="24"/>
        </w:rPr>
        <w:t xml:space="preserve"> </w:t>
      </w:r>
    </w:p>
    <w:p w14:paraId="5F5EDE5F" w14:textId="77777777" w:rsidR="00D5067A" w:rsidRPr="00002E2A" w:rsidRDefault="00D5067A" w:rsidP="00002E2A">
      <w:pPr>
        <w:autoSpaceDE w:val="0"/>
        <w:autoSpaceDN w:val="0"/>
        <w:adjustRightInd w:val="0"/>
        <w:spacing w:after="0" w:line="240" w:lineRule="auto"/>
        <w:rPr>
          <w:rFonts w:ascii="Times New Roman" w:hAnsi="Times New Roman" w:cs="Times New Roman"/>
          <w:b/>
          <w:sz w:val="24"/>
          <w:szCs w:val="24"/>
          <w:u w:val="single"/>
        </w:rPr>
      </w:pPr>
    </w:p>
    <w:p w14:paraId="5585CD23" w14:textId="77777777" w:rsidR="00D630C1" w:rsidRPr="00002E2A" w:rsidRDefault="00D5067A" w:rsidP="00002E2A">
      <w:pPr>
        <w:autoSpaceDE w:val="0"/>
        <w:autoSpaceDN w:val="0"/>
        <w:adjustRightInd w:val="0"/>
        <w:spacing w:after="0" w:line="240" w:lineRule="auto"/>
        <w:rPr>
          <w:rFonts w:ascii="Times New Roman" w:hAnsi="Times New Roman" w:cs="Times New Roman"/>
          <w:b/>
          <w:sz w:val="24"/>
          <w:szCs w:val="24"/>
          <w:u w:val="single"/>
        </w:rPr>
      </w:pPr>
      <w:r w:rsidRPr="00002E2A">
        <w:rPr>
          <w:rFonts w:ascii="Times New Roman" w:eastAsia="Times New Roman" w:hAnsi="Times New Roman" w:cs="Times New Roman"/>
          <w:b/>
          <w:sz w:val="24"/>
          <w:szCs w:val="24"/>
          <w:u w:val="single"/>
        </w:rPr>
        <w:t xml:space="preserve">Comment </w:t>
      </w:r>
      <w:r w:rsidR="00B15A86">
        <w:rPr>
          <w:rFonts w:ascii="Times New Roman" w:eastAsia="Times New Roman" w:hAnsi="Times New Roman" w:cs="Times New Roman"/>
          <w:b/>
          <w:sz w:val="24"/>
          <w:szCs w:val="24"/>
          <w:u w:val="single"/>
        </w:rPr>
        <w:t>46</w:t>
      </w:r>
      <w:r w:rsidRPr="00002E2A">
        <w:rPr>
          <w:rFonts w:ascii="Times New Roman" w:eastAsia="Times New Roman" w:hAnsi="Times New Roman" w:cs="Times New Roman"/>
          <w:b/>
          <w:sz w:val="24"/>
          <w:szCs w:val="24"/>
          <w:u w:val="single"/>
        </w:rPr>
        <w:t>:</w:t>
      </w:r>
      <w:r w:rsidRPr="00002E2A">
        <w:rPr>
          <w:rFonts w:ascii="Times New Roman" w:hAnsi="Times New Roman" w:cs="Times New Roman"/>
          <w:sz w:val="24"/>
          <w:szCs w:val="24"/>
        </w:rPr>
        <w:t xml:space="preserve"> </w:t>
      </w:r>
      <w:r w:rsidR="00D630C1" w:rsidRPr="00002E2A">
        <w:rPr>
          <w:rFonts w:ascii="Times New Roman" w:hAnsi="Times New Roman" w:cs="Times New Roman"/>
          <w:sz w:val="24"/>
          <w:szCs w:val="24"/>
        </w:rPr>
        <w:t>What category would you put the replacement bull calf if they are raising them? (5)</w:t>
      </w:r>
    </w:p>
    <w:p w14:paraId="091B88DE" w14:textId="642E8CBA" w:rsidR="00D5067A" w:rsidRPr="00002E2A" w:rsidRDefault="00D5067A" w:rsidP="00002E2A">
      <w:pPr>
        <w:pStyle w:val="Default"/>
        <w:rPr>
          <w:color w:val="auto"/>
        </w:rPr>
      </w:pPr>
      <w:r w:rsidRPr="005B5EE7">
        <w:rPr>
          <w:b/>
          <w:color w:val="auto"/>
          <w:u w:val="single"/>
        </w:rPr>
        <w:t>Response:</w:t>
      </w:r>
      <w:r w:rsidRPr="00002E2A">
        <w:rPr>
          <w:color w:val="auto"/>
        </w:rPr>
        <w:t xml:space="preserve"> </w:t>
      </w:r>
      <w:r w:rsidR="005B5EE7">
        <w:rPr>
          <w:color w:val="auto"/>
        </w:rPr>
        <w:t xml:space="preserve">Replacement bulls </w:t>
      </w:r>
      <w:r w:rsidR="002D0A17">
        <w:rPr>
          <w:color w:val="auto"/>
        </w:rPr>
        <w:t xml:space="preserve">will </w:t>
      </w:r>
      <w:r w:rsidR="005B5EE7">
        <w:rPr>
          <w:color w:val="auto"/>
        </w:rPr>
        <w:t>be shown in the bull category</w:t>
      </w:r>
    </w:p>
    <w:p w14:paraId="005E5544" w14:textId="77777777" w:rsidR="00D5067A" w:rsidRPr="00002E2A" w:rsidRDefault="00D5067A" w:rsidP="00002E2A">
      <w:pPr>
        <w:autoSpaceDE w:val="0"/>
        <w:autoSpaceDN w:val="0"/>
        <w:adjustRightInd w:val="0"/>
        <w:spacing w:after="0" w:line="240" w:lineRule="auto"/>
        <w:rPr>
          <w:rFonts w:ascii="Times New Roman" w:hAnsi="Times New Roman" w:cs="Times New Roman"/>
          <w:b/>
          <w:sz w:val="24"/>
          <w:szCs w:val="24"/>
          <w:u w:val="single"/>
        </w:rPr>
      </w:pPr>
    </w:p>
    <w:p w14:paraId="3DF9B00D" w14:textId="77777777" w:rsidR="008A0D07" w:rsidRPr="00002E2A" w:rsidRDefault="00D5067A" w:rsidP="00002E2A">
      <w:pPr>
        <w:spacing w:after="0" w:line="240" w:lineRule="auto"/>
        <w:rPr>
          <w:rFonts w:ascii="Times New Roman" w:hAnsi="Times New Roman" w:cs="Times New Roman"/>
          <w:sz w:val="24"/>
          <w:szCs w:val="24"/>
        </w:rPr>
      </w:pPr>
      <w:r w:rsidRPr="00002E2A">
        <w:rPr>
          <w:rFonts w:ascii="Times New Roman" w:eastAsia="Times New Roman" w:hAnsi="Times New Roman" w:cs="Times New Roman"/>
          <w:b/>
          <w:sz w:val="24"/>
          <w:szCs w:val="24"/>
          <w:u w:val="single"/>
        </w:rPr>
        <w:t xml:space="preserve">Comment </w:t>
      </w:r>
      <w:r w:rsidR="00B15A86">
        <w:rPr>
          <w:rFonts w:ascii="Times New Roman" w:eastAsia="Times New Roman" w:hAnsi="Times New Roman" w:cs="Times New Roman"/>
          <w:b/>
          <w:sz w:val="24"/>
          <w:szCs w:val="24"/>
          <w:u w:val="single"/>
        </w:rPr>
        <w:t>47</w:t>
      </w:r>
      <w:r w:rsidRPr="00002E2A">
        <w:rPr>
          <w:rFonts w:ascii="Times New Roman" w:eastAsia="Times New Roman" w:hAnsi="Times New Roman" w:cs="Times New Roman"/>
          <w:b/>
          <w:sz w:val="24"/>
          <w:szCs w:val="24"/>
          <w:u w:val="single"/>
        </w:rPr>
        <w:t>:</w:t>
      </w:r>
      <w:r w:rsidRPr="00002E2A">
        <w:rPr>
          <w:rFonts w:ascii="Times New Roman" w:hAnsi="Times New Roman" w:cs="Times New Roman"/>
          <w:sz w:val="24"/>
          <w:szCs w:val="24"/>
        </w:rPr>
        <w:t xml:space="preserve"> </w:t>
      </w:r>
      <w:r w:rsidR="008A0D07" w:rsidRPr="00002E2A">
        <w:rPr>
          <w:rFonts w:ascii="Times New Roman" w:hAnsi="Times New Roman" w:cs="Times New Roman"/>
          <w:sz w:val="24"/>
          <w:szCs w:val="24"/>
        </w:rPr>
        <w:t xml:space="preserve">A request for additional </w:t>
      </w:r>
      <w:r w:rsidR="004C7002">
        <w:rPr>
          <w:rFonts w:ascii="Times New Roman" w:hAnsi="Times New Roman" w:cs="Times New Roman"/>
          <w:sz w:val="24"/>
          <w:szCs w:val="24"/>
        </w:rPr>
        <w:t>a</w:t>
      </w:r>
      <w:r w:rsidR="008A0D07" w:rsidRPr="00002E2A">
        <w:rPr>
          <w:rFonts w:ascii="Times New Roman" w:hAnsi="Times New Roman" w:cs="Times New Roman"/>
          <w:sz w:val="24"/>
          <w:szCs w:val="24"/>
        </w:rPr>
        <w:t xml:space="preserve">nimal </w:t>
      </w:r>
      <w:r w:rsidR="008B7F55">
        <w:rPr>
          <w:rFonts w:ascii="Times New Roman" w:hAnsi="Times New Roman" w:cs="Times New Roman"/>
          <w:sz w:val="24"/>
          <w:szCs w:val="24"/>
        </w:rPr>
        <w:t>t</w:t>
      </w:r>
      <w:r w:rsidR="008B7F55" w:rsidRPr="00002E2A">
        <w:rPr>
          <w:rFonts w:ascii="Times New Roman" w:hAnsi="Times New Roman" w:cs="Times New Roman"/>
          <w:sz w:val="24"/>
          <w:szCs w:val="24"/>
        </w:rPr>
        <w:t>ypes</w:t>
      </w:r>
      <w:r w:rsidR="008A0D07" w:rsidRPr="00002E2A">
        <w:rPr>
          <w:rFonts w:ascii="Times New Roman" w:hAnsi="Times New Roman" w:cs="Times New Roman"/>
          <w:sz w:val="24"/>
          <w:szCs w:val="24"/>
        </w:rPr>
        <w:t xml:space="preserve"> to be added.  Perdue is building Breeder laying houses.  I would request that new animal types be added to reflect these birds.  The two types would be under Poultry and could be listed as:  Layer, Breeder Hen and Layer, Breeder Roosters.  I have been researching ages and weights for these types and have gotten several different answers.  I have sent an e-mail request to Perdue for ages and weights and am waiting for a response.  But from talking to producers, it looks as if the birds are moved in at 20-21 weeks and removed at 62-64 weeks.  Using a weight table for a commercial Breeder (Ross) I have determined that the average weight for hens will be around 6 lbs. (4.6-7.4 lbs.) and for the Roosters around 9 lbs. (7-11 lbs.).  The final avg. will be determined by the actual age the birds are moved in and out.  These birds gain 17 g and 30 g per week.  I have seen some of the AEU calculations coming in for these operations using the laying values at 3.1 lbs.  As you can see, this is half of what these breeders weigh.  In my initial discussion with Perdue several years ago, they stated that the average weight of the birds is 6 lbs. If I hear from Perdue, I will let you know what numbers they provide to me.  I know that they use to use Ross Breeds so that is why I went with the weight information from that company.   I am anticipating receiving a NMP for one of these farms that will be a CAO.  I know in the OMP they used 3.8 and 3.6 lbs., which again is way under the actual weights.  Running a quick calculation using the 6 and 9 lbs., the AEU calculation for this one house is off my 35.3 AEU’s (54.42 vs. 89.75) or a 65% increase.  This can be significant in that a lot of the farmers looking at these operations are smaller farms and could be CAO’s when the actual breeder weights are used. (8)</w:t>
      </w:r>
    </w:p>
    <w:p w14:paraId="2EE3ABDB" w14:textId="403C3514" w:rsidR="00D5067A" w:rsidRPr="00002E2A" w:rsidRDefault="00D5067A" w:rsidP="00002E2A">
      <w:pPr>
        <w:pStyle w:val="Default"/>
        <w:rPr>
          <w:color w:val="auto"/>
        </w:rPr>
      </w:pPr>
      <w:r w:rsidRPr="00196D2B">
        <w:rPr>
          <w:b/>
          <w:color w:val="auto"/>
          <w:u w:val="single"/>
        </w:rPr>
        <w:t>Response:</w:t>
      </w:r>
      <w:r w:rsidRPr="00002E2A">
        <w:rPr>
          <w:color w:val="auto"/>
        </w:rPr>
        <w:t xml:space="preserve"> </w:t>
      </w:r>
      <w:r w:rsidR="00180C73">
        <w:rPr>
          <w:color w:val="auto"/>
        </w:rPr>
        <w:t>Two categories have been added</w:t>
      </w:r>
      <w:r w:rsidR="00D86809">
        <w:rPr>
          <w:color w:val="auto"/>
        </w:rPr>
        <w:t>: layer, breeder hens and layer, breeder roosters</w:t>
      </w:r>
      <w:r w:rsidR="002D0A17">
        <w:rPr>
          <w:color w:val="auto"/>
        </w:rPr>
        <w:t>.</w:t>
      </w:r>
    </w:p>
    <w:p w14:paraId="6F44BD35" w14:textId="77777777" w:rsidR="00D5067A" w:rsidRPr="00002E2A" w:rsidRDefault="00D5067A" w:rsidP="00002E2A">
      <w:pPr>
        <w:autoSpaceDE w:val="0"/>
        <w:autoSpaceDN w:val="0"/>
        <w:adjustRightInd w:val="0"/>
        <w:spacing w:after="0" w:line="240" w:lineRule="auto"/>
        <w:rPr>
          <w:rFonts w:ascii="Times New Roman" w:hAnsi="Times New Roman" w:cs="Times New Roman"/>
          <w:b/>
          <w:sz w:val="24"/>
          <w:szCs w:val="24"/>
          <w:u w:val="single"/>
        </w:rPr>
      </w:pPr>
    </w:p>
    <w:p w14:paraId="3B1B937D" w14:textId="77777777" w:rsidR="0078603B" w:rsidRPr="00002E2A" w:rsidRDefault="008A0D07" w:rsidP="00002E2A">
      <w:pPr>
        <w:spacing w:after="0" w:line="240" w:lineRule="auto"/>
        <w:rPr>
          <w:rFonts w:ascii="Times New Roman" w:hAnsi="Times New Roman" w:cs="Times New Roman"/>
          <w:sz w:val="24"/>
          <w:szCs w:val="24"/>
        </w:rPr>
      </w:pPr>
      <w:r w:rsidRPr="00002E2A">
        <w:rPr>
          <w:rFonts w:ascii="Times New Roman" w:hAnsi="Times New Roman" w:cs="Times New Roman"/>
          <w:b/>
          <w:sz w:val="24"/>
          <w:szCs w:val="24"/>
          <w:u w:val="single"/>
        </w:rPr>
        <w:t xml:space="preserve">Comment </w:t>
      </w:r>
      <w:r w:rsidR="00B15A86">
        <w:rPr>
          <w:rFonts w:ascii="Times New Roman" w:hAnsi="Times New Roman" w:cs="Times New Roman"/>
          <w:b/>
          <w:sz w:val="24"/>
          <w:szCs w:val="24"/>
          <w:u w:val="single"/>
        </w:rPr>
        <w:t>48</w:t>
      </w:r>
      <w:r w:rsidRPr="00002E2A">
        <w:rPr>
          <w:rFonts w:ascii="Times New Roman" w:hAnsi="Times New Roman" w:cs="Times New Roman"/>
          <w:b/>
          <w:sz w:val="24"/>
          <w:szCs w:val="24"/>
          <w:u w:val="single"/>
        </w:rPr>
        <w:t>:</w:t>
      </w:r>
      <w:r w:rsidR="0078603B" w:rsidRPr="00002E2A">
        <w:rPr>
          <w:rFonts w:ascii="Times New Roman" w:hAnsi="Times New Roman" w:cs="Times New Roman"/>
          <w:b/>
          <w:sz w:val="24"/>
          <w:szCs w:val="24"/>
          <w:u w:val="single"/>
        </w:rPr>
        <w:t xml:space="preserve"> </w:t>
      </w:r>
      <w:r w:rsidR="0078603B" w:rsidRPr="00002E2A">
        <w:rPr>
          <w:rFonts w:ascii="Times New Roman" w:hAnsi="Times New Roman" w:cs="Times New Roman"/>
          <w:sz w:val="24"/>
          <w:szCs w:val="24"/>
        </w:rPr>
        <w:t>Please add a timeframe to “Backgrounding Cattle” (e.g. 5-8 months?). How are backgrounding cattle different than finishing cattle? (10)</w:t>
      </w:r>
    </w:p>
    <w:p w14:paraId="2BF5F85B" w14:textId="77C394E0" w:rsidR="00180C73" w:rsidRPr="001A334C" w:rsidRDefault="008A0D07" w:rsidP="00180C73">
      <w:pPr>
        <w:spacing w:after="0" w:line="240" w:lineRule="auto"/>
        <w:rPr>
          <w:rFonts w:ascii="Times New Roman" w:eastAsia="Times New Roman" w:hAnsi="Times New Roman" w:cs="Times New Roman"/>
          <w:sz w:val="24"/>
          <w:szCs w:val="24"/>
        </w:rPr>
      </w:pPr>
      <w:r w:rsidRPr="00EA1734">
        <w:rPr>
          <w:rFonts w:ascii="Times New Roman" w:hAnsi="Times New Roman" w:cs="Times New Roman"/>
          <w:b/>
          <w:sz w:val="24"/>
          <w:szCs w:val="24"/>
          <w:u w:val="single"/>
        </w:rPr>
        <w:t>Response:</w:t>
      </w:r>
      <w:r w:rsidR="00180C73" w:rsidRPr="00180C73">
        <w:rPr>
          <w:rFonts w:ascii="Times New Roman" w:hAnsi="Times New Roman" w:cs="Times New Roman"/>
          <w:sz w:val="24"/>
          <w:szCs w:val="24"/>
        </w:rPr>
        <w:t xml:space="preserve"> </w:t>
      </w:r>
      <w:r w:rsidR="00180C73" w:rsidRPr="005B5EE7">
        <w:rPr>
          <w:rFonts w:ascii="Times New Roman" w:hAnsi="Times New Roman" w:cs="Times New Roman"/>
          <w:sz w:val="24"/>
          <w:szCs w:val="24"/>
        </w:rPr>
        <w:t xml:space="preserve">Backgrounding cattle are those weaned calves that are placed on grass or forage based rations, for cheap weight gain, before they become finishing cattle.  </w:t>
      </w:r>
      <w:r w:rsidR="00180C73" w:rsidRPr="005B5EE7">
        <w:rPr>
          <w:rFonts w:ascii="Times New Roman" w:eastAsia="Times New Roman" w:hAnsi="Times New Roman" w:cs="Times New Roman"/>
          <w:sz w:val="24"/>
          <w:szCs w:val="24"/>
        </w:rPr>
        <w:t xml:space="preserve">The new backgrounding category should be adjusted to better reflect the industry standard </w:t>
      </w:r>
      <w:r w:rsidR="00D86809">
        <w:rPr>
          <w:rFonts w:ascii="Times New Roman" w:eastAsia="Times New Roman" w:hAnsi="Times New Roman" w:cs="Times New Roman"/>
          <w:sz w:val="24"/>
          <w:szCs w:val="24"/>
        </w:rPr>
        <w:t>weight</w:t>
      </w:r>
      <w:r w:rsidR="00180C73" w:rsidRPr="005B5EE7">
        <w:rPr>
          <w:rFonts w:ascii="Times New Roman" w:eastAsia="Times New Roman" w:hAnsi="Times New Roman" w:cs="Times New Roman"/>
          <w:sz w:val="24"/>
          <w:szCs w:val="24"/>
        </w:rPr>
        <w:t xml:space="preserve"> of 300 lbs. to 700 lbs. pounds with an average weight of 500 lbs.</w:t>
      </w:r>
      <w:r w:rsidR="00180C73" w:rsidRPr="001A334C">
        <w:rPr>
          <w:rFonts w:ascii="Times New Roman" w:eastAsia="Times New Roman" w:hAnsi="Times New Roman" w:cs="Times New Roman"/>
          <w:sz w:val="24"/>
          <w:szCs w:val="24"/>
        </w:rPr>
        <w:t xml:space="preserve"> </w:t>
      </w:r>
    </w:p>
    <w:p w14:paraId="16457BA6" w14:textId="77777777" w:rsidR="008A0D07" w:rsidRPr="00002E2A" w:rsidRDefault="008A0D07" w:rsidP="00002E2A">
      <w:pPr>
        <w:autoSpaceDE w:val="0"/>
        <w:autoSpaceDN w:val="0"/>
        <w:adjustRightInd w:val="0"/>
        <w:spacing w:after="0" w:line="240" w:lineRule="auto"/>
        <w:rPr>
          <w:rFonts w:ascii="Times New Roman" w:hAnsi="Times New Roman" w:cs="Times New Roman"/>
          <w:b/>
          <w:sz w:val="24"/>
          <w:szCs w:val="24"/>
          <w:u w:val="single"/>
        </w:rPr>
      </w:pPr>
    </w:p>
    <w:p w14:paraId="02A558D0" w14:textId="77777777" w:rsidR="008A0D07" w:rsidRPr="00002E2A" w:rsidRDefault="008A0D07" w:rsidP="00002E2A">
      <w:pPr>
        <w:autoSpaceDE w:val="0"/>
        <w:autoSpaceDN w:val="0"/>
        <w:adjustRightInd w:val="0"/>
        <w:spacing w:after="0" w:line="240" w:lineRule="auto"/>
        <w:rPr>
          <w:rFonts w:ascii="Times New Roman" w:hAnsi="Times New Roman" w:cs="Times New Roman"/>
          <w:b/>
          <w:sz w:val="24"/>
          <w:szCs w:val="24"/>
          <w:u w:val="single"/>
        </w:rPr>
      </w:pPr>
    </w:p>
    <w:p w14:paraId="1C4CDE4F" w14:textId="172B646A" w:rsidR="00FB6AE7" w:rsidRPr="00002E2A" w:rsidRDefault="008F5083" w:rsidP="00002E2A">
      <w:pPr>
        <w:spacing w:after="0" w:line="240" w:lineRule="auto"/>
        <w:jc w:val="center"/>
        <w:rPr>
          <w:rFonts w:ascii="Times New Roman" w:hAnsi="Times New Roman" w:cs="Times New Roman"/>
          <w:b/>
          <w:sz w:val="24"/>
          <w:szCs w:val="24"/>
          <w:u w:val="single"/>
        </w:rPr>
      </w:pPr>
      <w:r w:rsidRPr="00002E2A">
        <w:rPr>
          <w:rFonts w:ascii="Times New Roman" w:hAnsi="Times New Roman" w:cs="Times New Roman"/>
          <w:b/>
          <w:sz w:val="24"/>
          <w:szCs w:val="24"/>
          <w:u w:val="single"/>
        </w:rPr>
        <w:lastRenderedPageBreak/>
        <w:t>Effective Date Comments:</w:t>
      </w:r>
    </w:p>
    <w:p w14:paraId="4BF93FC3" w14:textId="77777777" w:rsidR="00A45BB0" w:rsidRPr="00002E2A" w:rsidRDefault="008F5083" w:rsidP="00002E2A">
      <w:pPr>
        <w:spacing w:after="0" w:line="240" w:lineRule="auto"/>
        <w:rPr>
          <w:rFonts w:ascii="Times New Roman" w:hAnsi="Times New Roman" w:cs="Times New Roman"/>
          <w:sz w:val="24"/>
          <w:szCs w:val="24"/>
        </w:rPr>
      </w:pPr>
      <w:r w:rsidRPr="00002E2A">
        <w:rPr>
          <w:rFonts w:ascii="Times New Roman" w:eastAsia="Times New Roman" w:hAnsi="Times New Roman" w:cs="Times New Roman"/>
          <w:b/>
          <w:sz w:val="24"/>
          <w:szCs w:val="24"/>
          <w:u w:val="single"/>
        </w:rPr>
        <w:t xml:space="preserve">Comment </w:t>
      </w:r>
      <w:r w:rsidR="00B15A86">
        <w:rPr>
          <w:rFonts w:ascii="Times New Roman" w:eastAsia="Times New Roman" w:hAnsi="Times New Roman" w:cs="Times New Roman"/>
          <w:b/>
          <w:sz w:val="24"/>
          <w:szCs w:val="24"/>
          <w:u w:val="single"/>
        </w:rPr>
        <w:t>49</w:t>
      </w:r>
      <w:r w:rsidRPr="00002E2A">
        <w:rPr>
          <w:rFonts w:ascii="Times New Roman" w:eastAsia="Times New Roman" w:hAnsi="Times New Roman" w:cs="Times New Roman"/>
          <w:b/>
          <w:sz w:val="24"/>
          <w:szCs w:val="24"/>
          <w:u w:val="single"/>
        </w:rPr>
        <w:t>:</w:t>
      </w:r>
      <w:r w:rsidRPr="00002E2A">
        <w:rPr>
          <w:rFonts w:ascii="Times New Roman" w:hAnsi="Times New Roman" w:cs="Times New Roman"/>
          <w:sz w:val="24"/>
          <w:szCs w:val="24"/>
        </w:rPr>
        <w:t xml:space="preserve"> </w:t>
      </w:r>
      <w:r w:rsidR="00A45BB0" w:rsidRPr="00002E2A">
        <w:rPr>
          <w:rFonts w:ascii="Times New Roman" w:hAnsi="Times New Roman" w:cs="Times New Roman"/>
          <w:sz w:val="24"/>
          <w:szCs w:val="24"/>
        </w:rPr>
        <w:t xml:space="preserve">Has any research or random sampling been done with existing plans to see how many new CAOs and CAFOs would be created? Permitting time may be a factor in this decision for CAFOs. It would appear that any existing CAO would just have a higher AEU/acre so the real issue is how many farmers are going to redo their AEU calculation and when. Any </w:t>
      </w:r>
      <w:r w:rsidR="00983577" w:rsidRPr="00002E2A">
        <w:rPr>
          <w:rFonts w:ascii="Times New Roman" w:hAnsi="Times New Roman" w:cs="Times New Roman"/>
          <w:sz w:val="24"/>
          <w:szCs w:val="24"/>
        </w:rPr>
        <w:t>non-CAO</w:t>
      </w:r>
      <w:r w:rsidR="00A45BB0" w:rsidRPr="00002E2A">
        <w:rPr>
          <w:rFonts w:ascii="Times New Roman" w:hAnsi="Times New Roman" w:cs="Times New Roman"/>
          <w:sz w:val="24"/>
          <w:szCs w:val="24"/>
        </w:rPr>
        <w:t xml:space="preserve"> would have to be educated on the new weights and categories and if it follows the time frame and pattern set by Manure Management compliance it will take a large effort by state and county staffing to get all those into compliance. Oct 1</w:t>
      </w:r>
      <w:r w:rsidR="00DA6F28">
        <w:rPr>
          <w:rFonts w:ascii="Times New Roman" w:hAnsi="Times New Roman" w:cs="Times New Roman"/>
          <w:sz w:val="24"/>
          <w:szCs w:val="24"/>
        </w:rPr>
        <w:t>,</w:t>
      </w:r>
      <w:r w:rsidR="00A45BB0" w:rsidRPr="00002E2A">
        <w:rPr>
          <w:rFonts w:ascii="Times New Roman" w:hAnsi="Times New Roman" w:cs="Times New Roman"/>
          <w:sz w:val="24"/>
          <w:szCs w:val="24"/>
        </w:rPr>
        <w:t xml:space="preserve"> 2018 may be a consideration for start date because by the time the info is published it will take all of 2017 for farmers to take note and then it will be too late to submit a 2018 plan. (4)</w:t>
      </w:r>
    </w:p>
    <w:p w14:paraId="340FFC20" w14:textId="15663A2A" w:rsidR="008F5083" w:rsidRPr="00002E2A" w:rsidRDefault="008F5083" w:rsidP="00002E2A">
      <w:pPr>
        <w:pStyle w:val="Default"/>
        <w:rPr>
          <w:color w:val="auto"/>
        </w:rPr>
      </w:pPr>
      <w:r w:rsidRPr="00EA1734">
        <w:rPr>
          <w:b/>
          <w:color w:val="auto"/>
          <w:u w:val="single"/>
        </w:rPr>
        <w:t>Response:</w:t>
      </w:r>
      <w:r w:rsidR="004C7002">
        <w:rPr>
          <w:color w:val="auto"/>
        </w:rPr>
        <w:t xml:space="preserve">  </w:t>
      </w:r>
      <w:r w:rsidR="00053B76">
        <w:rPr>
          <w:color w:val="auto"/>
        </w:rPr>
        <w:t>To date, the SCC has not conducted</w:t>
      </w:r>
      <w:r w:rsidR="004C7002">
        <w:rPr>
          <w:color w:val="auto"/>
        </w:rPr>
        <w:t xml:space="preserve"> </w:t>
      </w:r>
      <w:r w:rsidR="008B7F55">
        <w:rPr>
          <w:color w:val="auto"/>
        </w:rPr>
        <w:t>research</w:t>
      </w:r>
      <w:r w:rsidR="004C7002">
        <w:rPr>
          <w:color w:val="auto"/>
        </w:rPr>
        <w:t xml:space="preserve"> or random sampling to </w:t>
      </w:r>
      <w:r w:rsidR="00053B76">
        <w:rPr>
          <w:color w:val="auto"/>
        </w:rPr>
        <w:t xml:space="preserve">determine </w:t>
      </w:r>
      <w:r w:rsidR="004C7002">
        <w:rPr>
          <w:color w:val="auto"/>
        </w:rPr>
        <w:t xml:space="preserve">how many </w:t>
      </w:r>
      <w:r w:rsidR="008B7F55">
        <w:rPr>
          <w:color w:val="auto"/>
        </w:rPr>
        <w:t>new</w:t>
      </w:r>
      <w:r w:rsidR="004C7002">
        <w:rPr>
          <w:color w:val="auto"/>
        </w:rPr>
        <w:t xml:space="preserve"> CAO</w:t>
      </w:r>
      <w:r w:rsidR="00053B76">
        <w:rPr>
          <w:color w:val="auto"/>
        </w:rPr>
        <w:t>s</w:t>
      </w:r>
      <w:r w:rsidR="004C7002">
        <w:rPr>
          <w:color w:val="auto"/>
        </w:rPr>
        <w:t xml:space="preserve"> or CAFOs would be </w:t>
      </w:r>
      <w:r w:rsidR="00DA6F28">
        <w:rPr>
          <w:color w:val="auto"/>
        </w:rPr>
        <w:t xml:space="preserve">created.  </w:t>
      </w:r>
      <w:r w:rsidR="00053B76" w:rsidRPr="00053B76">
        <w:rPr>
          <w:color w:val="auto"/>
        </w:rPr>
        <w:t>The SCC is proposing a phase in period for the new standard animal weights</w:t>
      </w:r>
      <w:r w:rsidR="00053B76">
        <w:rPr>
          <w:color w:val="auto"/>
        </w:rPr>
        <w:t>.</w:t>
      </w:r>
    </w:p>
    <w:p w14:paraId="64481AC2" w14:textId="77777777" w:rsidR="008F5083" w:rsidRPr="00002E2A" w:rsidRDefault="008F5083" w:rsidP="00002E2A">
      <w:pPr>
        <w:autoSpaceDE w:val="0"/>
        <w:autoSpaceDN w:val="0"/>
        <w:adjustRightInd w:val="0"/>
        <w:spacing w:after="0" w:line="240" w:lineRule="auto"/>
        <w:rPr>
          <w:rFonts w:ascii="Times New Roman" w:hAnsi="Times New Roman" w:cs="Times New Roman"/>
          <w:sz w:val="24"/>
          <w:szCs w:val="24"/>
        </w:rPr>
      </w:pPr>
    </w:p>
    <w:p w14:paraId="3D377B17" w14:textId="77777777" w:rsidR="0025294E" w:rsidRPr="00002E2A" w:rsidRDefault="008F5083" w:rsidP="00002E2A">
      <w:pPr>
        <w:overflowPunct w:val="0"/>
        <w:autoSpaceDE w:val="0"/>
        <w:autoSpaceDN w:val="0"/>
        <w:spacing w:after="0" w:line="240" w:lineRule="auto"/>
        <w:textAlignment w:val="baseline"/>
        <w:rPr>
          <w:rFonts w:ascii="Times New Roman" w:eastAsia="Times New Roman" w:hAnsi="Times New Roman" w:cs="Times New Roman"/>
          <w:b/>
          <w:bCs/>
          <w:i/>
          <w:iCs/>
          <w:sz w:val="24"/>
          <w:szCs w:val="24"/>
        </w:rPr>
      </w:pPr>
      <w:r w:rsidRPr="00002E2A">
        <w:rPr>
          <w:rFonts w:ascii="Times New Roman" w:hAnsi="Times New Roman" w:cs="Times New Roman"/>
          <w:b/>
          <w:sz w:val="24"/>
          <w:szCs w:val="24"/>
          <w:u w:val="single"/>
        </w:rPr>
        <w:t xml:space="preserve">Comment </w:t>
      </w:r>
      <w:r w:rsidR="00B15A86">
        <w:rPr>
          <w:rFonts w:ascii="Times New Roman" w:hAnsi="Times New Roman" w:cs="Times New Roman"/>
          <w:b/>
          <w:sz w:val="24"/>
          <w:szCs w:val="24"/>
          <w:u w:val="single"/>
        </w:rPr>
        <w:t>50</w:t>
      </w:r>
      <w:r w:rsidRPr="00002E2A">
        <w:rPr>
          <w:rFonts w:ascii="Times New Roman" w:hAnsi="Times New Roman" w:cs="Times New Roman"/>
          <w:b/>
          <w:sz w:val="24"/>
          <w:szCs w:val="24"/>
          <w:u w:val="single"/>
        </w:rPr>
        <w:t>:</w:t>
      </w:r>
      <w:r w:rsidR="0025294E" w:rsidRPr="00002E2A">
        <w:rPr>
          <w:rFonts w:ascii="Times New Roman" w:hAnsi="Times New Roman" w:cs="Times New Roman"/>
          <w:b/>
          <w:sz w:val="24"/>
          <w:szCs w:val="24"/>
          <w:u w:val="single"/>
        </w:rPr>
        <w:t xml:space="preserve"> </w:t>
      </w:r>
      <w:r w:rsidR="0025294E" w:rsidRPr="00002E2A">
        <w:rPr>
          <w:rFonts w:ascii="Times New Roman" w:eastAsia="Times New Roman" w:hAnsi="Times New Roman" w:cs="Times New Roman"/>
          <w:bCs/>
          <w:iCs/>
          <w:sz w:val="24"/>
          <w:szCs w:val="24"/>
        </w:rPr>
        <w:t>The changes should become effective at the beginning of the NMP fiscal year</w:t>
      </w:r>
      <w:r w:rsidR="005571E5" w:rsidRPr="00002E2A">
        <w:rPr>
          <w:rFonts w:ascii="Times New Roman" w:eastAsia="Times New Roman" w:hAnsi="Times New Roman" w:cs="Times New Roman"/>
          <w:bCs/>
          <w:iCs/>
          <w:sz w:val="24"/>
          <w:szCs w:val="24"/>
        </w:rPr>
        <w:t xml:space="preserve"> / crop year</w:t>
      </w:r>
      <w:r w:rsidR="0025294E" w:rsidRPr="00002E2A">
        <w:rPr>
          <w:rFonts w:ascii="Times New Roman" w:eastAsia="Times New Roman" w:hAnsi="Times New Roman" w:cs="Times New Roman"/>
          <w:bCs/>
          <w:iCs/>
          <w:sz w:val="24"/>
          <w:szCs w:val="24"/>
        </w:rPr>
        <w:t>. (9</w:t>
      </w:r>
      <w:r w:rsidR="005571E5" w:rsidRPr="00002E2A">
        <w:rPr>
          <w:rFonts w:ascii="Times New Roman" w:eastAsia="Times New Roman" w:hAnsi="Times New Roman" w:cs="Times New Roman"/>
          <w:bCs/>
          <w:iCs/>
          <w:sz w:val="24"/>
          <w:szCs w:val="24"/>
        </w:rPr>
        <w:t>, 14</w:t>
      </w:r>
      <w:r w:rsidR="009B2257" w:rsidRPr="00002E2A">
        <w:rPr>
          <w:rFonts w:ascii="Times New Roman" w:eastAsia="Times New Roman" w:hAnsi="Times New Roman" w:cs="Times New Roman"/>
          <w:bCs/>
          <w:iCs/>
          <w:sz w:val="24"/>
          <w:szCs w:val="24"/>
        </w:rPr>
        <w:t>, 22</w:t>
      </w:r>
      <w:r w:rsidR="0025294E" w:rsidRPr="00002E2A">
        <w:rPr>
          <w:rFonts w:ascii="Times New Roman" w:eastAsia="Times New Roman" w:hAnsi="Times New Roman" w:cs="Times New Roman"/>
          <w:bCs/>
          <w:iCs/>
          <w:sz w:val="24"/>
          <w:szCs w:val="24"/>
        </w:rPr>
        <w:t>)</w:t>
      </w:r>
    </w:p>
    <w:p w14:paraId="1479E971" w14:textId="4D8D0C59" w:rsidR="008F5083" w:rsidRPr="008B7F55" w:rsidRDefault="008F5083" w:rsidP="00002E2A">
      <w:pPr>
        <w:autoSpaceDE w:val="0"/>
        <w:autoSpaceDN w:val="0"/>
        <w:adjustRightInd w:val="0"/>
        <w:spacing w:after="0" w:line="240" w:lineRule="auto"/>
        <w:rPr>
          <w:rFonts w:ascii="Times New Roman" w:hAnsi="Times New Roman" w:cs="Times New Roman"/>
          <w:sz w:val="24"/>
          <w:szCs w:val="24"/>
        </w:rPr>
      </w:pPr>
      <w:r w:rsidRPr="00EA1734">
        <w:rPr>
          <w:rFonts w:ascii="Times New Roman" w:hAnsi="Times New Roman" w:cs="Times New Roman"/>
          <w:b/>
          <w:sz w:val="24"/>
          <w:szCs w:val="24"/>
          <w:u w:val="single"/>
        </w:rPr>
        <w:t>Response:</w:t>
      </w:r>
      <w:r w:rsidR="004C7002">
        <w:rPr>
          <w:rFonts w:ascii="Times New Roman" w:hAnsi="Times New Roman" w:cs="Times New Roman"/>
          <w:b/>
          <w:sz w:val="24"/>
          <w:szCs w:val="24"/>
          <w:u w:val="single"/>
        </w:rPr>
        <w:t xml:space="preserve"> </w:t>
      </w:r>
      <w:r w:rsidR="00053B76" w:rsidRPr="00053B76">
        <w:rPr>
          <w:rFonts w:ascii="Times New Roman" w:hAnsi="Times New Roman" w:cs="Times New Roman"/>
          <w:sz w:val="24"/>
          <w:szCs w:val="24"/>
        </w:rPr>
        <w:t>The SCC is proposing a phase in period for the new standard animal weights</w:t>
      </w:r>
      <w:r w:rsidR="00053B76">
        <w:rPr>
          <w:rFonts w:ascii="Times New Roman" w:hAnsi="Times New Roman" w:cs="Times New Roman"/>
          <w:sz w:val="24"/>
          <w:szCs w:val="24"/>
        </w:rPr>
        <w:t>.</w:t>
      </w:r>
    </w:p>
    <w:p w14:paraId="23FD3D7D" w14:textId="77777777" w:rsidR="0025294E" w:rsidRPr="00002E2A" w:rsidRDefault="0025294E" w:rsidP="00002E2A">
      <w:pPr>
        <w:autoSpaceDE w:val="0"/>
        <w:autoSpaceDN w:val="0"/>
        <w:adjustRightInd w:val="0"/>
        <w:spacing w:after="0" w:line="240" w:lineRule="auto"/>
        <w:rPr>
          <w:rFonts w:ascii="Times New Roman" w:hAnsi="Times New Roman" w:cs="Times New Roman"/>
          <w:b/>
          <w:sz w:val="24"/>
          <w:szCs w:val="24"/>
          <w:u w:val="single"/>
        </w:rPr>
      </w:pPr>
    </w:p>
    <w:p w14:paraId="452CA90B" w14:textId="77777777" w:rsidR="0025294E" w:rsidRPr="00002E2A" w:rsidRDefault="0025294E" w:rsidP="00002E2A">
      <w:pPr>
        <w:autoSpaceDE w:val="0"/>
        <w:autoSpaceDN w:val="0"/>
        <w:adjustRightInd w:val="0"/>
        <w:spacing w:after="0" w:line="240" w:lineRule="auto"/>
        <w:rPr>
          <w:rFonts w:ascii="Times New Roman" w:hAnsi="Times New Roman" w:cs="Times New Roman"/>
          <w:b/>
          <w:sz w:val="24"/>
          <w:szCs w:val="24"/>
          <w:u w:val="single"/>
        </w:rPr>
      </w:pPr>
      <w:r w:rsidRPr="00002E2A">
        <w:rPr>
          <w:rFonts w:ascii="Times New Roman" w:hAnsi="Times New Roman" w:cs="Times New Roman"/>
          <w:b/>
          <w:sz w:val="24"/>
          <w:szCs w:val="24"/>
          <w:u w:val="single"/>
        </w:rPr>
        <w:t xml:space="preserve">Comment </w:t>
      </w:r>
      <w:r w:rsidR="00B15A86">
        <w:rPr>
          <w:rFonts w:ascii="Times New Roman" w:hAnsi="Times New Roman" w:cs="Times New Roman"/>
          <w:b/>
          <w:sz w:val="24"/>
          <w:szCs w:val="24"/>
          <w:u w:val="single"/>
        </w:rPr>
        <w:t>51</w:t>
      </w:r>
      <w:r w:rsidRPr="00002E2A">
        <w:rPr>
          <w:rFonts w:ascii="Times New Roman" w:hAnsi="Times New Roman" w:cs="Times New Roman"/>
          <w:b/>
          <w:sz w:val="24"/>
          <w:szCs w:val="24"/>
          <w:u w:val="single"/>
        </w:rPr>
        <w:t>:</w:t>
      </w:r>
      <w:r w:rsidR="00A7010A" w:rsidRPr="00002E2A">
        <w:rPr>
          <w:rFonts w:ascii="Times New Roman" w:hAnsi="Times New Roman" w:cs="Times New Roman"/>
          <w:b/>
          <w:sz w:val="24"/>
          <w:szCs w:val="24"/>
          <w:u w:val="single"/>
        </w:rPr>
        <w:t xml:space="preserve"> </w:t>
      </w:r>
      <w:r w:rsidR="00A7010A" w:rsidRPr="00002E2A">
        <w:rPr>
          <w:rFonts w:ascii="Times New Roman" w:hAnsi="Times New Roman" w:cs="Times New Roman"/>
          <w:bCs/>
          <w:iCs/>
          <w:sz w:val="24"/>
          <w:szCs w:val="24"/>
        </w:rPr>
        <w:t>The proposed changes should allow extra time for affected operations to comply (11</w:t>
      </w:r>
      <w:r w:rsidR="009B2257" w:rsidRPr="00002E2A">
        <w:rPr>
          <w:rFonts w:ascii="Times New Roman" w:hAnsi="Times New Roman" w:cs="Times New Roman"/>
          <w:bCs/>
          <w:iCs/>
          <w:sz w:val="24"/>
          <w:szCs w:val="24"/>
        </w:rPr>
        <w:t>, 22</w:t>
      </w:r>
      <w:r w:rsidR="00A7010A" w:rsidRPr="00002E2A">
        <w:rPr>
          <w:rFonts w:ascii="Times New Roman" w:hAnsi="Times New Roman" w:cs="Times New Roman"/>
          <w:bCs/>
          <w:iCs/>
          <w:sz w:val="24"/>
          <w:szCs w:val="24"/>
        </w:rPr>
        <w:t>)</w:t>
      </w:r>
    </w:p>
    <w:p w14:paraId="5D5DF385" w14:textId="29E32C42" w:rsidR="0025294E" w:rsidRPr="00002E2A" w:rsidRDefault="0025294E" w:rsidP="00002E2A">
      <w:pPr>
        <w:autoSpaceDE w:val="0"/>
        <w:autoSpaceDN w:val="0"/>
        <w:adjustRightInd w:val="0"/>
        <w:spacing w:after="0" w:line="240" w:lineRule="auto"/>
        <w:rPr>
          <w:rFonts w:ascii="Times New Roman" w:hAnsi="Times New Roman" w:cs="Times New Roman"/>
          <w:b/>
          <w:sz w:val="24"/>
          <w:szCs w:val="24"/>
          <w:u w:val="single"/>
        </w:rPr>
      </w:pPr>
      <w:r w:rsidRPr="00EA1734">
        <w:rPr>
          <w:rFonts w:ascii="Times New Roman" w:hAnsi="Times New Roman" w:cs="Times New Roman"/>
          <w:b/>
          <w:sz w:val="24"/>
          <w:szCs w:val="24"/>
          <w:u w:val="single"/>
        </w:rPr>
        <w:t>Response:</w:t>
      </w:r>
      <w:r w:rsidR="00DA6F28" w:rsidRPr="00DA6F28">
        <w:rPr>
          <w:rFonts w:ascii="Times New Roman" w:hAnsi="Times New Roman" w:cs="Times New Roman"/>
          <w:sz w:val="24"/>
          <w:szCs w:val="24"/>
        </w:rPr>
        <w:t xml:space="preserve"> </w:t>
      </w:r>
      <w:r w:rsidR="00053B76" w:rsidRPr="00053B76">
        <w:rPr>
          <w:rFonts w:ascii="Times New Roman" w:hAnsi="Times New Roman" w:cs="Times New Roman"/>
          <w:sz w:val="24"/>
          <w:szCs w:val="24"/>
        </w:rPr>
        <w:t>The SCC is proposing a phase in period for the new standard animal weights</w:t>
      </w:r>
      <w:r w:rsidR="00053B76">
        <w:rPr>
          <w:rFonts w:ascii="Times New Roman" w:hAnsi="Times New Roman" w:cs="Times New Roman"/>
          <w:sz w:val="24"/>
          <w:szCs w:val="24"/>
        </w:rPr>
        <w:t>.</w:t>
      </w:r>
    </w:p>
    <w:p w14:paraId="78541E10" w14:textId="77777777" w:rsidR="0025294E" w:rsidRPr="00002E2A" w:rsidRDefault="0025294E" w:rsidP="00002E2A">
      <w:pPr>
        <w:autoSpaceDE w:val="0"/>
        <w:autoSpaceDN w:val="0"/>
        <w:adjustRightInd w:val="0"/>
        <w:spacing w:after="0" w:line="240" w:lineRule="auto"/>
        <w:rPr>
          <w:rFonts w:ascii="Times New Roman" w:hAnsi="Times New Roman" w:cs="Times New Roman"/>
          <w:b/>
          <w:sz w:val="24"/>
          <w:szCs w:val="24"/>
          <w:u w:val="single"/>
        </w:rPr>
      </w:pPr>
    </w:p>
    <w:p w14:paraId="4E124977" w14:textId="77777777" w:rsidR="00B61E89" w:rsidRPr="00002E2A" w:rsidRDefault="0025294E" w:rsidP="00002E2A">
      <w:pPr>
        <w:pStyle w:val="Default"/>
        <w:rPr>
          <w:color w:val="auto"/>
        </w:rPr>
      </w:pPr>
      <w:r w:rsidRPr="00002E2A">
        <w:rPr>
          <w:b/>
          <w:color w:val="auto"/>
          <w:u w:val="single"/>
        </w:rPr>
        <w:t xml:space="preserve">Comment </w:t>
      </w:r>
      <w:r w:rsidR="00B15A86">
        <w:rPr>
          <w:b/>
          <w:color w:val="auto"/>
          <w:u w:val="single"/>
        </w:rPr>
        <w:t>52</w:t>
      </w:r>
      <w:r w:rsidRPr="00002E2A">
        <w:rPr>
          <w:b/>
          <w:color w:val="auto"/>
          <w:u w:val="single"/>
        </w:rPr>
        <w:t>:</w:t>
      </w:r>
      <w:r w:rsidR="00B61E89" w:rsidRPr="00002E2A">
        <w:rPr>
          <w:b/>
          <w:color w:val="auto"/>
          <w:u w:val="single"/>
        </w:rPr>
        <w:t xml:space="preserve"> </w:t>
      </w:r>
      <w:r w:rsidR="00B61E89" w:rsidRPr="00002E2A">
        <w:rPr>
          <w:bCs/>
          <w:iCs/>
          <w:color w:val="auto"/>
        </w:rPr>
        <w:t>The proposed changes could become effective in October, 2017 but should allow for ample time for operations to comply (15</w:t>
      </w:r>
      <w:r w:rsidR="0020165D" w:rsidRPr="00002E2A">
        <w:rPr>
          <w:bCs/>
          <w:iCs/>
          <w:color w:val="auto"/>
        </w:rPr>
        <w:t>, 17</w:t>
      </w:r>
      <w:r w:rsidR="00B61E89" w:rsidRPr="00002E2A">
        <w:rPr>
          <w:bCs/>
          <w:iCs/>
          <w:color w:val="auto"/>
        </w:rPr>
        <w:t>)</w:t>
      </w:r>
    </w:p>
    <w:p w14:paraId="2E994B99" w14:textId="7BC8D1B1" w:rsidR="0025294E" w:rsidRPr="00002E2A" w:rsidRDefault="0025294E" w:rsidP="00002E2A">
      <w:pPr>
        <w:autoSpaceDE w:val="0"/>
        <w:autoSpaceDN w:val="0"/>
        <w:adjustRightInd w:val="0"/>
        <w:spacing w:after="0" w:line="240" w:lineRule="auto"/>
        <w:rPr>
          <w:rFonts w:ascii="Times New Roman" w:hAnsi="Times New Roman" w:cs="Times New Roman"/>
          <w:b/>
          <w:sz w:val="24"/>
          <w:szCs w:val="24"/>
          <w:u w:val="single"/>
        </w:rPr>
      </w:pPr>
      <w:r w:rsidRPr="00002E2A">
        <w:rPr>
          <w:rFonts w:ascii="Times New Roman" w:hAnsi="Times New Roman" w:cs="Times New Roman"/>
          <w:b/>
          <w:sz w:val="24"/>
          <w:szCs w:val="24"/>
          <w:u w:val="single"/>
        </w:rPr>
        <w:t>Response:</w:t>
      </w:r>
      <w:r w:rsidR="000D2B92">
        <w:rPr>
          <w:rFonts w:ascii="Times New Roman" w:hAnsi="Times New Roman" w:cs="Times New Roman"/>
          <w:b/>
          <w:sz w:val="24"/>
          <w:szCs w:val="24"/>
          <w:u w:val="single"/>
        </w:rPr>
        <w:t xml:space="preserve">  </w:t>
      </w:r>
      <w:r w:rsidR="000D2B92" w:rsidRPr="008B7F55">
        <w:rPr>
          <w:rFonts w:ascii="Times New Roman" w:hAnsi="Times New Roman" w:cs="Times New Roman"/>
          <w:sz w:val="24"/>
          <w:szCs w:val="24"/>
        </w:rPr>
        <w:t xml:space="preserve">The SCC agrees that ample time must be given for operations to come into compliance.  </w:t>
      </w:r>
      <w:r w:rsidR="00053B76" w:rsidRPr="00053B76">
        <w:rPr>
          <w:rFonts w:ascii="Times New Roman" w:hAnsi="Times New Roman" w:cs="Times New Roman"/>
          <w:sz w:val="24"/>
          <w:szCs w:val="24"/>
        </w:rPr>
        <w:t>The SCC is proposing a phase in period for the new standard animal weights</w:t>
      </w:r>
      <w:r w:rsidR="000D2B92" w:rsidRPr="008B7F55">
        <w:rPr>
          <w:rFonts w:ascii="Times New Roman" w:hAnsi="Times New Roman" w:cs="Times New Roman"/>
          <w:sz w:val="24"/>
          <w:szCs w:val="24"/>
        </w:rPr>
        <w:t>.</w:t>
      </w:r>
    </w:p>
    <w:p w14:paraId="49F5FF9A" w14:textId="77777777" w:rsidR="0025294E" w:rsidRPr="00002E2A" w:rsidRDefault="0025294E" w:rsidP="00002E2A">
      <w:pPr>
        <w:autoSpaceDE w:val="0"/>
        <w:autoSpaceDN w:val="0"/>
        <w:adjustRightInd w:val="0"/>
        <w:spacing w:after="0" w:line="240" w:lineRule="auto"/>
        <w:rPr>
          <w:rFonts w:ascii="Times New Roman" w:hAnsi="Times New Roman" w:cs="Times New Roman"/>
          <w:b/>
          <w:sz w:val="24"/>
          <w:szCs w:val="24"/>
          <w:u w:val="single"/>
        </w:rPr>
      </w:pPr>
    </w:p>
    <w:p w14:paraId="7D5B9AAC" w14:textId="77777777" w:rsidR="00E7754D" w:rsidRPr="00002E2A" w:rsidRDefault="00B61E89" w:rsidP="00002E2A">
      <w:pPr>
        <w:spacing w:after="0" w:line="240" w:lineRule="auto"/>
        <w:rPr>
          <w:rFonts w:ascii="Times New Roman" w:hAnsi="Times New Roman" w:cs="Times New Roman"/>
          <w:sz w:val="24"/>
          <w:szCs w:val="24"/>
        </w:rPr>
      </w:pPr>
      <w:r w:rsidRPr="00002E2A">
        <w:rPr>
          <w:rFonts w:ascii="Times New Roman" w:hAnsi="Times New Roman" w:cs="Times New Roman"/>
          <w:b/>
          <w:sz w:val="24"/>
          <w:szCs w:val="24"/>
          <w:u w:val="single"/>
        </w:rPr>
        <w:t xml:space="preserve">Comment </w:t>
      </w:r>
      <w:r w:rsidR="00B15A86">
        <w:rPr>
          <w:rFonts w:ascii="Times New Roman" w:hAnsi="Times New Roman" w:cs="Times New Roman"/>
          <w:b/>
          <w:sz w:val="24"/>
          <w:szCs w:val="24"/>
          <w:u w:val="single"/>
        </w:rPr>
        <w:t>53</w:t>
      </w:r>
      <w:r w:rsidRPr="00002E2A">
        <w:rPr>
          <w:rFonts w:ascii="Times New Roman" w:hAnsi="Times New Roman" w:cs="Times New Roman"/>
          <w:b/>
          <w:sz w:val="24"/>
          <w:szCs w:val="24"/>
          <w:u w:val="single"/>
        </w:rPr>
        <w:t>:</w:t>
      </w:r>
      <w:r w:rsidR="00E7754D" w:rsidRPr="00002E2A">
        <w:rPr>
          <w:rFonts w:ascii="Times New Roman" w:hAnsi="Times New Roman" w:cs="Times New Roman"/>
          <w:b/>
          <w:sz w:val="24"/>
          <w:szCs w:val="24"/>
          <w:u w:val="single"/>
        </w:rPr>
        <w:t xml:space="preserve"> </w:t>
      </w:r>
      <w:r w:rsidR="00E7754D" w:rsidRPr="00002E2A">
        <w:rPr>
          <w:rFonts w:ascii="Times New Roman" w:hAnsi="Times New Roman" w:cs="Times New Roman"/>
          <w:sz w:val="24"/>
          <w:szCs w:val="24"/>
        </w:rPr>
        <w:t>Proposed changes should be effective beginning Jan 1, 2018.  Unless the new proposed weights are adopted by around March 2017, it will be too late for planners to use the new values in 2018-2020 crop year plans that are under development.  If the new weights are effective after Jan 1, then the planners have adequate time to incorporate the new values into plans starting in the 2019 crop year. (21)</w:t>
      </w:r>
    </w:p>
    <w:p w14:paraId="3E49AF9F" w14:textId="77777777" w:rsidR="00B61E89" w:rsidRPr="00EA1734" w:rsidRDefault="00B61E89" w:rsidP="00002E2A">
      <w:pPr>
        <w:autoSpaceDE w:val="0"/>
        <w:autoSpaceDN w:val="0"/>
        <w:adjustRightInd w:val="0"/>
        <w:spacing w:after="0" w:line="240" w:lineRule="auto"/>
        <w:rPr>
          <w:rFonts w:ascii="Times New Roman" w:hAnsi="Times New Roman" w:cs="Times New Roman"/>
          <w:sz w:val="24"/>
          <w:szCs w:val="24"/>
        </w:rPr>
      </w:pPr>
      <w:r w:rsidRPr="00EA1734">
        <w:rPr>
          <w:rFonts w:ascii="Times New Roman" w:hAnsi="Times New Roman" w:cs="Times New Roman"/>
          <w:b/>
          <w:sz w:val="24"/>
          <w:szCs w:val="24"/>
          <w:u w:val="single"/>
        </w:rPr>
        <w:t>Response:</w:t>
      </w:r>
      <w:r w:rsidR="00FB02D5">
        <w:rPr>
          <w:rFonts w:ascii="Times New Roman" w:hAnsi="Times New Roman" w:cs="Times New Roman"/>
          <w:sz w:val="24"/>
          <w:szCs w:val="24"/>
        </w:rPr>
        <w:t xml:space="preserve">  The SCC is </w:t>
      </w:r>
      <w:r w:rsidR="00533147">
        <w:rPr>
          <w:rFonts w:ascii="Times New Roman" w:hAnsi="Times New Roman" w:cs="Times New Roman"/>
          <w:sz w:val="24"/>
          <w:szCs w:val="24"/>
        </w:rPr>
        <w:t>proposing</w:t>
      </w:r>
      <w:r w:rsidR="00FB02D5">
        <w:rPr>
          <w:rFonts w:ascii="Times New Roman" w:hAnsi="Times New Roman" w:cs="Times New Roman"/>
          <w:sz w:val="24"/>
          <w:szCs w:val="24"/>
        </w:rPr>
        <w:t xml:space="preserve"> a phase in period for the new standard animal weights.</w:t>
      </w:r>
      <w:r w:rsidR="007658AE">
        <w:rPr>
          <w:rFonts w:ascii="Times New Roman" w:hAnsi="Times New Roman" w:cs="Times New Roman"/>
          <w:sz w:val="24"/>
          <w:szCs w:val="24"/>
        </w:rPr>
        <w:t xml:space="preserve">  This period will allow ample time for planners to use the new values for the 2020 crop year plans, which will be the first crop year for which the new values apply.</w:t>
      </w:r>
    </w:p>
    <w:p w14:paraId="2BE33969" w14:textId="77777777" w:rsidR="00B61E89" w:rsidRPr="00002E2A" w:rsidRDefault="00B61E89" w:rsidP="00002E2A">
      <w:pPr>
        <w:autoSpaceDE w:val="0"/>
        <w:autoSpaceDN w:val="0"/>
        <w:adjustRightInd w:val="0"/>
        <w:spacing w:after="0" w:line="240" w:lineRule="auto"/>
        <w:rPr>
          <w:rFonts w:ascii="Times New Roman" w:hAnsi="Times New Roman" w:cs="Times New Roman"/>
          <w:b/>
          <w:sz w:val="24"/>
          <w:szCs w:val="24"/>
          <w:u w:val="single"/>
        </w:rPr>
      </w:pPr>
    </w:p>
    <w:p w14:paraId="471E3208" w14:textId="77777777" w:rsidR="009B2257" w:rsidRPr="00002E2A" w:rsidRDefault="00B61E89" w:rsidP="00002E2A">
      <w:pPr>
        <w:spacing w:after="0" w:line="240" w:lineRule="auto"/>
        <w:rPr>
          <w:rFonts w:ascii="Times New Roman" w:eastAsia="Times New Roman" w:hAnsi="Times New Roman" w:cs="Times New Roman"/>
          <w:sz w:val="24"/>
          <w:szCs w:val="24"/>
        </w:rPr>
      </w:pPr>
      <w:r w:rsidRPr="00002E2A">
        <w:rPr>
          <w:rFonts w:ascii="Times New Roman" w:hAnsi="Times New Roman" w:cs="Times New Roman"/>
          <w:b/>
          <w:sz w:val="24"/>
          <w:szCs w:val="24"/>
          <w:u w:val="single"/>
        </w:rPr>
        <w:t xml:space="preserve">Comment </w:t>
      </w:r>
      <w:r w:rsidR="00B15A86">
        <w:rPr>
          <w:rFonts w:ascii="Times New Roman" w:hAnsi="Times New Roman" w:cs="Times New Roman"/>
          <w:b/>
          <w:sz w:val="24"/>
          <w:szCs w:val="24"/>
          <w:u w:val="single"/>
        </w:rPr>
        <w:t>54</w:t>
      </w:r>
      <w:r w:rsidRPr="00002E2A">
        <w:rPr>
          <w:rFonts w:ascii="Times New Roman" w:hAnsi="Times New Roman" w:cs="Times New Roman"/>
          <w:b/>
          <w:sz w:val="24"/>
          <w:szCs w:val="24"/>
          <w:u w:val="single"/>
        </w:rPr>
        <w:t>:</w:t>
      </w:r>
      <w:r w:rsidR="009B2257" w:rsidRPr="00002E2A">
        <w:rPr>
          <w:rFonts w:ascii="Times New Roman" w:eastAsia="Times New Roman" w:hAnsi="Times New Roman" w:cs="Times New Roman"/>
          <w:sz w:val="24"/>
          <w:szCs w:val="24"/>
        </w:rPr>
        <w:t xml:space="preserve"> The whole planning and approval process takes about two years, so if these changes result in an operation becoming a CAFO that should be accommodated in the phase-in process, such as</w:t>
      </w:r>
      <w:r w:rsidR="009B2257" w:rsidRPr="008B7F55">
        <w:rPr>
          <w:rFonts w:ascii="Times New Roman" w:eastAsia="Times New Roman" w:hAnsi="Times New Roman" w:cs="Times New Roman"/>
          <w:sz w:val="24"/>
          <w:szCs w:val="24"/>
          <w:u w:val="single"/>
        </w:rPr>
        <w:t xml:space="preserve"> </w:t>
      </w:r>
      <w:r w:rsidR="009B2257" w:rsidRPr="00FD5557">
        <w:rPr>
          <w:rFonts w:ascii="Times New Roman" w:eastAsia="Times New Roman" w:hAnsi="Times New Roman" w:cs="Times New Roman"/>
          <w:sz w:val="24"/>
          <w:szCs w:val="24"/>
        </w:rPr>
        <w:t xml:space="preserve">beginning </w:t>
      </w:r>
      <w:r w:rsidR="009B2257" w:rsidRPr="00002E2A">
        <w:rPr>
          <w:rFonts w:ascii="Times New Roman" w:eastAsia="Times New Roman" w:hAnsi="Times New Roman" w:cs="Times New Roman"/>
          <w:sz w:val="24"/>
          <w:szCs w:val="24"/>
        </w:rPr>
        <w:t>with the permit renewal. (22)</w:t>
      </w:r>
    </w:p>
    <w:p w14:paraId="6C724248" w14:textId="79AD90DB" w:rsidR="00B61E89" w:rsidRPr="00EA1734" w:rsidRDefault="00B61E89" w:rsidP="00002E2A">
      <w:pPr>
        <w:autoSpaceDE w:val="0"/>
        <w:autoSpaceDN w:val="0"/>
        <w:adjustRightInd w:val="0"/>
        <w:spacing w:after="0" w:line="240" w:lineRule="auto"/>
        <w:rPr>
          <w:rFonts w:ascii="Times New Roman" w:hAnsi="Times New Roman" w:cs="Times New Roman"/>
          <w:sz w:val="24"/>
          <w:szCs w:val="24"/>
        </w:rPr>
      </w:pPr>
      <w:r w:rsidRPr="00EA1734">
        <w:rPr>
          <w:rFonts w:ascii="Times New Roman" w:hAnsi="Times New Roman" w:cs="Times New Roman"/>
          <w:b/>
          <w:sz w:val="24"/>
          <w:szCs w:val="24"/>
          <w:u w:val="single"/>
        </w:rPr>
        <w:t>Response:</w:t>
      </w:r>
      <w:r w:rsidR="00FB02D5">
        <w:rPr>
          <w:rFonts w:ascii="Times New Roman" w:hAnsi="Times New Roman" w:cs="Times New Roman"/>
          <w:sz w:val="24"/>
          <w:szCs w:val="24"/>
        </w:rPr>
        <w:t xml:space="preserve">  </w:t>
      </w:r>
      <w:r w:rsidR="00053B76" w:rsidRPr="00053B76">
        <w:rPr>
          <w:rFonts w:ascii="Times New Roman" w:hAnsi="Times New Roman" w:cs="Times New Roman"/>
          <w:sz w:val="24"/>
          <w:szCs w:val="24"/>
        </w:rPr>
        <w:t>The SCC is proposing a phase in period for the new standard animal weights</w:t>
      </w:r>
      <w:r w:rsidR="007658AE">
        <w:rPr>
          <w:rFonts w:ascii="Times New Roman" w:hAnsi="Times New Roman" w:cs="Times New Roman"/>
          <w:sz w:val="24"/>
          <w:szCs w:val="24"/>
        </w:rPr>
        <w:t xml:space="preserve"> that will provide ample time for the planning and approval process to be completed</w:t>
      </w:r>
      <w:r w:rsidR="00FB02D5">
        <w:rPr>
          <w:rFonts w:ascii="Times New Roman" w:hAnsi="Times New Roman" w:cs="Times New Roman"/>
          <w:sz w:val="24"/>
          <w:szCs w:val="24"/>
        </w:rPr>
        <w:t>.</w:t>
      </w:r>
    </w:p>
    <w:p w14:paraId="7665BB24" w14:textId="77777777" w:rsidR="00B61E89" w:rsidRPr="00002E2A" w:rsidRDefault="00B61E89" w:rsidP="00002E2A">
      <w:pPr>
        <w:autoSpaceDE w:val="0"/>
        <w:autoSpaceDN w:val="0"/>
        <w:adjustRightInd w:val="0"/>
        <w:spacing w:after="0" w:line="240" w:lineRule="auto"/>
        <w:rPr>
          <w:rFonts w:ascii="Times New Roman" w:hAnsi="Times New Roman" w:cs="Times New Roman"/>
          <w:b/>
          <w:sz w:val="24"/>
          <w:szCs w:val="24"/>
          <w:u w:val="single"/>
        </w:rPr>
      </w:pPr>
    </w:p>
    <w:p w14:paraId="37C93F00" w14:textId="77777777" w:rsidR="004C17A6" w:rsidRPr="00002E2A" w:rsidRDefault="00B61E89" w:rsidP="00002E2A">
      <w:pPr>
        <w:tabs>
          <w:tab w:val="left" w:pos="1978"/>
        </w:tabs>
        <w:kinsoku w:val="0"/>
        <w:overflowPunct w:val="0"/>
        <w:autoSpaceDE w:val="0"/>
        <w:autoSpaceDN w:val="0"/>
        <w:adjustRightInd w:val="0"/>
        <w:spacing w:after="0" w:line="240" w:lineRule="auto"/>
        <w:ind w:right="1318"/>
        <w:rPr>
          <w:rFonts w:ascii="Times New Roman" w:hAnsi="Times New Roman" w:cs="Times New Roman"/>
          <w:sz w:val="24"/>
          <w:szCs w:val="24"/>
        </w:rPr>
      </w:pPr>
      <w:r w:rsidRPr="00002E2A">
        <w:rPr>
          <w:rFonts w:ascii="Times New Roman" w:hAnsi="Times New Roman" w:cs="Times New Roman"/>
          <w:b/>
          <w:sz w:val="24"/>
          <w:szCs w:val="24"/>
          <w:u w:val="single"/>
        </w:rPr>
        <w:t xml:space="preserve">Comment </w:t>
      </w:r>
      <w:r w:rsidR="00B15A86">
        <w:rPr>
          <w:rFonts w:ascii="Times New Roman" w:hAnsi="Times New Roman" w:cs="Times New Roman"/>
          <w:b/>
          <w:sz w:val="24"/>
          <w:szCs w:val="24"/>
          <w:u w:val="single"/>
        </w:rPr>
        <w:t>55</w:t>
      </w:r>
      <w:r w:rsidRPr="00002E2A">
        <w:rPr>
          <w:rFonts w:ascii="Times New Roman" w:hAnsi="Times New Roman" w:cs="Times New Roman"/>
          <w:b/>
          <w:sz w:val="24"/>
          <w:szCs w:val="24"/>
          <w:u w:val="single"/>
        </w:rPr>
        <w:t>:</w:t>
      </w:r>
      <w:r w:rsidR="004C17A6" w:rsidRPr="00002E2A">
        <w:rPr>
          <w:rFonts w:ascii="Times New Roman" w:hAnsi="Times New Roman" w:cs="Times New Roman"/>
          <w:b/>
          <w:sz w:val="24"/>
          <w:szCs w:val="24"/>
          <w:u w:val="single"/>
        </w:rPr>
        <w:t xml:space="preserve"> </w:t>
      </w:r>
      <w:r w:rsidR="004C17A6" w:rsidRPr="00002E2A">
        <w:rPr>
          <w:rFonts w:ascii="Times New Roman" w:hAnsi="Times New Roman" w:cs="Times New Roman"/>
          <w:sz w:val="24"/>
          <w:szCs w:val="24"/>
        </w:rPr>
        <w:t>Understanding the process of meeting schedules</w:t>
      </w:r>
      <w:r w:rsidR="004C17A6" w:rsidRPr="00002E2A">
        <w:rPr>
          <w:rFonts w:ascii="Times New Roman" w:hAnsi="Times New Roman" w:cs="Times New Roman"/>
          <w:spacing w:val="-3"/>
          <w:sz w:val="24"/>
          <w:szCs w:val="24"/>
        </w:rPr>
        <w:t xml:space="preserve"> </w:t>
      </w:r>
      <w:r w:rsidR="004C17A6" w:rsidRPr="00002E2A">
        <w:rPr>
          <w:rFonts w:ascii="Times New Roman" w:hAnsi="Times New Roman" w:cs="Times New Roman"/>
          <w:sz w:val="24"/>
          <w:szCs w:val="24"/>
        </w:rPr>
        <w:t>as</w:t>
      </w:r>
      <w:r w:rsidR="004C17A6" w:rsidRPr="00002E2A">
        <w:rPr>
          <w:rFonts w:ascii="Times New Roman" w:hAnsi="Times New Roman" w:cs="Times New Roman"/>
          <w:w w:val="86"/>
          <w:sz w:val="24"/>
          <w:szCs w:val="24"/>
        </w:rPr>
        <w:t xml:space="preserve"> </w:t>
      </w:r>
      <w:r w:rsidR="004C17A6" w:rsidRPr="00002E2A">
        <w:rPr>
          <w:rFonts w:ascii="Times New Roman" w:hAnsi="Times New Roman" w:cs="Times New Roman"/>
          <w:sz w:val="24"/>
          <w:szCs w:val="24"/>
        </w:rPr>
        <w:t>well as notification periods, it would be our recommendation for the</w:t>
      </w:r>
      <w:r w:rsidR="004C17A6" w:rsidRPr="00002E2A">
        <w:rPr>
          <w:rFonts w:ascii="Times New Roman" w:hAnsi="Times New Roman" w:cs="Times New Roman"/>
          <w:spacing w:val="22"/>
          <w:sz w:val="24"/>
          <w:szCs w:val="24"/>
        </w:rPr>
        <w:t xml:space="preserve"> </w:t>
      </w:r>
      <w:r w:rsidR="004C17A6" w:rsidRPr="00002E2A">
        <w:rPr>
          <w:rFonts w:ascii="Times New Roman" w:hAnsi="Times New Roman" w:cs="Times New Roman"/>
          <w:sz w:val="24"/>
          <w:szCs w:val="24"/>
        </w:rPr>
        <w:t>following:</w:t>
      </w:r>
    </w:p>
    <w:p w14:paraId="3E82C4A2" w14:textId="77777777" w:rsidR="004C17A6" w:rsidRPr="00002E2A" w:rsidRDefault="004C17A6" w:rsidP="00002E2A">
      <w:pPr>
        <w:pStyle w:val="ListParagraph"/>
        <w:numPr>
          <w:ilvl w:val="1"/>
          <w:numId w:val="15"/>
        </w:numPr>
        <w:tabs>
          <w:tab w:val="left" w:pos="2712"/>
        </w:tabs>
        <w:kinsoku w:val="0"/>
        <w:overflowPunct w:val="0"/>
        <w:autoSpaceDE w:val="0"/>
        <w:autoSpaceDN w:val="0"/>
        <w:adjustRightInd w:val="0"/>
        <w:spacing w:after="0" w:line="240" w:lineRule="auto"/>
        <w:ind w:right="754" w:hanging="367"/>
        <w:contextualSpacing w:val="0"/>
        <w:rPr>
          <w:rFonts w:ascii="Times New Roman" w:hAnsi="Times New Roman" w:cs="Times New Roman"/>
          <w:sz w:val="24"/>
          <w:szCs w:val="24"/>
        </w:rPr>
      </w:pPr>
      <w:r w:rsidRPr="00002E2A">
        <w:rPr>
          <w:rFonts w:ascii="Times New Roman" w:hAnsi="Times New Roman" w:cs="Times New Roman"/>
          <w:w w:val="99"/>
          <w:sz w:val="24"/>
          <w:szCs w:val="24"/>
        </w:rPr>
        <w:t>December</w:t>
      </w:r>
      <w:r w:rsidRPr="00002E2A">
        <w:rPr>
          <w:rFonts w:ascii="Times New Roman" w:hAnsi="Times New Roman" w:cs="Times New Roman"/>
          <w:spacing w:val="10"/>
          <w:sz w:val="24"/>
          <w:szCs w:val="24"/>
        </w:rPr>
        <w:t xml:space="preserve"> </w:t>
      </w:r>
      <w:r w:rsidRPr="00002E2A">
        <w:rPr>
          <w:rFonts w:ascii="Times New Roman" w:hAnsi="Times New Roman" w:cs="Times New Roman"/>
          <w:w w:val="115"/>
          <w:sz w:val="24"/>
          <w:szCs w:val="24"/>
        </w:rPr>
        <w:t>20</w:t>
      </w:r>
      <w:r w:rsidRPr="00002E2A">
        <w:rPr>
          <w:rFonts w:ascii="Times New Roman" w:hAnsi="Times New Roman" w:cs="Times New Roman"/>
          <w:spacing w:val="-14"/>
          <w:w w:val="115"/>
          <w:sz w:val="24"/>
          <w:szCs w:val="24"/>
        </w:rPr>
        <w:t>1</w:t>
      </w:r>
      <w:r w:rsidRPr="00002E2A">
        <w:rPr>
          <w:rFonts w:ascii="Times New Roman" w:hAnsi="Times New Roman" w:cs="Times New Roman"/>
          <w:w w:val="110"/>
          <w:sz w:val="24"/>
          <w:szCs w:val="24"/>
        </w:rPr>
        <w:t>6</w:t>
      </w:r>
      <w:r w:rsidRPr="00002E2A">
        <w:rPr>
          <w:rFonts w:ascii="Times New Roman" w:hAnsi="Times New Roman" w:cs="Times New Roman"/>
          <w:spacing w:val="-16"/>
          <w:sz w:val="24"/>
          <w:szCs w:val="24"/>
        </w:rPr>
        <w:t xml:space="preserve"> </w:t>
      </w:r>
      <w:r w:rsidRPr="00002E2A">
        <w:rPr>
          <w:rFonts w:ascii="Times New Roman" w:hAnsi="Times New Roman" w:cs="Times New Roman"/>
          <w:spacing w:val="12"/>
          <w:w w:val="240"/>
          <w:sz w:val="24"/>
          <w:szCs w:val="24"/>
        </w:rPr>
        <w:t>-</w:t>
      </w:r>
      <w:r w:rsidRPr="00002E2A">
        <w:rPr>
          <w:rFonts w:ascii="Times New Roman" w:hAnsi="Times New Roman" w:cs="Times New Roman"/>
          <w:w w:val="102"/>
          <w:sz w:val="24"/>
          <w:szCs w:val="24"/>
        </w:rPr>
        <w:t>comment</w:t>
      </w:r>
      <w:r w:rsidRPr="00002E2A">
        <w:rPr>
          <w:rFonts w:ascii="Times New Roman" w:hAnsi="Times New Roman" w:cs="Times New Roman"/>
          <w:spacing w:val="19"/>
          <w:sz w:val="24"/>
          <w:szCs w:val="24"/>
        </w:rPr>
        <w:t xml:space="preserve"> </w:t>
      </w:r>
      <w:r w:rsidRPr="00002E2A">
        <w:rPr>
          <w:rFonts w:ascii="Times New Roman" w:hAnsi="Times New Roman" w:cs="Times New Roman"/>
          <w:w w:val="102"/>
          <w:sz w:val="24"/>
          <w:szCs w:val="24"/>
        </w:rPr>
        <w:t>period</w:t>
      </w:r>
      <w:r w:rsidRPr="00002E2A">
        <w:rPr>
          <w:rFonts w:ascii="Times New Roman" w:hAnsi="Times New Roman" w:cs="Times New Roman"/>
          <w:spacing w:val="-4"/>
          <w:sz w:val="24"/>
          <w:szCs w:val="24"/>
        </w:rPr>
        <w:t xml:space="preserve"> </w:t>
      </w:r>
      <w:r w:rsidRPr="00002E2A">
        <w:rPr>
          <w:rFonts w:ascii="Times New Roman" w:hAnsi="Times New Roman" w:cs="Times New Roman"/>
          <w:w w:val="98"/>
          <w:sz w:val="24"/>
          <w:szCs w:val="24"/>
        </w:rPr>
        <w:t>ends</w:t>
      </w:r>
    </w:p>
    <w:p w14:paraId="39BE4854" w14:textId="77777777" w:rsidR="004C17A6" w:rsidRPr="00002E2A" w:rsidRDefault="004C17A6" w:rsidP="00002E2A">
      <w:pPr>
        <w:pStyle w:val="ListParagraph"/>
        <w:numPr>
          <w:ilvl w:val="1"/>
          <w:numId w:val="15"/>
        </w:numPr>
        <w:tabs>
          <w:tab w:val="left" w:pos="2698"/>
        </w:tabs>
        <w:kinsoku w:val="0"/>
        <w:overflowPunct w:val="0"/>
        <w:autoSpaceDE w:val="0"/>
        <w:autoSpaceDN w:val="0"/>
        <w:adjustRightInd w:val="0"/>
        <w:spacing w:after="0" w:line="240" w:lineRule="auto"/>
        <w:ind w:right="1758" w:hanging="352"/>
        <w:contextualSpacing w:val="0"/>
        <w:rPr>
          <w:rFonts w:ascii="Times New Roman" w:hAnsi="Times New Roman" w:cs="Times New Roman"/>
          <w:sz w:val="24"/>
          <w:szCs w:val="24"/>
        </w:rPr>
      </w:pPr>
      <w:r w:rsidRPr="00002E2A">
        <w:rPr>
          <w:rFonts w:ascii="Times New Roman" w:hAnsi="Times New Roman" w:cs="Times New Roman"/>
          <w:w w:val="93"/>
          <w:sz w:val="24"/>
          <w:szCs w:val="24"/>
        </w:rPr>
        <w:lastRenderedPageBreak/>
        <w:t>July</w:t>
      </w:r>
      <w:r w:rsidRPr="00002E2A">
        <w:rPr>
          <w:rFonts w:ascii="Times New Roman" w:hAnsi="Times New Roman" w:cs="Times New Roman"/>
          <w:spacing w:val="9"/>
          <w:sz w:val="24"/>
          <w:szCs w:val="24"/>
        </w:rPr>
        <w:t xml:space="preserve"> </w:t>
      </w:r>
      <w:r w:rsidRPr="00002E2A">
        <w:rPr>
          <w:rFonts w:ascii="Times New Roman" w:hAnsi="Times New Roman" w:cs="Times New Roman"/>
          <w:w w:val="115"/>
          <w:sz w:val="24"/>
          <w:szCs w:val="24"/>
        </w:rPr>
        <w:t>20</w:t>
      </w:r>
      <w:r w:rsidRPr="00002E2A">
        <w:rPr>
          <w:rFonts w:ascii="Times New Roman" w:hAnsi="Times New Roman" w:cs="Times New Roman"/>
          <w:spacing w:val="-7"/>
          <w:w w:val="115"/>
          <w:sz w:val="24"/>
          <w:szCs w:val="24"/>
        </w:rPr>
        <w:t>1</w:t>
      </w:r>
      <w:r w:rsidRPr="00002E2A">
        <w:rPr>
          <w:rFonts w:ascii="Times New Roman" w:hAnsi="Times New Roman" w:cs="Times New Roman"/>
          <w:w w:val="101"/>
          <w:sz w:val="24"/>
          <w:szCs w:val="24"/>
        </w:rPr>
        <w:t>7</w:t>
      </w:r>
      <w:r w:rsidRPr="00002E2A">
        <w:rPr>
          <w:rFonts w:ascii="Times New Roman" w:hAnsi="Times New Roman" w:cs="Times New Roman"/>
          <w:spacing w:val="-7"/>
          <w:sz w:val="24"/>
          <w:szCs w:val="24"/>
        </w:rPr>
        <w:t xml:space="preserve"> </w:t>
      </w:r>
      <w:r w:rsidRPr="00002E2A">
        <w:rPr>
          <w:rFonts w:ascii="Times New Roman" w:hAnsi="Times New Roman" w:cs="Times New Roman"/>
          <w:spacing w:val="12"/>
          <w:w w:val="240"/>
          <w:sz w:val="24"/>
          <w:szCs w:val="24"/>
        </w:rPr>
        <w:t>-</w:t>
      </w:r>
      <w:r w:rsidRPr="00002E2A">
        <w:rPr>
          <w:rFonts w:ascii="Times New Roman" w:hAnsi="Times New Roman" w:cs="Times New Roman"/>
          <w:sz w:val="24"/>
          <w:szCs w:val="24"/>
        </w:rPr>
        <w:t>comments</w:t>
      </w:r>
      <w:r w:rsidRPr="00002E2A">
        <w:rPr>
          <w:rFonts w:ascii="Times New Roman" w:hAnsi="Times New Roman" w:cs="Times New Roman"/>
          <w:spacing w:val="6"/>
          <w:sz w:val="24"/>
          <w:szCs w:val="24"/>
        </w:rPr>
        <w:t xml:space="preserve"> </w:t>
      </w:r>
      <w:r w:rsidRPr="00002E2A">
        <w:rPr>
          <w:rFonts w:ascii="Times New Roman" w:hAnsi="Times New Roman" w:cs="Times New Roman"/>
          <w:sz w:val="24"/>
          <w:szCs w:val="24"/>
        </w:rPr>
        <w:t>and</w:t>
      </w:r>
      <w:r w:rsidRPr="00002E2A">
        <w:rPr>
          <w:rFonts w:ascii="Times New Roman" w:hAnsi="Times New Roman" w:cs="Times New Roman"/>
          <w:spacing w:val="-1"/>
          <w:sz w:val="24"/>
          <w:szCs w:val="24"/>
        </w:rPr>
        <w:t xml:space="preserve"> </w:t>
      </w:r>
      <w:r w:rsidRPr="00002E2A">
        <w:rPr>
          <w:rFonts w:ascii="Times New Roman" w:hAnsi="Times New Roman" w:cs="Times New Roman"/>
          <w:w w:val="105"/>
          <w:sz w:val="24"/>
          <w:szCs w:val="24"/>
        </w:rPr>
        <w:t>draft</w:t>
      </w:r>
      <w:r w:rsidRPr="00002E2A">
        <w:rPr>
          <w:rFonts w:ascii="Times New Roman" w:hAnsi="Times New Roman" w:cs="Times New Roman"/>
          <w:spacing w:val="3"/>
          <w:sz w:val="24"/>
          <w:szCs w:val="24"/>
        </w:rPr>
        <w:t xml:space="preserve"> </w:t>
      </w:r>
      <w:r w:rsidRPr="00002E2A">
        <w:rPr>
          <w:rFonts w:ascii="Times New Roman" w:hAnsi="Times New Roman" w:cs="Times New Roman"/>
          <w:w w:val="103"/>
          <w:sz w:val="24"/>
          <w:szCs w:val="24"/>
        </w:rPr>
        <w:t>gu</w:t>
      </w:r>
      <w:r w:rsidRPr="00002E2A">
        <w:rPr>
          <w:rFonts w:ascii="Times New Roman" w:hAnsi="Times New Roman" w:cs="Times New Roman"/>
          <w:spacing w:val="6"/>
          <w:w w:val="103"/>
          <w:sz w:val="24"/>
          <w:szCs w:val="24"/>
        </w:rPr>
        <w:t>i</w:t>
      </w:r>
      <w:r w:rsidRPr="00002E2A">
        <w:rPr>
          <w:rFonts w:ascii="Times New Roman" w:hAnsi="Times New Roman" w:cs="Times New Roman"/>
          <w:w w:val="96"/>
          <w:sz w:val="24"/>
          <w:szCs w:val="24"/>
        </w:rPr>
        <w:t>dance</w:t>
      </w:r>
      <w:r w:rsidRPr="00002E2A">
        <w:rPr>
          <w:rFonts w:ascii="Times New Roman" w:hAnsi="Times New Roman" w:cs="Times New Roman"/>
          <w:spacing w:val="26"/>
          <w:sz w:val="24"/>
          <w:szCs w:val="24"/>
        </w:rPr>
        <w:t xml:space="preserve"> </w:t>
      </w:r>
      <w:r w:rsidRPr="00002E2A">
        <w:rPr>
          <w:rFonts w:ascii="Times New Roman" w:hAnsi="Times New Roman" w:cs="Times New Roman"/>
          <w:w w:val="95"/>
          <w:sz w:val="24"/>
          <w:szCs w:val="24"/>
        </w:rPr>
        <w:t>be</w:t>
      </w:r>
      <w:r w:rsidRPr="00002E2A">
        <w:rPr>
          <w:rFonts w:ascii="Times New Roman" w:hAnsi="Times New Roman" w:cs="Times New Roman"/>
          <w:spacing w:val="6"/>
          <w:sz w:val="24"/>
          <w:szCs w:val="24"/>
        </w:rPr>
        <w:t xml:space="preserve"> </w:t>
      </w:r>
      <w:r w:rsidRPr="00002E2A">
        <w:rPr>
          <w:rFonts w:ascii="Times New Roman" w:hAnsi="Times New Roman" w:cs="Times New Roman"/>
          <w:w w:val="101"/>
          <w:sz w:val="24"/>
          <w:szCs w:val="24"/>
        </w:rPr>
        <w:t>pr</w:t>
      </w:r>
      <w:r w:rsidRPr="00002E2A">
        <w:rPr>
          <w:rFonts w:ascii="Times New Roman" w:hAnsi="Times New Roman" w:cs="Times New Roman"/>
          <w:spacing w:val="1"/>
          <w:w w:val="96"/>
          <w:sz w:val="24"/>
          <w:szCs w:val="24"/>
        </w:rPr>
        <w:t>e</w:t>
      </w:r>
      <w:r w:rsidRPr="00002E2A">
        <w:rPr>
          <w:rFonts w:ascii="Times New Roman" w:hAnsi="Times New Roman" w:cs="Times New Roman"/>
          <w:w w:val="98"/>
          <w:sz w:val="24"/>
          <w:szCs w:val="24"/>
        </w:rPr>
        <w:t>sented</w:t>
      </w:r>
      <w:r w:rsidRPr="00002E2A">
        <w:rPr>
          <w:rFonts w:ascii="Times New Roman" w:hAnsi="Times New Roman" w:cs="Times New Roman"/>
          <w:spacing w:val="-2"/>
          <w:sz w:val="24"/>
          <w:szCs w:val="24"/>
        </w:rPr>
        <w:t xml:space="preserve"> </w:t>
      </w:r>
      <w:r w:rsidRPr="00002E2A">
        <w:rPr>
          <w:rFonts w:ascii="Times New Roman" w:hAnsi="Times New Roman" w:cs="Times New Roman"/>
          <w:w w:val="112"/>
          <w:sz w:val="24"/>
          <w:szCs w:val="24"/>
        </w:rPr>
        <w:t>to</w:t>
      </w:r>
      <w:r w:rsidRPr="00002E2A">
        <w:rPr>
          <w:rFonts w:ascii="Times New Roman" w:hAnsi="Times New Roman" w:cs="Times New Roman"/>
          <w:sz w:val="24"/>
          <w:szCs w:val="24"/>
        </w:rPr>
        <w:t xml:space="preserve"> </w:t>
      </w:r>
      <w:r w:rsidRPr="00002E2A">
        <w:rPr>
          <w:rFonts w:ascii="Times New Roman" w:hAnsi="Times New Roman" w:cs="Times New Roman"/>
          <w:w w:val="105"/>
          <w:sz w:val="24"/>
          <w:szCs w:val="24"/>
        </w:rPr>
        <w:t>the</w:t>
      </w:r>
      <w:r w:rsidRPr="00002E2A">
        <w:rPr>
          <w:rFonts w:ascii="Times New Roman" w:hAnsi="Times New Roman" w:cs="Times New Roman"/>
          <w:spacing w:val="-5"/>
          <w:sz w:val="24"/>
          <w:szCs w:val="24"/>
        </w:rPr>
        <w:t xml:space="preserve"> </w:t>
      </w:r>
      <w:r w:rsidRPr="00002E2A">
        <w:rPr>
          <w:rFonts w:ascii="Times New Roman" w:hAnsi="Times New Roman" w:cs="Times New Roman"/>
          <w:w w:val="96"/>
          <w:sz w:val="24"/>
          <w:szCs w:val="24"/>
        </w:rPr>
        <w:t>State</w:t>
      </w:r>
      <w:r w:rsidRPr="00002E2A">
        <w:rPr>
          <w:rFonts w:ascii="Times New Roman" w:hAnsi="Times New Roman" w:cs="Times New Roman"/>
          <w:spacing w:val="10"/>
          <w:sz w:val="24"/>
          <w:szCs w:val="24"/>
        </w:rPr>
        <w:t xml:space="preserve"> </w:t>
      </w:r>
      <w:r w:rsidRPr="00002E2A">
        <w:rPr>
          <w:rFonts w:ascii="Times New Roman" w:hAnsi="Times New Roman" w:cs="Times New Roman"/>
          <w:w w:val="98"/>
          <w:sz w:val="24"/>
          <w:szCs w:val="24"/>
        </w:rPr>
        <w:t>Conservat</w:t>
      </w:r>
      <w:r w:rsidRPr="00002E2A">
        <w:rPr>
          <w:rFonts w:ascii="Times New Roman" w:hAnsi="Times New Roman" w:cs="Times New Roman"/>
          <w:spacing w:val="11"/>
          <w:w w:val="98"/>
          <w:sz w:val="24"/>
          <w:szCs w:val="24"/>
        </w:rPr>
        <w:t>i</w:t>
      </w:r>
      <w:r w:rsidRPr="00002E2A">
        <w:rPr>
          <w:rFonts w:ascii="Times New Roman" w:hAnsi="Times New Roman" w:cs="Times New Roman"/>
          <w:w w:val="101"/>
          <w:sz w:val="24"/>
          <w:szCs w:val="24"/>
        </w:rPr>
        <w:t xml:space="preserve">on </w:t>
      </w:r>
      <w:r w:rsidRPr="00002E2A">
        <w:rPr>
          <w:rFonts w:ascii="Times New Roman" w:hAnsi="Times New Roman" w:cs="Times New Roman"/>
          <w:w w:val="97"/>
          <w:sz w:val="24"/>
          <w:szCs w:val="24"/>
        </w:rPr>
        <w:t>Commiss</w:t>
      </w:r>
      <w:r w:rsidRPr="00002E2A">
        <w:rPr>
          <w:rFonts w:ascii="Times New Roman" w:hAnsi="Times New Roman" w:cs="Times New Roman"/>
          <w:spacing w:val="5"/>
          <w:w w:val="97"/>
          <w:sz w:val="24"/>
          <w:szCs w:val="24"/>
        </w:rPr>
        <w:t>i</w:t>
      </w:r>
      <w:r w:rsidRPr="00002E2A">
        <w:rPr>
          <w:rFonts w:ascii="Times New Roman" w:hAnsi="Times New Roman" w:cs="Times New Roman"/>
          <w:w w:val="105"/>
          <w:sz w:val="24"/>
          <w:szCs w:val="24"/>
        </w:rPr>
        <w:t>on</w:t>
      </w:r>
      <w:r w:rsidRPr="00002E2A">
        <w:rPr>
          <w:rFonts w:ascii="Times New Roman" w:hAnsi="Times New Roman" w:cs="Times New Roman"/>
          <w:spacing w:val="-2"/>
          <w:sz w:val="24"/>
          <w:szCs w:val="24"/>
        </w:rPr>
        <w:t xml:space="preserve"> </w:t>
      </w:r>
      <w:r w:rsidRPr="00002E2A">
        <w:rPr>
          <w:rFonts w:ascii="Times New Roman" w:hAnsi="Times New Roman" w:cs="Times New Roman"/>
          <w:w w:val="101"/>
          <w:sz w:val="24"/>
          <w:szCs w:val="24"/>
        </w:rPr>
        <w:t>members</w:t>
      </w:r>
      <w:r w:rsidRPr="00002E2A">
        <w:rPr>
          <w:rFonts w:ascii="Times New Roman" w:hAnsi="Times New Roman" w:cs="Times New Roman"/>
          <w:spacing w:val="-5"/>
          <w:sz w:val="24"/>
          <w:szCs w:val="24"/>
        </w:rPr>
        <w:t xml:space="preserve"> </w:t>
      </w:r>
      <w:r w:rsidRPr="00002E2A">
        <w:rPr>
          <w:rFonts w:ascii="Times New Roman" w:hAnsi="Times New Roman" w:cs="Times New Roman"/>
          <w:w w:val="108"/>
          <w:sz w:val="24"/>
          <w:szCs w:val="24"/>
        </w:rPr>
        <w:t>for</w:t>
      </w:r>
      <w:r w:rsidRPr="00002E2A">
        <w:rPr>
          <w:rFonts w:ascii="Times New Roman" w:hAnsi="Times New Roman" w:cs="Times New Roman"/>
          <w:spacing w:val="7"/>
          <w:sz w:val="24"/>
          <w:szCs w:val="24"/>
        </w:rPr>
        <w:t xml:space="preserve"> </w:t>
      </w:r>
      <w:r w:rsidRPr="00002E2A">
        <w:rPr>
          <w:rFonts w:ascii="Times New Roman" w:hAnsi="Times New Roman" w:cs="Times New Roman"/>
          <w:w w:val="105"/>
          <w:sz w:val="24"/>
          <w:szCs w:val="24"/>
        </w:rPr>
        <w:t>the</w:t>
      </w:r>
      <w:r w:rsidRPr="00002E2A">
        <w:rPr>
          <w:rFonts w:ascii="Times New Roman" w:hAnsi="Times New Roman" w:cs="Times New Roman"/>
          <w:spacing w:val="11"/>
          <w:w w:val="105"/>
          <w:sz w:val="24"/>
          <w:szCs w:val="24"/>
        </w:rPr>
        <w:t>i</w:t>
      </w:r>
      <w:r w:rsidRPr="00002E2A">
        <w:rPr>
          <w:rFonts w:ascii="Times New Roman" w:hAnsi="Times New Roman" w:cs="Times New Roman"/>
          <w:w w:val="113"/>
          <w:sz w:val="24"/>
          <w:szCs w:val="24"/>
        </w:rPr>
        <w:t>r</w:t>
      </w:r>
      <w:r w:rsidRPr="00002E2A">
        <w:rPr>
          <w:rFonts w:ascii="Times New Roman" w:hAnsi="Times New Roman" w:cs="Times New Roman"/>
          <w:spacing w:val="-9"/>
          <w:sz w:val="24"/>
          <w:szCs w:val="24"/>
        </w:rPr>
        <w:t xml:space="preserve"> </w:t>
      </w:r>
      <w:r w:rsidRPr="00002E2A">
        <w:rPr>
          <w:rFonts w:ascii="Times New Roman" w:hAnsi="Times New Roman" w:cs="Times New Roman"/>
          <w:w w:val="98"/>
          <w:sz w:val="24"/>
          <w:szCs w:val="24"/>
        </w:rPr>
        <w:t>cons</w:t>
      </w:r>
      <w:r w:rsidRPr="00002E2A">
        <w:rPr>
          <w:rFonts w:ascii="Times New Roman" w:hAnsi="Times New Roman" w:cs="Times New Roman"/>
          <w:spacing w:val="3"/>
          <w:w w:val="98"/>
          <w:sz w:val="24"/>
          <w:szCs w:val="24"/>
        </w:rPr>
        <w:t>i</w:t>
      </w:r>
      <w:r w:rsidRPr="00002E2A">
        <w:rPr>
          <w:rFonts w:ascii="Times New Roman" w:hAnsi="Times New Roman" w:cs="Times New Roman"/>
          <w:w w:val="105"/>
          <w:sz w:val="24"/>
          <w:szCs w:val="24"/>
        </w:rPr>
        <w:t>derat</w:t>
      </w:r>
      <w:r w:rsidRPr="00002E2A">
        <w:rPr>
          <w:rFonts w:ascii="Times New Roman" w:hAnsi="Times New Roman" w:cs="Times New Roman"/>
          <w:spacing w:val="2"/>
          <w:w w:val="105"/>
          <w:sz w:val="24"/>
          <w:szCs w:val="24"/>
        </w:rPr>
        <w:t>i</w:t>
      </w:r>
      <w:r w:rsidRPr="00002E2A">
        <w:rPr>
          <w:rFonts w:ascii="Times New Roman" w:hAnsi="Times New Roman" w:cs="Times New Roman"/>
          <w:w w:val="105"/>
          <w:sz w:val="24"/>
          <w:szCs w:val="24"/>
        </w:rPr>
        <w:t>on</w:t>
      </w:r>
      <w:r w:rsidRPr="00002E2A">
        <w:rPr>
          <w:rFonts w:ascii="Times New Roman" w:hAnsi="Times New Roman" w:cs="Times New Roman"/>
          <w:spacing w:val="-2"/>
          <w:sz w:val="24"/>
          <w:szCs w:val="24"/>
        </w:rPr>
        <w:t xml:space="preserve"> </w:t>
      </w:r>
      <w:r w:rsidRPr="00002E2A">
        <w:rPr>
          <w:rFonts w:ascii="Times New Roman" w:hAnsi="Times New Roman" w:cs="Times New Roman"/>
          <w:w w:val="105"/>
          <w:sz w:val="24"/>
          <w:szCs w:val="24"/>
        </w:rPr>
        <w:t>of</w:t>
      </w:r>
      <w:r w:rsidRPr="00002E2A">
        <w:rPr>
          <w:rFonts w:ascii="Times New Roman" w:hAnsi="Times New Roman" w:cs="Times New Roman"/>
          <w:spacing w:val="-2"/>
          <w:sz w:val="24"/>
          <w:szCs w:val="24"/>
        </w:rPr>
        <w:t xml:space="preserve"> </w:t>
      </w:r>
      <w:r w:rsidRPr="00002E2A">
        <w:rPr>
          <w:rFonts w:ascii="Times New Roman" w:hAnsi="Times New Roman" w:cs="Times New Roman"/>
          <w:sz w:val="24"/>
          <w:szCs w:val="24"/>
        </w:rPr>
        <w:t>action</w:t>
      </w:r>
    </w:p>
    <w:p w14:paraId="53E9914F" w14:textId="77777777" w:rsidR="004C17A6" w:rsidRPr="00002E2A" w:rsidRDefault="004C17A6" w:rsidP="00002E2A">
      <w:pPr>
        <w:pStyle w:val="ListParagraph"/>
        <w:numPr>
          <w:ilvl w:val="1"/>
          <w:numId w:val="15"/>
        </w:numPr>
        <w:tabs>
          <w:tab w:val="left" w:pos="2698"/>
        </w:tabs>
        <w:kinsoku w:val="0"/>
        <w:overflowPunct w:val="0"/>
        <w:autoSpaceDE w:val="0"/>
        <w:autoSpaceDN w:val="0"/>
        <w:adjustRightInd w:val="0"/>
        <w:spacing w:after="0" w:line="240" w:lineRule="auto"/>
        <w:ind w:right="1758" w:hanging="352"/>
        <w:contextualSpacing w:val="0"/>
        <w:rPr>
          <w:rFonts w:ascii="Times New Roman" w:hAnsi="Times New Roman" w:cs="Times New Roman"/>
          <w:sz w:val="24"/>
          <w:szCs w:val="24"/>
        </w:rPr>
      </w:pPr>
      <w:r w:rsidRPr="00002E2A">
        <w:rPr>
          <w:rFonts w:ascii="Times New Roman" w:hAnsi="Times New Roman" w:cs="Times New Roman"/>
          <w:w w:val="105"/>
          <w:sz w:val="24"/>
          <w:szCs w:val="24"/>
        </w:rPr>
        <w:t>July</w:t>
      </w:r>
      <w:r w:rsidRPr="00002E2A">
        <w:rPr>
          <w:rFonts w:ascii="Times New Roman" w:hAnsi="Times New Roman" w:cs="Times New Roman"/>
          <w:spacing w:val="-3"/>
          <w:w w:val="105"/>
          <w:sz w:val="24"/>
          <w:szCs w:val="24"/>
        </w:rPr>
        <w:t xml:space="preserve"> </w:t>
      </w:r>
      <w:r w:rsidRPr="00002E2A">
        <w:rPr>
          <w:rFonts w:ascii="Times New Roman" w:hAnsi="Times New Roman" w:cs="Times New Roman"/>
          <w:w w:val="105"/>
          <w:sz w:val="24"/>
          <w:szCs w:val="24"/>
        </w:rPr>
        <w:t>2017</w:t>
      </w:r>
      <w:r w:rsidRPr="00002E2A">
        <w:rPr>
          <w:rFonts w:ascii="Times New Roman" w:hAnsi="Times New Roman" w:cs="Times New Roman"/>
          <w:spacing w:val="-16"/>
          <w:w w:val="105"/>
          <w:sz w:val="24"/>
          <w:szCs w:val="24"/>
        </w:rPr>
        <w:t xml:space="preserve"> </w:t>
      </w:r>
      <w:r w:rsidRPr="00002E2A">
        <w:rPr>
          <w:rFonts w:ascii="Times New Roman" w:hAnsi="Times New Roman" w:cs="Times New Roman"/>
          <w:w w:val="105"/>
          <w:sz w:val="24"/>
          <w:szCs w:val="24"/>
        </w:rPr>
        <w:t>-July</w:t>
      </w:r>
      <w:r w:rsidRPr="00002E2A">
        <w:rPr>
          <w:rFonts w:ascii="Times New Roman" w:hAnsi="Times New Roman" w:cs="Times New Roman"/>
          <w:spacing w:val="-11"/>
          <w:w w:val="105"/>
          <w:sz w:val="24"/>
          <w:szCs w:val="24"/>
        </w:rPr>
        <w:t xml:space="preserve"> </w:t>
      </w:r>
      <w:r w:rsidRPr="00002E2A">
        <w:rPr>
          <w:rFonts w:ascii="Times New Roman" w:hAnsi="Times New Roman" w:cs="Times New Roman"/>
          <w:w w:val="105"/>
          <w:sz w:val="24"/>
          <w:szCs w:val="24"/>
        </w:rPr>
        <w:t>2020</w:t>
      </w:r>
      <w:r w:rsidRPr="00002E2A">
        <w:rPr>
          <w:rFonts w:ascii="Times New Roman" w:hAnsi="Times New Roman" w:cs="Times New Roman"/>
          <w:spacing w:val="-7"/>
          <w:w w:val="105"/>
          <w:sz w:val="24"/>
          <w:szCs w:val="24"/>
        </w:rPr>
        <w:t xml:space="preserve"> </w:t>
      </w:r>
      <w:r w:rsidRPr="00002E2A">
        <w:rPr>
          <w:rFonts w:ascii="Times New Roman" w:hAnsi="Times New Roman" w:cs="Times New Roman"/>
          <w:w w:val="180"/>
          <w:sz w:val="24"/>
          <w:szCs w:val="24"/>
        </w:rPr>
        <w:t>-</w:t>
      </w:r>
      <w:r w:rsidRPr="00002E2A">
        <w:rPr>
          <w:rFonts w:ascii="Times New Roman" w:hAnsi="Times New Roman" w:cs="Times New Roman"/>
          <w:spacing w:val="-85"/>
          <w:w w:val="180"/>
          <w:sz w:val="24"/>
          <w:szCs w:val="24"/>
        </w:rPr>
        <w:t xml:space="preserve"> </w:t>
      </w:r>
      <w:r w:rsidRPr="00002E2A">
        <w:rPr>
          <w:rFonts w:ascii="Times New Roman" w:hAnsi="Times New Roman" w:cs="Times New Roman"/>
          <w:spacing w:val="4"/>
          <w:w w:val="105"/>
          <w:sz w:val="24"/>
          <w:szCs w:val="24"/>
        </w:rPr>
        <w:t>would</w:t>
      </w:r>
      <w:r w:rsidRPr="00002E2A">
        <w:rPr>
          <w:rFonts w:ascii="Times New Roman" w:hAnsi="Times New Roman" w:cs="Times New Roman"/>
          <w:spacing w:val="-16"/>
          <w:w w:val="105"/>
          <w:sz w:val="24"/>
          <w:szCs w:val="24"/>
        </w:rPr>
        <w:t xml:space="preserve"> </w:t>
      </w:r>
      <w:r w:rsidRPr="00002E2A">
        <w:rPr>
          <w:rFonts w:ascii="Times New Roman" w:hAnsi="Times New Roman" w:cs="Times New Roman"/>
          <w:w w:val="105"/>
          <w:sz w:val="24"/>
          <w:szCs w:val="24"/>
        </w:rPr>
        <w:t>serve</w:t>
      </w:r>
      <w:r w:rsidRPr="00002E2A">
        <w:rPr>
          <w:rFonts w:ascii="Times New Roman" w:hAnsi="Times New Roman" w:cs="Times New Roman"/>
          <w:spacing w:val="-9"/>
          <w:w w:val="105"/>
          <w:sz w:val="24"/>
          <w:szCs w:val="24"/>
        </w:rPr>
        <w:t xml:space="preserve"> </w:t>
      </w:r>
      <w:r w:rsidRPr="00002E2A">
        <w:rPr>
          <w:rFonts w:ascii="Times New Roman" w:hAnsi="Times New Roman" w:cs="Times New Roman"/>
          <w:w w:val="105"/>
          <w:sz w:val="24"/>
          <w:szCs w:val="24"/>
        </w:rPr>
        <w:t>as</w:t>
      </w:r>
      <w:r w:rsidRPr="00002E2A">
        <w:rPr>
          <w:rFonts w:ascii="Times New Roman" w:hAnsi="Times New Roman" w:cs="Times New Roman"/>
          <w:spacing w:val="-11"/>
          <w:w w:val="105"/>
          <w:sz w:val="24"/>
          <w:szCs w:val="24"/>
        </w:rPr>
        <w:t xml:space="preserve"> </w:t>
      </w:r>
      <w:r w:rsidRPr="00002E2A">
        <w:rPr>
          <w:rFonts w:ascii="Times New Roman" w:hAnsi="Times New Roman" w:cs="Times New Roman"/>
          <w:w w:val="105"/>
          <w:sz w:val="24"/>
          <w:szCs w:val="24"/>
        </w:rPr>
        <w:t>a</w:t>
      </w:r>
      <w:r w:rsidRPr="00002E2A">
        <w:rPr>
          <w:rFonts w:ascii="Times New Roman" w:hAnsi="Times New Roman" w:cs="Times New Roman"/>
          <w:spacing w:val="-7"/>
          <w:w w:val="105"/>
          <w:sz w:val="24"/>
          <w:szCs w:val="24"/>
        </w:rPr>
        <w:t xml:space="preserve"> </w:t>
      </w:r>
      <w:r w:rsidR="00002E2A" w:rsidRPr="00002E2A">
        <w:rPr>
          <w:rFonts w:ascii="Times New Roman" w:hAnsi="Times New Roman" w:cs="Times New Roman"/>
          <w:w w:val="105"/>
          <w:sz w:val="24"/>
          <w:szCs w:val="24"/>
        </w:rPr>
        <w:t>3</w:t>
      </w:r>
      <w:r w:rsidR="00002E2A" w:rsidRPr="00002E2A">
        <w:rPr>
          <w:rFonts w:ascii="Times New Roman" w:hAnsi="Times New Roman" w:cs="Times New Roman"/>
          <w:spacing w:val="-22"/>
          <w:w w:val="105"/>
          <w:sz w:val="24"/>
          <w:szCs w:val="24"/>
        </w:rPr>
        <w:t>-year</w:t>
      </w:r>
      <w:r w:rsidRPr="00002E2A">
        <w:rPr>
          <w:rFonts w:ascii="Times New Roman" w:hAnsi="Times New Roman" w:cs="Times New Roman"/>
          <w:spacing w:val="-3"/>
          <w:w w:val="105"/>
          <w:sz w:val="24"/>
          <w:szCs w:val="24"/>
        </w:rPr>
        <w:t xml:space="preserve"> </w:t>
      </w:r>
      <w:r w:rsidRPr="00002E2A">
        <w:rPr>
          <w:rFonts w:ascii="Times New Roman" w:hAnsi="Times New Roman" w:cs="Times New Roman"/>
          <w:w w:val="105"/>
          <w:sz w:val="24"/>
          <w:szCs w:val="24"/>
        </w:rPr>
        <w:t>phase</w:t>
      </w:r>
      <w:r w:rsidRPr="00002E2A">
        <w:rPr>
          <w:rFonts w:ascii="Times New Roman" w:hAnsi="Times New Roman" w:cs="Times New Roman"/>
          <w:spacing w:val="-1"/>
          <w:w w:val="105"/>
          <w:sz w:val="24"/>
          <w:szCs w:val="24"/>
        </w:rPr>
        <w:t xml:space="preserve"> </w:t>
      </w:r>
      <w:r w:rsidRPr="00002E2A">
        <w:rPr>
          <w:rFonts w:ascii="Times New Roman" w:hAnsi="Times New Roman" w:cs="Times New Roman"/>
          <w:w w:val="105"/>
          <w:sz w:val="24"/>
          <w:szCs w:val="24"/>
        </w:rPr>
        <w:t>in</w:t>
      </w:r>
      <w:r w:rsidRPr="00002E2A">
        <w:rPr>
          <w:rFonts w:ascii="Times New Roman" w:hAnsi="Times New Roman" w:cs="Times New Roman"/>
          <w:spacing w:val="-18"/>
          <w:w w:val="105"/>
          <w:sz w:val="24"/>
          <w:szCs w:val="24"/>
        </w:rPr>
        <w:t xml:space="preserve"> </w:t>
      </w:r>
      <w:r w:rsidRPr="00002E2A">
        <w:rPr>
          <w:rFonts w:ascii="Times New Roman" w:hAnsi="Times New Roman" w:cs="Times New Roman"/>
          <w:w w:val="105"/>
          <w:sz w:val="24"/>
          <w:szCs w:val="24"/>
        </w:rPr>
        <w:t>of</w:t>
      </w:r>
      <w:r w:rsidRPr="00002E2A">
        <w:rPr>
          <w:rFonts w:ascii="Times New Roman" w:hAnsi="Times New Roman" w:cs="Times New Roman"/>
          <w:spacing w:val="-18"/>
          <w:w w:val="105"/>
          <w:sz w:val="24"/>
          <w:szCs w:val="24"/>
        </w:rPr>
        <w:t xml:space="preserve"> </w:t>
      </w:r>
      <w:r w:rsidRPr="00002E2A">
        <w:rPr>
          <w:rFonts w:ascii="Times New Roman" w:hAnsi="Times New Roman" w:cs="Times New Roman"/>
          <w:w w:val="105"/>
          <w:sz w:val="24"/>
          <w:szCs w:val="24"/>
        </w:rPr>
        <w:t>the</w:t>
      </w:r>
      <w:r w:rsidRPr="00002E2A">
        <w:rPr>
          <w:rFonts w:ascii="Times New Roman" w:hAnsi="Times New Roman" w:cs="Times New Roman"/>
          <w:spacing w:val="-3"/>
          <w:w w:val="105"/>
          <w:sz w:val="24"/>
          <w:szCs w:val="24"/>
        </w:rPr>
        <w:t xml:space="preserve"> </w:t>
      </w:r>
      <w:r w:rsidRPr="00002E2A">
        <w:rPr>
          <w:rFonts w:ascii="Times New Roman" w:hAnsi="Times New Roman" w:cs="Times New Roman"/>
          <w:w w:val="105"/>
          <w:sz w:val="24"/>
          <w:szCs w:val="24"/>
        </w:rPr>
        <w:t>changes</w:t>
      </w:r>
      <w:r w:rsidRPr="00002E2A">
        <w:rPr>
          <w:rFonts w:ascii="Times New Roman" w:hAnsi="Times New Roman" w:cs="Times New Roman"/>
          <w:spacing w:val="5"/>
          <w:w w:val="105"/>
          <w:sz w:val="24"/>
          <w:szCs w:val="24"/>
        </w:rPr>
        <w:t xml:space="preserve"> </w:t>
      </w:r>
      <w:r w:rsidRPr="00002E2A">
        <w:rPr>
          <w:rFonts w:ascii="Times New Roman" w:hAnsi="Times New Roman" w:cs="Times New Roman"/>
          <w:spacing w:val="-7"/>
          <w:w w:val="115"/>
          <w:sz w:val="24"/>
          <w:szCs w:val="24"/>
        </w:rPr>
        <w:t>in</w:t>
      </w:r>
      <w:r w:rsidRPr="00002E2A">
        <w:rPr>
          <w:rFonts w:ascii="Times New Roman" w:hAnsi="Times New Roman" w:cs="Times New Roman"/>
          <w:spacing w:val="-27"/>
          <w:w w:val="115"/>
          <w:sz w:val="24"/>
          <w:szCs w:val="24"/>
        </w:rPr>
        <w:t xml:space="preserve"> </w:t>
      </w:r>
      <w:r w:rsidRPr="00002E2A">
        <w:rPr>
          <w:rFonts w:ascii="Times New Roman" w:hAnsi="Times New Roman" w:cs="Times New Roman"/>
          <w:w w:val="105"/>
          <w:sz w:val="24"/>
          <w:szCs w:val="24"/>
        </w:rPr>
        <w:t>animal</w:t>
      </w:r>
      <w:r w:rsidRPr="00002E2A">
        <w:rPr>
          <w:rFonts w:ascii="Times New Roman" w:hAnsi="Times New Roman" w:cs="Times New Roman"/>
          <w:w w:val="102"/>
          <w:sz w:val="24"/>
          <w:szCs w:val="24"/>
        </w:rPr>
        <w:t xml:space="preserve"> </w:t>
      </w:r>
      <w:r w:rsidRPr="00002E2A">
        <w:rPr>
          <w:rFonts w:ascii="Times New Roman" w:hAnsi="Times New Roman" w:cs="Times New Roman"/>
          <w:w w:val="105"/>
          <w:sz w:val="24"/>
          <w:szCs w:val="24"/>
        </w:rPr>
        <w:t>weights</w:t>
      </w:r>
      <w:r w:rsidRPr="00002E2A">
        <w:rPr>
          <w:rFonts w:ascii="Times New Roman" w:hAnsi="Times New Roman" w:cs="Times New Roman"/>
          <w:spacing w:val="-29"/>
          <w:w w:val="105"/>
          <w:sz w:val="24"/>
          <w:szCs w:val="24"/>
        </w:rPr>
        <w:t xml:space="preserve"> </w:t>
      </w:r>
      <w:r w:rsidRPr="00002E2A">
        <w:rPr>
          <w:rFonts w:ascii="Times New Roman" w:hAnsi="Times New Roman" w:cs="Times New Roman"/>
          <w:w w:val="105"/>
          <w:sz w:val="24"/>
          <w:szCs w:val="24"/>
        </w:rPr>
        <w:t>to</w:t>
      </w:r>
      <w:r w:rsidRPr="00002E2A">
        <w:rPr>
          <w:rFonts w:ascii="Times New Roman" w:hAnsi="Times New Roman" w:cs="Times New Roman"/>
          <w:spacing w:val="-19"/>
          <w:w w:val="105"/>
          <w:sz w:val="24"/>
          <w:szCs w:val="24"/>
        </w:rPr>
        <w:t xml:space="preserve"> </w:t>
      </w:r>
      <w:r w:rsidRPr="00002E2A">
        <w:rPr>
          <w:rFonts w:ascii="Times New Roman" w:hAnsi="Times New Roman" w:cs="Times New Roman"/>
          <w:w w:val="105"/>
          <w:sz w:val="24"/>
          <w:szCs w:val="24"/>
        </w:rPr>
        <w:t>allow</w:t>
      </w:r>
      <w:r w:rsidRPr="00002E2A">
        <w:rPr>
          <w:rFonts w:ascii="Times New Roman" w:hAnsi="Times New Roman" w:cs="Times New Roman"/>
          <w:spacing w:val="-16"/>
          <w:w w:val="105"/>
          <w:sz w:val="24"/>
          <w:szCs w:val="24"/>
        </w:rPr>
        <w:t xml:space="preserve"> </w:t>
      </w:r>
      <w:r w:rsidRPr="00002E2A">
        <w:rPr>
          <w:rFonts w:ascii="Times New Roman" w:hAnsi="Times New Roman" w:cs="Times New Roman"/>
          <w:w w:val="105"/>
          <w:sz w:val="24"/>
          <w:szCs w:val="24"/>
        </w:rPr>
        <w:t>plans</w:t>
      </w:r>
      <w:r w:rsidRPr="00002E2A">
        <w:rPr>
          <w:rFonts w:ascii="Times New Roman" w:hAnsi="Times New Roman" w:cs="Times New Roman"/>
          <w:spacing w:val="-27"/>
          <w:w w:val="105"/>
          <w:sz w:val="24"/>
          <w:szCs w:val="24"/>
        </w:rPr>
        <w:t xml:space="preserve"> </w:t>
      </w:r>
      <w:r w:rsidRPr="00002E2A">
        <w:rPr>
          <w:rFonts w:ascii="Times New Roman" w:hAnsi="Times New Roman" w:cs="Times New Roman"/>
          <w:w w:val="105"/>
          <w:sz w:val="24"/>
          <w:szCs w:val="24"/>
        </w:rPr>
        <w:t>to</w:t>
      </w:r>
      <w:r w:rsidRPr="00002E2A">
        <w:rPr>
          <w:rFonts w:ascii="Times New Roman" w:hAnsi="Times New Roman" w:cs="Times New Roman"/>
          <w:spacing w:val="-13"/>
          <w:w w:val="105"/>
          <w:sz w:val="24"/>
          <w:szCs w:val="24"/>
        </w:rPr>
        <w:t xml:space="preserve"> </w:t>
      </w:r>
      <w:r w:rsidRPr="00002E2A">
        <w:rPr>
          <w:rFonts w:ascii="Times New Roman" w:hAnsi="Times New Roman" w:cs="Times New Roman"/>
          <w:w w:val="105"/>
          <w:sz w:val="24"/>
          <w:szCs w:val="24"/>
        </w:rPr>
        <w:t>be</w:t>
      </w:r>
      <w:r w:rsidRPr="00002E2A">
        <w:rPr>
          <w:rFonts w:ascii="Times New Roman" w:hAnsi="Times New Roman" w:cs="Times New Roman"/>
          <w:spacing w:val="-19"/>
          <w:w w:val="105"/>
          <w:sz w:val="24"/>
          <w:szCs w:val="24"/>
        </w:rPr>
        <w:t xml:space="preserve"> </w:t>
      </w:r>
      <w:r w:rsidRPr="00002E2A">
        <w:rPr>
          <w:rFonts w:ascii="Times New Roman" w:hAnsi="Times New Roman" w:cs="Times New Roman"/>
          <w:w w:val="105"/>
          <w:sz w:val="24"/>
          <w:szCs w:val="24"/>
        </w:rPr>
        <w:t>updated</w:t>
      </w:r>
      <w:r w:rsidRPr="00002E2A">
        <w:rPr>
          <w:rFonts w:ascii="Times New Roman" w:hAnsi="Times New Roman" w:cs="Times New Roman"/>
          <w:spacing w:val="-14"/>
          <w:w w:val="105"/>
          <w:sz w:val="24"/>
          <w:szCs w:val="24"/>
        </w:rPr>
        <w:t xml:space="preserve"> </w:t>
      </w:r>
      <w:r w:rsidRPr="00002E2A">
        <w:rPr>
          <w:rFonts w:ascii="Times New Roman" w:hAnsi="Times New Roman" w:cs="Times New Roman"/>
          <w:w w:val="105"/>
          <w:sz w:val="24"/>
          <w:szCs w:val="24"/>
        </w:rPr>
        <w:t>per</w:t>
      </w:r>
      <w:r w:rsidRPr="00002E2A">
        <w:rPr>
          <w:rFonts w:ascii="Times New Roman" w:hAnsi="Times New Roman" w:cs="Times New Roman"/>
          <w:spacing w:val="-27"/>
          <w:w w:val="105"/>
          <w:sz w:val="24"/>
          <w:szCs w:val="24"/>
        </w:rPr>
        <w:t xml:space="preserve"> </w:t>
      </w:r>
      <w:r w:rsidRPr="00002E2A">
        <w:rPr>
          <w:rFonts w:ascii="Times New Roman" w:hAnsi="Times New Roman" w:cs="Times New Roman"/>
          <w:w w:val="105"/>
          <w:sz w:val="24"/>
          <w:szCs w:val="24"/>
        </w:rPr>
        <w:t>their</w:t>
      </w:r>
      <w:r w:rsidRPr="00002E2A">
        <w:rPr>
          <w:rFonts w:ascii="Times New Roman" w:hAnsi="Times New Roman" w:cs="Times New Roman"/>
          <w:spacing w:val="-6"/>
          <w:w w:val="105"/>
          <w:sz w:val="24"/>
          <w:szCs w:val="24"/>
        </w:rPr>
        <w:t xml:space="preserve"> </w:t>
      </w:r>
      <w:r w:rsidRPr="00002E2A">
        <w:rPr>
          <w:rFonts w:ascii="Times New Roman" w:hAnsi="Times New Roman" w:cs="Times New Roman"/>
          <w:w w:val="105"/>
          <w:sz w:val="24"/>
          <w:szCs w:val="24"/>
        </w:rPr>
        <w:t>normal</w:t>
      </w:r>
      <w:r w:rsidRPr="00002E2A">
        <w:rPr>
          <w:rFonts w:ascii="Times New Roman" w:hAnsi="Times New Roman" w:cs="Times New Roman"/>
          <w:spacing w:val="-20"/>
          <w:w w:val="105"/>
          <w:sz w:val="24"/>
          <w:szCs w:val="24"/>
        </w:rPr>
        <w:t xml:space="preserve"> </w:t>
      </w:r>
      <w:r w:rsidRPr="00002E2A">
        <w:rPr>
          <w:rFonts w:ascii="Times New Roman" w:hAnsi="Times New Roman" w:cs="Times New Roman"/>
          <w:w w:val="105"/>
          <w:sz w:val="24"/>
          <w:szCs w:val="24"/>
        </w:rPr>
        <w:t>update</w:t>
      </w:r>
      <w:r w:rsidRPr="00002E2A">
        <w:rPr>
          <w:rFonts w:ascii="Times New Roman" w:hAnsi="Times New Roman" w:cs="Times New Roman"/>
          <w:spacing w:val="-16"/>
          <w:w w:val="105"/>
          <w:sz w:val="24"/>
          <w:szCs w:val="24"/>
        </w:rPr>
        <w:t xml:space="preserve"> </w:t>
      </w:r>
      <w:r w:rsidRPr="00002E2A">
        <w:rPr>
          <w:rFonts w:ascii="Times New Roman" w:hAnsi="Times New Roman" w:cs="Times New Roman"/>
          <w:w w:val="105"/>
          <w:sz w:val="24"/>
          <w:szCs w:val="24"/>
        </w:rPr>
        <w:t>process</w:t>
      </w:r>
      <w:r w:rsidRPr="00002E2A">
        <w:rPr>
          <w:rFonts w:ascii="Times New Roman" w:hAnsi="Times New Roman" w:cs="Times New Roman"/>
          <w:spacing w:val="-19"/>
          <w:w w:val="105"/>
          <w:sz w:val="24"/>
          <w:szCs w:val="24"/>
        </w:rPr>
        <w:t xml:space="preserve"> </w:t>
      </w:r>
      <w:r w:rsidRPr="00002E2A">
        <w:rPr>
          <w:rFonts w:ascii="Times New Roman" w:hAnsi="Times New Roman" w:cs="Times New Roman"/>
          <w:w w:val="105"/>
          <w:sz w:val="24"/>
          <w:szCs w:val="24"/>
        </w:rPr>
        <w:t>verses</w:t>
      </w:r>
      <w:r w:rsidRPr="00002E2A">
        <w:rPr>
          <w:rFonts w:ascii="Times New Roman" w:hAnsi="Times New Roman" w:cs="Times New Roman"/>
          <w:spacing w:val="-10"/>
          <w:w w:val="105"/>
          <w:sz w:val="24"/>
          <w:szCs w:val="24"/>
        </w:rPr>
        <w:t xml:space="preserve"> </w:t>
      </w:r>
      <w:r w:rsidRPr="00002E2A">
        <w:rPr>
          <w:rFonts w:ascii="Times New Roman" w:hAnsi="Times New Roman" w:cs="Times New Roman"/>
          <w:w w:val="105"/>
          <w:sz w:val="24"/>
          <w:szCs w:val="24"/>
        </w:rPr>
        <w:t>having</w:t>
      </w:r>
      <w:r w:rsidRPr="00002E2A">
        <w:rPr>
          <w:rFonts w:ascii="Times New Roman" w:hAnsi="Times New Roman" w:cs="Times New Roman"/>
          <w:spacing w:val="-34"/>
          <w:w w:val="105"/>
          <w:sz w:val="24"/>
          <w:szCs w:val="24"/>
        </w:rPr>
        <w:t xml:space="preserve"> </w:t>
      </w:r>
      <w:r w:rsidRPr="00002E2A">
        <w:rPr>
          <w:rFonts w:ascii="Times New Roman" w:hAnsi="Times New Roman" w:cs="Times New Roman"/>
          <w:w w:val="105"/>
          <w:sz w:val="24"/>
          <w:szCs w:val="24"/>
        </w:rPr>
        <w:t>to</w:t>
      </w:r>
      <w:r w:rsidRPr="00002E2A">
        <w:rPr>
          <w:rFonts w:ascii="Times New Roman" w:hAnsi="Times New Roman" w:cs="Times New Roman"/>
          <w:w w:val="108"/>
          <w:sz w:val="24"/>
          <w:szCs w:val="24"/>
        </w:rPr>
        <w:t xml:space="preserve"> </w:t>
      </w:r>
      <w:r w:rsidRPr="00002E2A">
        <w:rPr>
          <w:rFonts w:ascii="Times New Roman" w:hAnsi="Times New Roman" w:cs="Times New Roman"/>
          <w:w w:val="105"/>
          <w:sz w:val="24"/>
          <w:szCs w:val="24"/>
        </w:rPr>
        <w:t>pay</w:t>
      </w:r>
      <w:r w:rsidRPr="00002E2A">
        <w:rPr>
          <w:rFonts w:ascii="Times New Roman" w:hAnsi="Times New Roman" w:cs="Times New Roman"/>
          <w:spacing w:val="-17"/>
          <w:w w:val="105"/>
          <w:sz w:val="24"/>
          <w:szCs w:val="24"/>
        </w:rPr>
        <w:t xml:space="preserve"> </w:t>
      </w:r>
      <w:r w:rsidRPr="00002E2A">
        <w:rPr>
          <w:rFonts w:ascii="Times New Roman" w:hAnsi="Times New Roman" w:cs="Times New Roman"/>
          <w:w w:val="105"/>
          <w:sz w:val="24"/>
          <w:szCs w:val="24"/>
        </w:rPr>
        <w:t>to</w:t>
      </w:r>
      <w:r w:rsidRPr="00002E2A">
        <w:rPr>
          <w:rFonts w:ascii="Times New Roman" w:hAnsi="Times New Roman" w:cs="Times New Roman"/>
          <w:spacing w:val="-7"/>
          <w:w w:val="105"/>
          <w:sz w:val="24"/>
          <w:szCs w:val="24"/>
        </w:rPr>
        <w:t xml:space="preserve"> </w:t>
      </w:r>
      <w:r w:rsidRPr="00002E2A">
        <w:rPr>
          <w:rFonts w:ascii="Times New Roman" w:hAnsi="Times New Roman" w:cs="Times New Roman"/>
          <w:w w:val="105"/>
          <w:sz w:val="24"/>
          <w:szCs w:val="24"/>
        </w:rPr>
        <w:t>have</w:t>
      </w:r>
      <w:r w:rsidRPr="00002E2A">
        <w:rPr>
          <w:rFonts w:ascii="Times New Roman" w:hAnsi="Times New Roman" w:cs="Times New Roman"/>
          <w:spacing w:val="-17"/>
          <w:w w:val="105"/>
          <w:sz w:val="24"/>
          <w:szCs w:val="24"/>
        </w:rPr>
        <w:t xml:space="preserve"> </w:t>
      </w:r>
      <w:r w:rsidRPr="00002E2A">
        <w:rPr>
          <w:rFonts w:ascii="Times New Roman" w:hAnsi="Times New Roman" w:cs="Times New Roman"/>
          <w:w w:val="105"/>
          <w:sz w:val="24"/>
          <w:szCs w:val="24"/>
        </w:rPr>
        <w:t>a</w:t>
      </w:r>
      <w:r w:rsidRPr="00002E2A">
        <w:rPr>
          <w:rFonts w:ascii="Times New Roman" w:hAnsi="Times New Roman" w:cs="Times New Roman"/>
          <w:spacing w:val="3"/>
          <w:w w:val="105"/>
          <w:sz w:val="24"/>
          <w:szCs w:val="24"/>
        </w:rPr>
        <w:t xml:space="preserve"> </w:t>
      </w:r>
      <w:r w:rsidRPr="00002E2A">
        <w:rPr>
          <w:rFonts w:ascii="Times New Roman" w:hAnsi="Times New Roman" w:cs="Times New Roman"/>
          <w:spacing w:val="-4"/>
          <w:w w:val="105"/>
          <w:sz w:val="24"/>
          <w:szCs w:val="24"/>
        </w:rPr>
        <w:t>new</w:t>
      </w:r>
      <w:r w:rsidRPr="00002E2A">
        <w:rPr>
          <w:rFonts w:ascii="Times New Roman" w:hAnsi="Times New Roman" w:cs="Times New Roman"/>
          <w:spacing w:val="-2"/>
          <w:w w:val="105"/>
          <w:sz w:val="24"/>
          <w:szCs w:val="24"/>
        </w:rPr>
        <w:t xml:space="preserve"> </w:t>
      </w:r>
      <w:r w:rsidRPr="00002E2A">
        <w:rPr>
          <w:rFonts w:ascii="Times New Roman" w:hAnsi="Times New Roman" w:cs="Times New Roman"/>
          <w:w w:val="105"/>
          <w:sz w:val="24"/>
          <w:szCs w:val="24"/>
        </w:rPr>
        <w:t>plan</w:t>
      </w:r>
      <w:r w:rsidRPr="00002E2A">
        <w:rPr>
          <w:rFonts w:ascii="Times New Roman" w:hAnsi="Times New Roman" w:cs="Times New Roman"/>
          <w:spacing w:val="-23"/>
          <w:w w:val="105"/>
          <w:sz w:val="24"/>
          <w:szCs w:val="24"/>
        </w:rPr>
        <w:t xml:space="preserve"> </w:t>
      </w:r>
      <w:r w:rsidRPr="00002E2A">
        <w:rPr>
          <w:rFonts w:ascii="Times New Roman" w:hAnsi="Times New Roman" w:cs="Times New Roman"/>
          <w:w w:val="105"/>
          <w:sz w:val="24"/>
          <w:szCs w:val="24"/>
        </w:rPr>
        <w:t>crafted</w:t>
      </w:r>
      <w:r w:rsidRPr="00002E2A">
        <w:rPr>
          <w:rFonts w:ascii="Times New Roman" w:hAnsi="Times New Roman" w:cs="Times New Roman"/>
          <w:spacing w:val="-2"/>
          <w:w w:val="105"/>
          <w:sz w:val="24"/>
          <w:szCs w:val="24"/>
        </w:rPr>
        <w:t xml:space="preserve"> </w:t>
      </w:r>
      <w:r w:rsidRPr="00002E2A">
        <w:rPr>
          <w:rFonts w:ascii="Times New Roman" w:hAnsi="Times New Roman" w:cs="Times New Roman"/>
          <w:w w:val="105"/>
          <w:sz w:val="24"/>
          <w:szCs w:val="24"/>
        </w:rPr>
        <w:t>based</w:t>
      </w:r>
      <w:r w:rsidRPr="00002E2A">
        <w:rPr>
          <w:rFonts w:ascii="Times New Roman" w:hAnsi="Times New Roman" w:cs="Times New Roman"/>
          <w:spacing w:val="-11"/>
          <w:w w:val="105"/>
          <w:sz w:val="24"/>
          <w:szCs w:val="24"/>
        </w:rPr>
        <w:t xml:space="preserve"> </w:t>
      </w:r>
      <w:r w:rsidRPr="00002E2A">
        <w:rPr>
          <w:rFonts w:ascii="Times New Roman" w:hAnsi="Times New Roman" w:cs="Times New Roman"/>
          <w:w w:val="105"/>
          <w:sz w:val="24"/>
          <w:szCs w:val="24"/>
        </w:rPr>
        <w:t>on</w:t>
      </w:r>
      <w:r w:rsidRPr="00002E2A">
        <w:rPr>
          <w:rFonts w:ascii="Times New Roman" w:hAnsi="Times New Roman" w:cs="Times New Roman"/>
          <w:spacing w:val="-20"/>
          <w:w w:val="105"/>
          <w:sz w:val="24"/>
          <w:szCs w:val="24"/>
        </w:rPr>
        <w:t xml:space="preserve"> </w:t>
      </w:r>
      <w:r w:rsidRPr="00002E2A">
        <w:rPr>
          <w:rFonts w:ascii="Times New Roman" w:hAnsi="Times New Roman" w:cs="Times New Roman"/>
          <w:w w:val="105"/>
          <w:sz w:val="24"/>
          <w:szCs w:val="24"/>
        </w:rPr>
        <w:t>the</w:t>
      </w:r>
      <w:r w:rsidRPr="00002E2A">
        <w:rPr>
          <w:rFonts w:ascii="Times New Roman" w:hAnsi="Times New Roman" w:cs="Times New Roman"/>
          <w:spacing w:val="-11"/>
          <w:w w:val="105"/>
          <w:sz w:val="24"/>
          <w:szCs w:val="24"/>
        </w:rPr>
        <w:t xml:space="preserve"> </w:t>
      </w:r>
      <w:r w:rsidRPr="00002E2A">
        <w:rPr>
          <w:rFonts w:ascii="Times New Roman" w:hAnsi="Times New Roman" w:cs="Times New Roman"/>
          <w:w w:val="105"/>
          <w:sz w:val="24"/>
          <w:szCs w:val="24"/>
        </w:rPr>
        <w:t>action</w:t>
      </w:r>
      <w:r w:rsidRPr="00002E2A">
        <w:rPr>
          <w:rFonts w:ascii="Times New Roman" w:hAnsi="Times New Roman" w:cs="Times New Roman"/>
          <w:spacing w:val="-8"/>
          <w:w w:val="105"/>
          <w:sz w:val="24"/>
          <w:szCs w:val="24"/>
        </w:rPr>
        <w:t xml:space="preserve"> </w:t>
      </w:r>
      <w:r w:rsidRPr="00002E2A">
        <w:rPr>
          <w:rFonts w:ascii="Times New Roman" w:hAnsi="Times New Roman" w:cs="Times New Roman"/>
          <w:w w:val="105"/>
          <w:sz w:val="24"/>
          <w:szCs w:val="24"/>
        </w:rPr>
        <w:t>of</w:t>
      </w:r>
      <w:r w:rsidRPr="00002E2A">
        <w:rPr>
          <w:rFonts w:ascii="Times New Roman" w:hAnsi="Times New Roman" w:cs="Times New Roman"/>
          <w:spacing w:val="-14"/>
          <w:w w:val="105"/>
          <w:sz w:val="24"/>
          <w:szCs w:val="24"/>
        </w:rPr>
        <w:t xml:space="preserve"> </w:t>
      </w:r>
      <w:r w:rsidRPr="00002E2A">
        <w:rPr>
          <w:rFonts w:ascii="Times New Roman" w:hAnsi="Times New Roman" w:cs="Times New Roman"/>
          <w:w w:val="105"/>
          <w:sz w:val="24"/>
          <w:szCs w:val="24"/>
        </w:rPr>
        <w:t>the</w:t>
      </w:r>
      <w:r w:rsidRPr="00002E2A">
        <w:rPr>
          <w:rFonts w:ascii="Times New Roman" w:hAnsi="Times New Roman" w:cs="Times New Roman"/>
          <w:spacing w:val="-10"/>
          <w:w w:val="105"/>
          <w:sz w:val="24"/>
          <w:szCs w:val="24"/>
        </w:rPr>
        <w:t xml:space="preserve"> </w:t>
      </w:r>
      <w:r w:rsidRPr="00002E2A">
        <w:rPr>
          <w:rFonts w:ascii="Times New Roman" w:hAnsi="Times New Roman" w:cs="Times New Roman"/>
          <w:w w:val="105"/>
          <w:sz w:val="24"/>
          <w:szCs w:val="24"/>
        </w:rPr>
        <w:t>State</w:t>
      </w:r>
      <w:r w:rsidRPr="00002E2A">
        <w:rPr>
          <w:rFonts w:ascii="Times New Roman" w:hAnsi="Times New Roman" w:cs="Times New Roman"/>
          <w:spacing w:val="-4"/>
          <w:w w:val="105"/>
          <w:sz w:val="24"/>
          <w:szCs w:val="24"/>
        </w:rPr>
        <w:t xml:space="preserve"> </w:t>
      </w:r>
      <w:r w:rsidRPr="00002E2A">
        <w:rPr>
          <w:rFonts w:ascii="Times New Roman" w:hAnsi="Times New Roman" w:cs="Times New Roman"/>
          <w:w w:val="105"/>
          <w:sz w:val="24"/>
          <w:szCs w:val="24"/>
        </w:rPr>
        <w:t>Conservation Commission in July</w:t>
      </w:r>
      <w:r w:rsidRPr="00002E2A">
        <w:rPr>
          <w:rFonts w:ascii="Times New Roman" w:hAnsi="Times New Roman" w:cs="Times New Roman"/>
          <w:spacing w:val="-29"/>
          <w:w w:val="105"/>
          <w:sz w:val="24"/>
          <w:szCs w:val="24"/>
        </w:rPr>
        <w:t xml:space="preserve"> </w:t>
      </w:r>
      <w:r w:rsidRPr="00002E2A">
        <w:rPr>
          <w:rFonts w:ascii="Times New Roman" w:hAnsi="Times New Roman" w:cs="Times New Roman"/>
          <w:w w:val="105"/>
          <w:sz w:val="24"/>
          <w:szCs w:val="24"/>
        </w:rPr>
        <w:t>2017. (25)</w:t>
      </w:r>
    </w:p>
    <w:p w14:paraId="427878E3" w14:textId="280942EE" w:rsidR="00B61E89" w:rsidRPr="00EA1734" w:rsidRDefault="00B61E89" w:rsidP="00002E2A">
      <w:pPr>
        <w:autoSpaceDE w:val="0"/>
        <w:autoSpaceDN w:val="0"/>
        <w:adjustRightInd w:val="0"/>
        <w:spacing w:after="0" w:line="240" w:lineRule="auto"/>
        <w:rPr>
          <w:rFonts w:ascii="Times New Roman" w:hAnsi="Times New Roman" w:cs="Times New Roman"/>
          <w:sz w:val="24"/>
          <w:szCs w:val="24"/>
        </w:rPr>
      </w:pPr>
      <w:r w:rsidRPr="00EA1734">
        <w:rPr>
          <w:rFonts w:ascii="Times New Roman" w:hAnsi="Times New Roman" w:cs="Times New Roman"/>
          <w:b/>
          <w:sz w:val="24"/>
          <w:szCs w:val="24"/>
          <w:u w:val="single"/>
        </w:rPr>
        <w:t>Response:</w:t>
      </w:r>
      <w:r w:rsidR="00FB02D5">
        <w:rPr>
          <w:rFonts w:ascii="Times New Roman" w:hAnsi="Times New Roman" w:cs="Times New Roman"/>
          <w:sz w:val="24"/>
          <w:szCs w:val="24"/>
        </w:rPr>
        <w:t xml:space="preserve"> </w:t>
      </w:r>
      <w:r w:rsidR="00053B76" w:rsidRPr="00053B76">
        <w:rPr>
          <w:rFonts w:ascii="Times New Roman" w:hAnsi="Times New Roman" w:cs="Times New Roman"/>
          <w:sz w:val="24"/>
          <w:szCs w:val="24"/>
        </w:rPr>
        <w:t>The SCC is proposing a phase in period for the new standard animal weights</w:t>
      </w:r>
      <w:r w:rsidR="00053B76">
        <w:rPr>
          <w:rFonts w:ascii="Times New Roman" w:hAnsi="Times New Roman" w:cs="Times New Roman"/>
          <w:sz w:val="24"/>
          <w:szCs w:val="24"/>
        </w:rPr>
        <w:t>.</w:t>
      </w:r>
    </w:p>
    <w:p w14:paraId="22C2799A" w14:textId="77777777" w:rsidR="00B61E89" w:rsidRPr="00002E2A" w:rsidRDefault="00B61E89" w:rsidP="00002E2A">
      <w:pPr>
        <w:autoSpaceDE w:val="0"/>
        <w:autoSpaceDN w:val="0"/>
        <w:adjustRightInd w:val="0"/>
        <w:spacing w:after="0" w:line="240" w:lineRule="auto"/>
        <w:rPr>
          <w:rFonts w:ascii="Times New Roman" w:hAnsi="Times New Roman" w:cs="Times New Roman"/>
          <w:b/>
          <w:sz w:val="24"/>
          <w:szCs w:val="24"/>
          <w:u w:val="single"/>
        </w:rPr>
      </w:pPr>
    </w:p>
    <w:p w14:paraId="19BFDA52" w14:textId="77777777" w:rsidR="008F5083" w:rsidRPr="00002E2A" w:rsidRDefault="008F5083" w:rsidP="00002E2A">
      <w:pPr>
        <w:spacing w:after="0" w:line="240" w:lineRule="auto"/>
        <w:jc w:val="center"/>
        <w:rPr>
          <w:rFonts w:ascii="Times New Roman" w:hAnsi="Times New Roman" w:cs="Times New Roman"/>
          <w:b/>
          <w:sz w:val="24"/>
          <w:szCs w:val="24"/>
          <w:u w:val="single"/>
        </w:rPr>
      </w:pPr>
      <w:r w:rsidRPr="00002E2A">
        <w:rPr>
          <w:rFonts w:ascii="Times New Roman" w:hAnsi="Times New Roman" w:cs="Times New Roman"/>
          <w:b/>
          <w:sz w:val="24"/>
          <w:szCs w:val="24"/>
          <w:u w:val="single"/>
        </w:rPr>
        <w:t>Brin</w:t>
      </w:r>
      <w:r w:rsidR="0083471E" w:rsidRPr="00002E2A">
        <w:rPr>
          <w:rFonts w:ascii="Times New Roman" w:hAnsi="Times New Roman" w:cs="Times New Roman"/>
          <w:b/>
          <w:sz w:val="24"/>
          <w:szCs w:val="24"/>
          <w:u w:val="single"/>
        </w:rPr>
        <w:t>g</w:t>
      </w:r>
      <w:r w:rsidRPr="00002E2A">
        <w:rPr>
          <w:rFonts w:ascii="Times New Roman" w:hAnsi="Times New Roman" w:cs="Times New Roman"/>
          <w:b/>
          <w:sz w:val="24"/>
          <w:szCs w:val="24"/>
          <w:u w:val="single"/>
        </w:rPr>
        <w:t>ing New Weights into Existing NMPs comments:</w:t>
      </w:r>
    </w:p>
    <w:p w14:paraId="7027394D" w14:textId="77777777" w:rsidR="008F5083" w:rsidRPr="00002E2A" w:rsidRDefault="008F5083" w:rsidP="00002E2A">
      <w:pPr>
        <w:autoSpaceDE w:val="0"/>
        <w:autoSpaceDN w:val="0"/>
        <w:adjustRightInd w:val="0"/>
        <w:spacing w:after="0" w:line="240" w:lineRule="auto"/>
        <w:rPr>
          <w:rFonts w:ascii="Times New Roman" w:hAnsi="Times New Roman" w:cs="Times New Roman"/>
          <w:b/>
          <w:sz w:val="24"/>
          <w:szCs w:val="24"/>
          <w:u w:val="single"/>
        </w:rPr>
      </w:pPr>
      <w:r w:rsidRPr="00002E2A">
        <w:rPr>
          <w:rFonts w:ascii="Times New Roman" w:eastAsia="Times New Roman" w:hAnsi="Times New Roman" w:cs="Times New Roman"/>
          <w:b/>
          <w:sz w:val="24"/>
          <w:szCs w:val="24"/>
          <w:u w:val="single"/>
        </w:rPr>
        <w:t xml:space="preserve">Comment </w:t>
      </w:r>
      <w:r w:rsidR="00B15A86">
        <w:rPr>
          <w:rFonts w:ascii="Times New Roman" w:eastAsia="Times New Roman" w:hAnsi="Times New Roman" w:cs="Times New Roman"/>
          <w:b/>
          <w:sz w:val="24"/>
          <w:szCs w:val="24"/>
          <w:u w:val="single"/>
        </w:rPr>
        <w:t>56</w:t>
      </w:r>
      <w:r w:rsidRPr="00002E2A">
        <w:rPr>
          <w:rFonts w:ascii="Times New Roman" w:eastAsia="Times New Roman" w:hAnsi="Times New Roman" w:cs="Times New Roman"/>
          <w:b/>
          <w:sz w:val="24"/>
          <w:szCs w:val="24"/>
          <w:u w:val="single"/>
        </w:rPr>
        <w:t>:</w:t>
      </w:r>
      <w:r w:rsidRPr="00002E2A">
        <w:rPr>
          <w:rFonts w:ascii="Times New Roman" w:hAnsi="Times New Roman" w:cs="Times New Roman"/>
          <w:sz w:val="24"/>
          <w:szCs w:val="24"/>
        </w:rPr>
        <w:t xml:space="preserve"> </w:t>
      </w:r>
      <w:r w:rsidR="00A45BB0" w:rsidRPr="00002E2A">
        <w:rPr>
          <w:rFonts w:ascii="Times New Roman" w:hAnsi="Times New Roman" w:cs="Times New Roman"/>
          <w:sz w:val="24"/>
          <w:szCs w:val="24"/>
        </w:rPr>
        <w:t>When any plan is up for renewal. For any existing NMP and CAO the manure generation is not going to change because of these numbers. So any plan change is really the AEU calculation and the App 4 and 5 will be the same. (4</w:t>
      </w:r>
      <w:r w:rsidR="00E7754D" w:rsidRPr="00002E2A">
        <w:rPr>
          <w:rFonts w:ascii="Times New Roman" w:hAnsi="Times New Roman" w:cs="Times New Roman"/>
          <w:sz w:val="24"/>
          <w:szCs w:val="24"/>
        </w:rPr>
        <w:t>, 21</w:t>
      </w:r>
      <w:r w:rsidR="00A45BB0" w:rsidRPr="00002E2A">
        <w:rPr>
          <w:rFonts w:ascii="Times New Roman" w:hAnsi="Times New Roman" w:cs="Times New Roman"/>
          <w:sz w:val="24"/>
          <w:szCs w:val="24"/>
        </w:rPr>
        <w:t>)</w:t>
      </w:r>
    </w:p>
    <w:p w14:paraId="2BCE440C" w14:textId="7EBD9106" w:rsidR="008F5083" w:rsidRPr="00002E2A" w:rsidRDefault="008F5083" w:rsidP="00002E2A">
      <w:pPr>
        <w:pStyle w:val="Default"/>
        <w:rPr>
          <w:color w:val="auto"/>
        </w:rPr>
      </w:pPr>
      <w:r w:rsidRPr="00EA1734">
        <w:rPr>
          <w:b/>
          <w:color w:val="auto"/>
          <w:u w:val="single"/>
        </w:rPr>
        <w:t>Response:</w:t>
      </w:r>
      <w:r w:rsidRPr="00002E2A">
        <w:rPr>
          <w:color w:val="auto"/>
        </w:rPr>
        <w:t xml:space="preserve"> </w:t>
      </w:r>
      <w:r w:rsidR="00FB02D5">
        <w:rPr>
          <w:color w:val="auto"/>
        </w:rPr>
        <w:t>The SCC agrees</w:t>
      </w:r>
      <w:r w:rsidR="007658AE">
        <w:rPr>
          <w:color w:val="auto"/>
        </w:rPr>
        <w:t>.</w:t>
      </w:r>
      <w:r w:rsidR="00FB02D5">
        <w:rPr>
          <w:color w:val="auto"/>
        </w:rPr>
        <w:t xml:space="preserve"> </w:t>
      </w:r>
      <w:r w:rsidR="007658AE">
        <w:rPr>
          <w:color w:val="auto"/>
        </w:rPr>
        <w:t>For</w:t>
      </w:r>
      <w:r w:rsidR="00FB02D5">
        <w:rPr>
          <w:color w:val="auto"/>
        </w:rPr>
        <w:t xml:space="preserve"> existing CAOs</w:t>
      </w:r>
      <w:r w:rsidR="007658AE">
        <w:rPr>
          <w:color w:val="auto"/>
        </w:rPr>
        <w:t>,</w:t>
      </w:r>
      <w:r w:rsidR="00FB02D5">
        <w:rPr>
          <w:color w:val="auto"/>
        </w:rPr>
        <w:t xml:space="preserve"> the new weights will be </w:t>
      </w:r>
      <w:r w:rsidR="007658AE">
        <w:rPr>
          <w:color w:val="auto"/>
        </w:rPr>
        <w:t>incorporated</w:t>
      </w:r>
      <w:r w:rsidR="00FB02D5">
        <w:rPr>
          <w:color w:val="auto"/>
        </w:rPr>
        <w:t xml:space="preserve"> into the NMP when the NMP </w:t>
      </w:r>
      <w:r w:rsidR="00053B76">
        <w:rPr>
          <w:color w:val="auto"/>
        </w:rPr>
        <w:t>is</w:t>
      </w:r>
      <w:r w:rsidR="0082012D">
        <w:rPr>
          <w:color w:val="auto"/>
        </w:rPr>
        <w:t xml:space="preserve"> updated or </w:t>
      </w:r>
      <w:r w:rsidR="00FB02D5">
        <w:rPr>
          <w:color w:val="auto"/>
        </w:rPr>
        <w:t>amended.</w:t>
      </w:r>
    </w:p>
    <w:p w14:paraId="23154A9E" w14:textId="77777777" w:rsidR="008F5083" w:rsidRPr="00002E2A" w:rsidRDefault="008F5083" w:rsidP="00002E2A">
      <w:pPr>
        <w:autoSpaceDE w:val="0"/>
        <w:autoSpaceDN w:val="0"/>
        <w:adjustRightInd w:val="0"/>
        <w:spacing w:after="0" w:line="240" w:lineRule="auto"/>
        <w:rPr>
          <w:rFonts w:ascii="Times New Roman" w:hAnsi="Times New Roman" w:cs="Times New Roman"/>
          <w:sz w:val="24"/>
          <w:szCs w:val="24"/>
        </w:rPr>
      </w:pPr>
    </w:p>
    <w:p w14:paraId="02DC431A" w14:textId="77777777" w:rsidR="0025294E" w:rsidRPr="00002E2A" w:rsidRDefault="008F5083" w:rsidP="00002E2A">
      <w:pPr>
        <w:overflowPunct w:val="0"/>
        <w:autoSpaceDE w:val="0"/>
        <w:autoSpaceDN w:val="0"/>
        <w:spacing w:after="0" w:line="240" w:lineRule="auto"/>
        <w:textAlignment w:val="baseline"/>
        <w:rPr>
          <w:rFonts w:ascii="Times New Roman" w:eastAsia="Times New Roman" w:hAnsi="Times New Roman" w:cs="Times New Roman"/>
          <w:b/>
          <w:bCs/>
          <w:i/>
          <w:iCs/>
          <w:sz w:val="24"/>
          <w:szCs w:val="24"/>
        </w:rPr>
      </w:pPr>
      <w:r w:rsidRPr="00002E2A">
        <w:rPr>
          <w:rFonts w:ascii="Times New Roman" w:hAnsi="Times New Roman" w:cs="Times New Roman"/>
          <w:b/>
          <w:sz w:val="24"/>
          <w:szCs w:val="24"/>
          <w:u w:val="single"/>
        </w:rPr>
        <w:t xml:space="preserve">Comment </w:t>
      </w:r>
      <w:r w:rsidR="00B15A86">
        <w:rPr>
          <w:rFonts w:ascii="Times New Roman" w:hAnsi="Times New Roman" w:cs="Times New Roman"/>
          <w:b/>
          <w:sz w:val="24"/>
          <w:szCs w:val="24"/>
          <w:u w:val="single"/>
        </w:rPr>
        <w:t>57</w:t>
      </w:r>
      <w:r w:rsidRPr="00002E2A">
        <w:rPr>
          <w:rFonts w:ascii="Times New Roman" w:hAnsi="Times New Roman" w:cs="Times New Roman"/>
          <w:b/>
          <w:sz w:val="24"/>
          <w:szCs w:val="24"/>
          <w:u w:val="single"/>
        </w:rPr>
        <w:t>:</w:t>
      </w:r>
      <w:r w:rsidR="0025294E" w:rsidRPr="00002E2A">
        <w:rPr>
          <w:rFonts w:ascii="Times New Roman" w:hAnsi="Times New Roman" w:cs="Times New Roman"/>
          <w:b/>
          <w:sz w:val="24"/>
          <w:szCs w:val="24"/>
          <w:u w:val="single"/>
        </w:rPr>
        <w:t xml:space="preserve"> </w:t>
      </w:r>
      <w:r w:rsidR="0025294E" w:rsidRPr="00002E2A">
        <w:rPr>
          <w:rFonts w:ascii="Times New Roman" w:eastAsia="Times New Roman" w:hAnsi="Times New Roman" w:cs="Times New Roman"/>
          <w:bCs/>
          <w:iCs/>
          <w:sz w:val="24"/>
          <w:szCs w:val="24"/>
        </w:rPr>
        <w:t>The new animal weights should have a delayed effect. Existing NMPs should be exempt from change until they are voluntarily amended due to management changes or until the plan is updated with new crop years. Implementing these animal weights on existing plans could wreak havoc on plan writers who are for the majority already overwhelmed. (9</w:t>
      </w:r>
      <w:r w:rsidR="0020165D" w:rsidRPr="00002E2A">
        <w:rPr>
          <w:rFonts w:ascii="Times New Roman" w:eastAsia="Times New Roman" w:hAnsi="Times New Roman" w:cs="Times New Roman"/>
          <w:bCs/>
          <w:iCs/>
          <w:sz w:val="24"/>
          <w:szCs w:val="24"/>
        </w:rPr>
        <w:t>, 17</w:t>
      </w:r>
      <w:r w:rsidR="00BD51F1" w:rsidRPr="00002E2A">
        <w:rPr>
          <w:rFonts w:ascii="Times New Roman" w:eastAsia="Times New Roman" w:hAnsi="Times New Roman" w:cs="Times New Roman"/>
          <w:bCs/>
          <w:iCs/>
          <w:sz w:val="24"/>
          <w:szCs w:val="24"/>
        </w:rPr>
        <w:t>, 20</w:t>
      </w:r>
      <w:r w:rsidR="00E7754D" w:rsidRPr="00002E2A">
        <w:rPr>
          <w:rFonts w:ascii="Times New Roman" w:eastAsia="Times New Roman" w:hAnsi="Times New Roman" w:cs="Times New Roman"/>
          <w:bCs/>
          <w:iCs/>
          <w:sz w:val="24"/>
          <w:szCs w:val="24"/>
        </w:rPr>
        <w:t>, 21</w:t>
      </w:r>
      <w:r w:rsidR="0025294E" w:rsidRPr="00002E2A">
        <w:rPr>
          <w:rFonts w:ascii="Times New Roman" w:eastAsia="Times New Roman" w:hAnsi="Times New Roman" w:cs="Times New Roman"/>
          <w:bCs/>
          <w:iCs/>
          <w:sz w:val="24"/>
          <w:szCs w:val="24"/>
        </w:rPr>
        <w:t>)</w:t>
      </w:r>
    </w:p>
    <w:p w14:paraId="5706FCA8" w14:textId="757FEEA6" w:rsidR="00FB02D5" w:rsidRPr="00002E2A" w:rsidRDefault="008F5083" w:rsidP="00FB02D5">
      <w:pPr>
        <w:pStyle w:val="Default"/>
        <w:rPr>
          <w:color w:val="auto"/>
        </w:rPr>
      </w:pPr>
      <w:r w:rsidRPr="00EA1734">
        <w:rPr>
          <w:b/>
          <w:u w:val="single"/>
        </w:rPr>
        <w:t>Response:</w:t>
      </w:r>
      <w:r w:rsidR="00FB02D5">
        <w:rPr>
          <w:b/>
          <w:u w:val="single"/>
        </w:rPr>
        <w:t xml:space="preserve"> </w:t>
      </w:r>
      <w:r w:rsidR="0082012D">
        <w:rPr>
          <w:color w:val="auto"/>
        </w:rPr>
        <w:t>Please see the SCC’s response to Comment 56</w:t>
      </w:r>
      <w:r w:rsidR="00FB02D5">
        <w:rPr>
          <w:color w:val="auto"/>
        </w:rPr>
        <w:t>.</w:t>
      </w:r>
    </w:p>
    <w:p w14:paraId="4217AC6C" w14:textId="77777777" w:rsidR="00A45BB0" w:rsidRPr="00002E2A" w:rsidRDefault="00A45BB0" w:rsidP="00002E2A">
      <w:pPr>
        <w:autoSpaceDE w:val="0"/>
        <w:autoSpaceDN w:val="0"/>
        <w:adjustRightInd w:val="0"/>
        <w:spacing w:after="0" w:line="240" w:lineRule="auto"/>
        <w:rPr>
          <w:rFonts w:ascii="Times New Roman" w:hAnsi="Times New Roman" w:cs="Times New Roman"/>
          <w:b/>
          <w:sz w:val="24"/>
          <w:szCs w:val="24"/>
          <w:u w:val="single"/>
        </w:rPr>
      </w:pPr>
    </w:p>
    <w:p w14:paraId="213E9197" w14:textId="77777777" w:rsidR="0078603B" w:rsidRPr="00002E2A" w:rsidRDefault="00A45BB0" w:rsidP="00002E2A">
      <w:pPr>
        <w:spacing w:after="0" w:line="240" w:lineRule="auto"/>
        <w:rPr>
          <w:rFonts w:ascii="Times New Roman" w:hAnsi="Times New Roman" w:cs="Times New Roman"/>
          <w:sz w:val="24"/>
          <w:szCs w:val="24"/>
        </w:rPr>
      </w:pPr>
      <w:r w:rsidRPr="00002E2A">
        <w:rPr>
          <w:rFonts w:ascii="Times New Roman" w:hAnsi="Times New Roman" w:cs="Times New Roman"/>
          <w:b/>
          <w:sz w:val="24"/>
          <w:szCs w:val="24"/>
          <w:u w:val="single"/>
        </w:rPr>
        <w:t xml:space="preserve">Comment </w:t>
      </w:r>
      <w:r w:rsidR="00B15A86">
        <w:rPr>
          <w:rFonts w:ascii="Times New Roman" w:hAnsi="Times New Roman" w:cs="Times New Roman"/>
          <w:b/>
          <w:sz w:val="24"/>
          <w:szCs w:val="24"/>
          <w:u w:val="single"/>
        </w:rPr>
        <w:t>58</w:t>
      </w:r>
      <w:r w:rsidRPr="00002E2A">
        <w:rPr>
          <w:rFonts w:ascii="Times New Roman" w:hAnsi="Times New Roman" w:cs="Times New Roman"/>
          <w:b/>
          <w:sz w:val="24"/>
          <w:szCs w:val="24"/>
          <w:u w:val="single"/>
        </w:rPr>
        <w:t>:</w:t>
      </w:r>
      <w:r w:rsidR="0078603B" w:rsidRPr="00002E2A">
        <w:rPr>
          <w:rFonts w:ascii="Times New Roman" w:hAnsi="Times New Roman" w:cs="Times New Roman"/>
          <w:b/>
          <w:sz w:val="24"/>
          <w:szCs w:val="24"/>
          <w:u w:val="single"/>
        </w:rPr>
        <w:t xml:space="preserve"> </w:t>
      </w:r>
      <w:r w:rsidR="0078603B" w:rsidRPr="00002E2A">
        <w:rPr>
          <w:rFonts w:ascii="Times New Roman" w:hAnsi="Times New Roman" w:cs="Times New Roman"/>
          <w:sz w:val="24"/>
          <w:szCs w:val="24"/>
        </w:rPr>
        <w:t>From an Act 38 standpoint and existing operations, I would give a definitive date (likely October 1 of a given approval year). For example, let plan writers and farmers know by January 1, 2017 that any plans that expire on/after October 1, 2017 need to be considered and written for the new animal weights. So, for those whose plans will expire on October 1, 2017, we can begin notifying their plan writers (who likely haven’t started the new NMP’s by January 1, 2017) to utilize the new animal weights when writing the 2018 and later crop year NMP’s. For those who have plans that are valid through 2019 (1 year with updates, or 3 year plans), they should be ‘grandfathered in’ and should utilize the updated numbers at their next plan update (not amendment, if 1-year plan), once current plans expire. (10)</w:t>
      </w:r>
    </w:p>
    <w:p w14:paraId="786405F9" w14:textId="15F5CBD4" w:rsidR="00533147" w:rsidRPr="00002E2A" w:rsidRDefault="00A45BB0" w:rsidP="00533147">
      <w:pPr>
        <w:pStyle w:val="Default"/>
        <w:rPr>
          <w:color w:val="auto"/>
        </w:rPr>
      </w:pPr>
      <w:r w:rsidRPr="00EA1734">
        <w:rPr>
          <w:b/>
          <w:u w:val="single"/>
        </w:rPr>
        <w:t>Response:</w:t>
      </w:r>
      <w:r w:rsidR="00533147">
        <w:rPr>
          <w:b/>
          <w:u w:val="single"/>
        </w:rPr>
        <w:t xml:space="preserve"> </w:t>
      </w:r>
      <w:r w:rsidR="0082012D" w:rsidRPr="0082012D">
        <w:rPr>
          <w:color w:val="auto"/>
        </w:rPr>
        <w:t>Please see the SCC’s response to Comment 56.</w:t>
      </w:r>
    </w:p>
    <w:p w14:paraId="30462389" w14:textId="77777777" w:rsidR="00A45BB0" w:rsidRPr="00002E2A" w:rsidRDefault="00A45BB0" w:rsidP="00002E2A">
      <w:pPr>
        <w:autoSpaceDE w:val="0"/>
        <w:autoSpaceDN w:val="0"/>
        <w:adjustRightInd w:val="0"/>
        <w:spacing w:after="0" w:line="240" w:lineRule="auto"/>
        <w:rPr>
          <w:rFonts w:ascii="Times New Roman" w:hAnsi="Times New Roman" w:cs="Times New Roman"/>
          <w:b/>
          <w:sz w:val="24"/>
          <w:szCs w:val="24"/>
          <w:u w:val="single"/>
        </w:rPr>
      </w:pPr>
    </w:p>
    <w:p w14:paraId="0DCDFED6" w14:textId="77777777" w:rsidR="00A45BB0" w:rsidRPr="00002E2A" w:rsidRDefault="00A45BB0" w:rsidP="00002E2A">
      <w:pPr>
        <w:autoSpaceDE w:val="0"/>
        <w:autoSpaceDN w:val="0"/>
        <w:adjustRightInd w:val="0"/>
        <w:spacing w:after="0" w:line="240" w:lineRule="auto"/>
        <w:rPr>
          <w:rFonts w:ascii="Times New Roman" w:hAnsi="Times New Roman" w:cs="Times New Roman"/>
          <w:sz w:val="24"/>
          <w:szCs w:val="24"/>
          <w:u w:val="single"/>
        </w:rPr>
      </w:pPr>
      <w:r w:rsidRPr="00002E2A">
        <w:rPr>
          <w:rFonts w:ascii="Times New Roman" w:hAnsi="Times New Roman" w:cs="Times New Roman"/>
          <w:b/>
          <w:sz w:val="24"/>
          <w:szCs w:val="24"/>
          <w:u w:val="single"/>
        </w:rPr>
        <w:t xml:space="preserve">Comment </w:t>
      </w:r>
      <w:r w:rsidR="00B15A86">
        <w:rPr>
          <w:rFonts w:ascii="Times New Roman" w:hAnsi="Times New Roman" w:cs="Times New Roman"/>
          <w:b/>
          <w:sz w:val="24"/>
          <w:szCs w:val="24"/>
          <w:u w:val="single"/>
        </w:rPr>
        <w:t>59</w:t>
      </w:r>
      <w:r w:rsidRPr="00002E2A">
        <w:rPr>
          <w:rFonts w:ascii="Times New Roman" w:hAnsi="Times New Roman" w:cs="Times New Roman"/>
          <w:b/>
          <w:sz w:val="24"/>
          <w:szCs w:val="24"/>
          <w:u w:val="single"/>
        </w:rPr>
        <w:t>:</w:t>
      </w:r>
      <w:r w:rsidR="00F82473" w:rsidRPr="00002E2A">
        <w:rPr>
          <w:rFonts w:ascii="Times New Roman" w:hAnsi="Times New Roman" w:cs="Times New Roman"/>
          <w:b/>
          <w:sz w:val="24"/>
          <w:szCs w:val="24"/>
          <w:u w:val="single"/>
        </w:rPr>
        <w:t xml:space="preserve"> </w:t>
      </w:r>
      <w:r w:rsidR="00F82473" w:rsidRPr="00002E2A">
        <w:rPr>
          <w:rFonts w:ascii="Times New Roman" w:hAnsi="Times New Roman" w:cs="Times New Roman"/>
          <w:bCs/>
          <w:iCs/>
          <w:sz w:val="24"/>
          <w:szCs w:val="24"/>
        </w:rPr>
        <w:t xml:space="preserve">When existing CAOs and CAFOs are required to update their NMPs after October, 2017, the proposed new animal weights should be used. </w:t>
      </w:r>
      <w:r w:rsidR="00BA4206" w:rsidRPr="00002E2A">
        <w:rPr>
          <w:rFonts w:ascii="Times New Roman" w:hAnsi="Times New Roman" w:cs="Times New Roman"/>
          <w:bCs/>
          <w:iCs/>
          <w:sz w:val="24"/>
          <w:szCs w:val="24"/>
        </w:rPr>
        <w:t>Previously</w:t>
      </w:r>
      <w:r w:rsidR="00F82473" w:rsidRPr="00002E2A">
        <w:rPr>
          <w:rFonts w:ascii="Times New Roman" w:hAnsi="Times New Roman" w:cs="Times New Roman"/>
          <w:bCs/>
          <w:iCs/>
          <w:sz w:val="24"/>
          <w:szCs w:val="24"/>
        </w:rPr>
        <w:t xml:space="preserve"> non-CAFO and non-CAOs that have a regulatory status change due to the increased weights should have additional time (11</w:t>
      </w:r>
      <w:r w:rsidR="00C26EF1" w:rsidRPr="00002E2A">
        <w:rPr>
          <w:rFonts w:ascii="Times New Roman" w:hAnsi="Times New Roman" w:cs="Times New Roman"/>
          <w:bCs/>
          <w:iCs/>
          <w:sz w:val="24"/>
          <w:szCs w:val="24"/>
        </w:rPr>
        <w:t>, 15</w:t>
      </w:r>
      <w:r w:rsidR="00BD51F1" w:rsidRPr="00002E2A">
        <w:rPr>
          <w:rFonts w:ascii="Times New Roman" w:hAnsi="Times New Roman" w:cs="Times New Roman"/>
          <w:bCs/>
          <w:iCs/>
          <w:sz w:val="24"/>
          <w:szCs w:val="24"/>
        </w:rPr>
        <w:t>, 20</w:t>
      </w:r>
      <w:r w:rsidR="00F82473" w:rsidRPr="00002E2A">
        <w:rPr>
          <w:rFonts w:ascii="Times New Roman" w:hAnsi="Times New Roman" w:cs="Times New Roman"/>
          <w:bCs/>
          <w:iCs/>
          <w:sz w:val="24"/>
          <w:szCs w:val="24"/>
        </w:rPr>
        <w:t>)</w:t>
      </w:r>
    </w:p>
    <w:p w14:paraId="32B616D5" w14:textId="73FD8BC5" w:rsidR="00533147" w:rsidRPr="00002E2A" w:rsidRDefault="00A45BB0" w:rsidP="00533147">
      <w:pPr>
        <w:pStyle w:val="Default"/>
        <w:rPr>
          <w:color w:val="auto"/>
        </w:rPr>
      </w:pPr>
      <w:r w:rsidRPr="00EA1734">
        <w:rPr>
          <w:b/>
          <w:u w:val="single"/>
        </w:rPr>
        <w:t>Response:</w:t>
      </w:r>
      <w:r w:rsidR="00533147" w:rsidRPr="00533147">
        <w:rPr>
          <w:color w:val="auto"/>
        </w:rPr>
        <w:t xml:space="preserve"> </w:t>
      </w:r>
      <w:r w:rsidR="0082012D" w:rsidRPr="0082012D">
        <w:rPr>
          <w:color w:val="auto"/>
        </w:rPr>
        <w:t>Please see the SCC’s response to Comment 56.</w:t>
      </w:r>
      <w:r w:rsidR="002863E2">
        <w:rPr>
          <w:color w:val="auto"/>
        </w:rPr>
        <w:t xml:space="preserve"> </w:t>
      </w:r>
      <w:r w:rsidR="00FB1D64">
        <w:rPr>
          <w:color w:val="auto"/>
        </w:rPr>
        <w:t xml:space="preserve"> </w:t>
      </w:r>
    </w:p>
    <w:p w14:paraId="0E96C0F9" w14:textId="77777777" w:rsidR="00A45BB0" w:rsidRPr="00002E2A" w:rsidRDefault="00A45BB0" w:rsidP="00002E2A">
      <w:pPr>
        <w:autoSpaceDE w:val="0"/>
        <w:autoSpaceDN w:val="0"/>
        <w:adjustRightInd w:val="0"/>
        <w:spacing w:after="0" w:line="240" w:lineRule="auto"/>
        <w:rPr>
          <w:rFonts w:ascii="Times New Roman" w:hAnsi="Times New Roman" w:cs="Times New Roman"/>
          <w:b/>
          <w:sz w:val="24"/>
          <w:szCs w:val="24"/>
          <w:u w:val="single"/>
        </w:rPr>
      </w:pPr>
    </w:p>
    <w:p w14:paraId="4875D0E5" w14:textId="77777777" w:rsidR="00264602" w:rsidRPr="00002E2A" w:rsidRDefault="00F82473" w:rsidP="00002E2A">
      <w:pPr>
        <w:overflowPunct w:val="0"/>
        <w:autoSpaceDE w:val="0"/>
        <w:autoSpaceDN w:val="0"/>
        <w:adjustRightInd w:val="0"/>
        <w:spacing w:after="0" w:line="240" w:lineRule="auto"/>
        <w:textAlignment w:val="baseline"/>
        <w:rPr>
          <w:rFonts w:ascii="Times New Roman" w:hAnsi="Times New Roman" w:cs="Times New Roman"/>
          <w:sz w:val="24"/>
          <w:szCs w:val="24"/>
        </w:rPr>
      </w:pPr>
      <w:r w:rsidRPr="00002E2A">
        <w:rPr>
          <w:rFonts w:ascii="Times New Roman" w:hAnsi="Times New Roman" w:cs="Times New Roman"/>
          <w:b/>
          <w:sz w:val="24"/>
          <w:szCs w:val="24"/>
          <w:u w:val="single"/>
        </w:rPr>
        <w:t xml:space="preserve">Comment </w:t>
      </w:r>
      <w:r w:rsidR="00B15A86">
        <w:rPr>
          <w:rFonts w:ascii="Times New Roman" w:hAnsi="Times New Roman" w:cs="Times New Roman"/>
          <w:b/>
          <w:sz w:val="24"/>
          <w:szCs w:val="24"/>
          <w:u w:val="single"/>
        </w:rPr>
        <w:t>60</w:t>
      </w:r>
      <w:r w:rsidRPr="00002E2A">
        <w:rPr>
          <w:rFonts w:ascii="Times New Roman" w:hAnsi="Times New Roman" w:cs="Times New Roman"/>
          <w:b/>
          <w:sz w:val="24"/>
          <w:szCs w:val="24"/>
          <w:u w:val="single"/>
        </w:rPr>
        <w:t>:</w:t>
      </w:r>
      <w:r w:rsidR="00264602" w:rsidRPr="00002E2A">
        <w:rPr>
          <w:rFonts w:ascii="Times New Roman" w:hAnsi="Times New Roman" w:cs="Times New Roman"/>
          <w:b/>
          <w:sz w:val="24"/>
          <w:szCs w:val="24"/>
          <w:u w:val="single"/>
        </w:rPr>
        <w:t xml:space="preserve"> </w:t>
      </w:r>
      <w:r w:rsidR="00264602" w:rsidRPr="00002E2A">
        <w:rPr>
          <w:rFonts w:ascii="Times New Roman" w:hAnsi="Times New Roman" w:cs="Times New Roman"/>
          <w:sz w:val="24"/>
          <w:szCs w:val="24"/>
        </w:rPr>
        <w:t>Existing plans should be grandfathered then upon renewal the plans could be revised with the approved standard weights. The workload would be overwhelming if all plans had to be revised by a specific deadline. (13</w:t>
      </w:r>
      <w:r w:rsidR="005571E5" w:rsidRPr="00002E2A">
        <w:rPr>
          <w:rFonts w:ascii="Times New Roman" w:hAnsi="Times New Roman" w:cs="Times New Roman"/>
          <w:sz w:val="24"/>
          <w:szCs w:val="24"/>
        </w:rPr>
        <w:t>, 14</w:t>
      </w:r>
      <w:r w:rsidR="00BD51F1" w:rsidRPr="00002E2A">
        <w:rPr>
          <w:rFonts w:ascii="Times New Roman" w:hAnsi="Times New Roman" w:cs="Times New Roman"/>
          <w:sz w:val="24"/>
          <w:szCs w:val="24"/>
        </w:rPr>
        <w:t>, 20</w:t>
      </w:r>
      <w:r w:rsidR="00264602" w:rsidRPr="00002E2A">
        <w:rPr>
          <w:rFonts w:ascii="Times New Roman" w:hAnsi="Times New Roman" w:cs="Times New Roman"/>
          <w:sz w:val="24"/>
          <w:szCs w:val="24"/>
        </w:rPr>
        <w:t>)</w:t>
      </w:r>
    </w:p>
    <w:p w14:paraId="6ADBC31F" w14:textId="67D39FC6" w:rsidR="00533147" w:rsidRPr="00002E2A" w:rsidRDefault="00F82473" w:rsidP="00533147">
      <w:pPr>
        <w:pStyle w:val="Default"/>
        <w:rPr>
          <w:color w:val="auto"/>
        </w:rPr>
      </w:pPr>
      <w:r w:rsidRPr="00EA1734">
        <w:rPr>
          <w:b/>
          <w:u w:val="single"/>
        </w:rPr>
        <w:t>Response:</w:t>
      </w:r>
      <w:r w:rsidR="00533147">
        <w:rPr>
          <w:b/>
          <w:u w:val="single"/>
        </w:rPr>
        <w:t xml:space="preserve">  </w:t>
      </w:r>
      <w:r w:rsidR="0082012D" w:rsidRPr="0082012D">
        <w:rPr>
          <w:color w:val="auto"/>
        </w:rPr>
        <w:t>Please see the SCC’s response to Comment 56.</w:t>
      </w:r>
    </w:p>
    <w:p w14:paraId="0BD9659D" w14:textId="77777777" w:rsidR="00F03668" w:rsidRDefault="00F03668" w:rsidP="00002E2A">
      <w:pPr>
        <w:pStyle w:val="NoSpacing"/>
        <w:rPr>
          <w:rFonts w:ascii="Times New Roman" w:hAnsi="Times New Roman" w:cs="Times New Roman"/>
          <w:b/>
          <w:sz w:val="24"/>
          <w:szCs w:val="24"/>
          <w:u w:val="single"/>
        </w:rPr>
      </w:pPr>
    </w:p>
    <w:p w14:paraId="2E1BFA7F" w14:textId="77777777" w:rsidR="00BD51F1" w:rsidRPr="00002E2A" w:rsidRDefault="00F82473" w:rsidP="00002E2A">
      <w:pPr>
        <w:pStyle w:val="NoSpacing"/>
        <w:rPr>
          <w:rFonts w:ascii="Times New Roman" w:hAnsi="Times New Roman" w:cs="Times New Roman"/>
          <w:sz w:val="24"/>
          <w:szCs w:val="24"/>
        </w:rPr>
      </w:pPr>
      <w:r w:rsidRPr="00002E2A">
        <w:rPr>
          <w:rFonts w:ascii="Times New Roman" w:hAnsi="Times New Roman" w:cs="Times New Roman"/>
          <w:b/>
          <w:sz w:val="24"/>
          <w:szCs w:val="24"/>
          <w:u w:val="single"/>
        </w:rPr>
        <w:lastRenderedPageBreak/>
        <w:t xml:space="preserve">Comment </w:t>
      </w:r>
      <w:r w:rsidR="00B15A86">
        <w:rPr>
          <w:rFonts w:ascii="Times New Roman" w:hAnsi="Times New Roman" w:cs="Times New Roman"/>
          <w:b/>
          <w:sz w:val="24"/>
          <w:szCs w:val="24"/>
          <w:u w:val="single"/>
        </w:rPr>
        <w:t>61</w:t>
      </w:r>
      <w:r w:rsidRPr="00002E2A">
        <w:rPr>
          <w:rFonts w:ascii="Times New Roman" w:hAnsi="Times New Roman" w:cs="Times New Roman"/>
          <w:b/>
          <w:sz w:val="24"/>
          <w:szCs w:val="24"/>
          <w:u w:val="single"/>
        </w:rPr>
        <w:t>:</w:t>
      </w:r>
      <w:r w:rsidR="00BD51F1" w:rsidRPr="00002E2A">
        <w:rPr>
          <w:rFonts w:ascii="Times New Roman" w:hAnsi="Times New Roman" w:cs="Times New Roman"/>
          <w:sz w:val="24"/>
          <w:szCs w:val="24"/>
        </w:rPr>
        <w:t xml:space="preserve"> The current requirement for a new CAO to compete a nutrient management plan prior to the commencement of manure operations should be waived when the farm has been reclassified as a CAO due to revisions to the animal weights. The State Conservation Commission will need to identify the most effective methods of outreach to alert livestock producers that incorporating the new animal weights may reclassify their livestock operation as a CAO or CAFO that will incur additional costs for a nutrient management plan and other expenses associated with additional livestock permitting obligations.   (20)</w:t>
      </w:r>
    </w:p>
    <w:p w14:paraId="0265B867" w14:textId="7DC3F71E" w:rsidR="00F82473" w:rsidRPr="008B7F55" w:rsidRDefault="00F82473" w:rsidP="00002E2A">
      <w:pPr>
        <w:autoSpaceDE w:val="0"/>
        <w:autoSpaceDN w:val="0"/>
        <w:adjustRightInd w:val="0"/>
        <w:spacing w:after="0" w:line="240" w:lineRule="auto"/>
        <w:rPr>
          <w:rFonts w:ascii="Times New Roman" w:hAnsi="Times New Roman" w:cs="Times New Roman"/>
          <w:sz w:val="24"/>
          <w:szCs w:val="24"/>
        </w:rPr>
      </w:pPr>
      <w:r w:rsidRPr="00EA1734">
        <w:rPr>
          <w:rFonts w:ascii="Times New Roman" w:hAnsi="Times New Roman" w:cs="Times New Roman"/>
          <w:b/>
          <w:sz w:val="24"/>
          <w:szCs w:val="24"/>
          <w:u w:val="single"/>
        </w:rPr>
        <w:t>Response:</w:t>
      </w:r>
      <w:r w:rsidR="000D2B92">
        <w:rPr>
          <w:rFonts w:ascii="Times New Roman" w:hAnsi="Times New Roman" w:cs="Times New Roman"/>
          <w:sz w:val="24"/>
          <w:szCs w:val="24"/>
        </w:rPr>
        <w:t xml:space="preserve">  </w:t>
      </w:r>
      <w:r w:rsidR="00533147">
        <w:rPr>
          <w:rFonts w:ascii="Times New Roman" w:hAnsi="Times New Roman" w:cs="Times New Roman"/>
          <w:sz w:val="24"/>
          <w:szCs w:val="24"/>
        </w:rPr>
        <w:t>New CAO</w:t>
      </w:r>
      <w:r w:rsidR="007658AE">
        <w:rPr>
          <w:rFonts w:ascii="Times New Roman" w:hAnsi="Times New Roman" w:cs="Times New Roman"/>
          <w:sz w:val="24"/>
          <w:szCs w:val="24"/>
        </w:rPr>
        <w:t>s</w:t>
      </w:r>
      <w:r w:rsidR="00533147">
        <w:rPr>
          <w:rFonts w:ascii="Times New Roman" w:hAnsi="Times New Roman" w:cs="Times New Roman"/>
          <w:sz w:val="24"/>
          <w:szCs w:val="24"/>
        </w:rPr>
        <w:t xml:space="preserve"> (new construction) need to have a NMP before the commence</w:t>
      </w:r>
      <w:r w:rsidR="007658AE">
        <w:rPr>
          <w:rFonts w:ascii="Times New Roman" w:hAnsi="Times New Roman" w:cs="Times New Roman"/>
          <w:sz w:val="24"/>
          <w:szCs w:val="24"/>
        </w:rPr>
        <w:t>ment of</w:t>
      </w:r>
      <w:r w:rsidR="00533147">
        <w:rPr>
          <w:rFonts w:ascii="Times New Roman" w:hAnsi="Times New Roman" w:cs="Times New Roman"/>
          <w:sz w:val="24"/>
          <w:szCs w:val="24"/>
        </w:rPr>
        <w:t xml:space="preserve"> operation</w:t>
      </w:r>
      <w:r w:rsidR="007658AE">
        <w:rPr>
          <w:rFonts w:ascii="Times New Roman" w:hAnsi="Times New Roman" w:cs="Times New Roman"/>
          <w:sz w:val="24"/>
          <w:szCs w:val="24"/>
        </w:rPr>
        <w:t>s</w:t>
      </w:r>
      <w:r w:rsidR="00533147">
        <w:rPr>
          <w:rFonts w:ascii="Times New Roman" w:hAnsi="Times New Roman" w:cs="Times New Roman"/>
          <w:sz w:val="24"/>
          <w:szCs w:val="24"/>
        </w:rPr>
        <w:t>.  This</w:t>
      </w:r>
      <w:r w:rsidR="007658AE">
        <w:rPr>
          <w:rFonts w:ascii="Times New Roman" w:hAnsi="Times New Roman" w:cs="Times New Roman"/>
          <w:sz w:val="24"/>
          <w:szCs w:val="24"/>
        </w:rPr>
        <w:t xml:space="preserve"> requirement</w:t>
      </w:r>
      <w:r w:rsidR="00533147">
        <w:rPr>
          <w:rFonts w:ascii="Times New Roman" w:hAnsi="Times New Roman" w:cs="Times New Roman"/>
          <w:sz w:val="24"/>
          <w:szCs w:val="24"/>
        </w:rPr>
        <w:t xml:space="preserve"> is </w:t>
      </w:r>
      <w:r w:rsidR="007658AE">
        <w:rPr>
          <w:rFonts w:ascii="Times New Roman" w:hAnsi="Times New Roman" w:cs="Times New Roman"/>
          <w:sz w:val="24"/>
          <w:szCs w:val="24"/>
        </w:rPr>
        <w:t>provided</w:t>
      </w:r>
      <w:r w:rsidR="00533147">
        <w:rPr>
          <w:rFonts w:ascii="Times New Roman" w:hAnsi="Times New Roman" w:cs="Times New Roman"/>
          <w:sz w:val="24"/>
          <w:szCs w:val="24"/>
        </w:rPr>
        <w:t xml:space="preserve"> in the regulations under </w:t>
      </w:r>
      <w:r w:rsidR="007658AE">
        <w:rPr>
          <w:rFonts w:ascii="Times New Roman" w:hAnsi="Times New Roman" w:cs="Times New Roman"/>
          <w:sz w:val="24"/>
          <w:szCs w:val="24"/>
        </w:rPr>
        <w:t xml:space="preserve">25 Pa. Code § </w:t>
      </w:r>
      <w:r w:rsidR="00533147">
        <w:rPr>
          <w:rFonts w:ascii="Times New Roman" w:hAnsi="Times New Roman" w:cs="Times New Roman"/>
          <w:sz w:val="24"/>
          <w:szCs w:val="24"/>
        </w:rPr>
        <w:t>83.261.  Existing animal operation</w:t>
      </w:r>
      <w:r w:rsidR="007658AE">
        <w:rPr>
          <w:rFonts w:ascii="Times New Roman" w:hAnsi="Times New Roman" w:cs="Times New Roman"/>
          <w:sz w:val="24"/>
          <w:szCs w:val="24"/>
        </w:rPr>
        <w:t>s</w:t>
      </w:r>
      <w:r w:rsidR="00533147">
        <w:rPr>
          <w:rFonts w:ascii="Times New Roman" w:hAnsi="Times New Roman" w:cs="Times New Roman"/>
          <w:sz w:val="24"/>
          <w:szCs w:val="24"/>
        </w:rPr>
        <w:t xml:space="preserve"> that become CAOs due to the new standard animal weights will have a phase </w:t>
      </w:r>
      <w:r w:rsidR="000B1B76">
        <w:rPr>
          <w:rFonts w:ascii="Times New Roman" w:hAnsi="Times New Roman" w:cs="Times New Roman"/>
          <w:sz w:val="24"/>
          <w:szCs w:val="24"/>
        </w:rPr>
        <w:t xml:space="preserve">in </w:t>
      </w:r>
      <w:r w:rsidR="007658AE">
        <w:rPr>
          <w:rFonts w:ascii="Times New Roman" w:hAnsi="Times New Roman" w:cs="Times New Roman"/>
          <w:sz w:val="24"/>
          <w:szCs w:val="24"/>
        </w:rPr>
        <w:t xml:space="preserve">period </w:t>
      </w:r>
      <w:r w:rsidR="000B1B76">
        <w:rPr>
          <w:rFonts w:ascii="Times New Roman" w:hAnsi="Times New Roman" w:cs="Times New Roman"/>
          <w:sz w:val="24"/>
          <w:szCs w:val="24"/>
        </w:rPr>
        <w:t>between</w:t>
      </w:r>
      <w:r w:rsidR="000D2B92">
        <w:rPr>
          <w:rFonts w:ascii="Times New Roman" w:hAnsi="Times New Roman" w:cs="Times New Roman"/>
          <w:sz w:val="24"/>
          <w:szCs w:val="24"/>
        </w:rPr>
        <w:t xml:space="preserve"> </w:t>
      </w:r>
      <w:r w:rsidR="00A41D8B">
        <w:rPr>
          <w:rFonts w:ascii="Times New Roman" w:hAnsi="Times New Roman" w:cs="Times New Roman"/>
          <w:sz w:val="24"/>
          <w:szCs w:val="24"/>
        </w:rPr>
        <w:t xml:space="preserve">the date the new standard animal weights are approved and become effective for all NMPs, unless </w:t>
      </w:r>
      <w:r w:rsidR="000D2B92">
        <w:rPr>
          <w:rFonts w:ascii="Times New Roman" w:hAnsi="Times New Roman" w:cs="Times New Roman"/>
          <w:sz w:val="24"/>
          <w:szCs w:val="24"/>
        </w:rPr>
        <w:t xml:space="preserve">farm specific weights are </w:t>
      </w:r>
      <w:r w:rsidR="008B7F55">
        <w:rPr>
          <w:rFonts w:ascii="Times New Roman" w:hAnsi="Times New Roman" w:cs="Times New Roman"/>
          <w:sz w:val="24"/>
          <w:szCs w:val="24"/>
        </w:rPr>
        <w:t>utilized</w:t>
      </w:r>
      <w:r w:rsidR="000D2B92">
        <w:rPr>
          <w:rFonts w:ascii="Times New Roman" w:hAnsi="Times New Roman" w:cs="Times New Roman"/>
          <w:sz w:val="24"/>
          <w:szCs w:val="24"/>
        </w:rPr>
        <w:t>.</w:t>
      </w:r>
    </w:p>
    <w:p w14:paraId="135FE7DD" w14:textId="77777777" w:rsidR="00F82473" w:rsidRPr="00002E2A" w:rsidRDefault="00F82473" w:rsidP="00002E2A">
      <w:pPr>
        <w:autoSpaceDE w:val="0"/>
        <w:autoSpaceDN w:val="0"/>
        <w:adjustRightInd w:val="0"/>
        <w:spacing w:after="0" w:line="240" w:lineRule="auto"/>
        <w:rPr>
          <w:rFonts w:ascii="Times New Roman" w:hAnsi="Times New Roman" w:cs="Times New Roman"/>
          <w:b/>
          <w:sz w:val="24"/>
          <w:szCs w:val="24"/>
          <w:u w:val="single"/>
        </w:rPr>
      </w:pPr>
    </w:p>
    <w:p w14:paraId="614ED5B6" w14:textId="77777777" w:rsidR="009B2257" w:rsidRPr="00002E2A" w:rsidRDefault="00BD51F1" w:rsidP="00002E2A">
      <w:pPr>
        <w:spacing w:after="0" w:line="240" w:lineRule="auto"/>
        <w:rPr>
          <w:rFonts w:ascii="Times New Roman" w:eastAsia="Times New Roman" w:hAnsi="Times New Roman" w:cs="Times New Roman"/>
          <w:sz w:val="24"/>
          <w:szCs w:val="24"/>
        </w:rPr>
      </w:pPr>
      <w:r w:rsidRPr="00002E2A">
        <w:rPr>
          <w:rFonts w:ascii="Times New Roman" w:hAnsi="Times New Roman" w:cs="Times New Roman"/>
          <w:b/>
          <w:sz w:val="24"/>
          <w:szCs w:val="24"/>
          <w:u w:val="single"/>
        </w:rPr>
        <w:t xml:space="preserve">Comment </w:t>
      </w:r>
      <w:r w:rsidR="00B15A86">
        <w:rPr>
          <w:rFonts w:ascii="Times New Roman" w:hAnsi="Times New Roman" w:cs="Times New Roman"/>
          <w:b/>
          <w:sz w:val="24"/>
          <w:szCs w:val="24"/>
          <w:u w:val="single"/>
        </w:rPr>
        <w:t>62</w:t>
      </w:r>
      <w:r w:rsidRPr="00002E2A">
        <w:rPr>
          <w:rFonts w:ascii="Times New Roman" w:hAnsi="Times New Roman" w:cs="Times New Roman"/>
          <w:b/>
          <w:sz w:val="24"/>
          <w:szCs w:val="24"/>
          <w:u w:val="single"/>
        </w:rPr>
        <w:t>:</w:t>
      </w:r>
      <w:r w:rsidR="009B2257" w:rsidRPr="00002E2A">
        <w:rPr>
          <w:rFonts w:ascii="Times New Roman" w:eastAsia="Times New Roman" w:hAnsi="Times New Roman" w:cs="Times New Roman"/>
          <w:sz w:val="24"/>
          <w:szCs w:val="24"/>
        </w:rPr>
        <w:t xml:space="preserve"> How these changes could affect CAFOs should be closely coordinated with DEP. (22)</w:t>
      </w:r>
    </w:p>
    <w:p w14:paraId="2869A273" w14:textId="77777777" w:rsidR="00BD51F1" w:rsidRPr="008B7F55" w:rsidRDefault="00BD51F1" w:rsidP="00002E2A">
      <w:pPr>
        <w:autoSpaceDE w:val="0"/>
        <w:autoSpaceDN w:val="0"/>
        <w:adjustRightInd w:val="0"/>
        <w:spacing w:after="0" w:line="240" w:lineRule="auto"/>
        <w:rPr>
          <w:rFonts w:ascii="Times New Roman" w:hAnsi="Times New Roman" w:cs="Times New Roman"/>
          <w:sz w:val="24"/>
          <w:szCs w:val="24"/>
        </w:rPr>
      </w:pPr>
      <w:r w:rsidRPr="00002E2A">
        <w:rPr>
          <w:rFonts w:ascii="Times New Roman" w:hAnsi="Times New Roman" w:cs="Times New Roman"/>
          <w:b/>
          <w:sz w:val="24"/>
          <w:szCs w:val="24"/>
          <w:u w:val="single"/>
        </w:rPr>
        <w:t>Response:</w:t>
      </w:r>
      <w:r w:rsidR="000D2B92">
        <w:rPr>
          <w:rFonts w:ascii="Times New Roman" w:hAnsi="Times New Roman" w:cs="Times New Roman"/>
          <w:sz w:val="24"/>
          <w:szCs w:val="24"/>
        </w:rPr>
        <w:t xml:space="preserve">  The SCC agrees</w:t>
      </w:r>
      <w:r w:rsidR="00F03668">
        <w:rPr>
          <w:rFonts w:ascii="Times New Roman" w:hAnsi="Times New Roman" w:cs="Times New Roman"/>
          <w:sz w:val="24"/>
          <w:szCs w:val="24"/>
        </w:rPr>
        <w:t xml:space="preserve"> with this comment</w:t>
      </w:r>
      <w:r w:rsidR="000D2B92">
        <w:rPr>
          <w:rFonts w:ascii="Times New Roman" w:hAnsi="Times New Roman" w:cs="Times New Roman"/>
          <w:sz w:val="24"/>
          <w:szCs w:val="24"/>
        </w:rPr>
        <w:t>.</w:t>
      </w:r>
    </w:p>
    <w:p w14:paraId="7789EEDD" w14:textId="77777777" w:rsidR="004C17A6" w:rsidRPr="00002E2A" w:rsidRDefault="004C17A6" w:rsidP="00002E2A">
      <w:pPr>
        <w:spacing w:after="0" w:line="240" w:lineRule="auto"/>
        <w:rPr>
          <w:rFonts w:ascii="Times New Roman" w:hAnsi="Times New Roman" w:cs="Times New Roman"/>
          <w:b/>
          <w:sz w:val="24"/>
          <w:szCs w:val="24"/>
          <w:u w:val="single"/>
        </w:rPr>
      </w:pPr>
    </w:p>
    <w:p w14:paraId="019D935E" w14:textId="2654DD76" w:rsidR="004C17A6" w:rsidRPr="00002E2A" w:rsidRDefault="00BD51F1" w:rsidP="00002E2A">
      <w:pPr>
        <w:tabs>
          <w:tab w:val="left" w:pos="2705"/>
        </w:tabs>
        <w:kinsoku w:val="0"/>
        <w:overflowPunct w:val="0"/>
        <w:autoSpaceDE w:val="0"/>
        <w:autoSpaceDN w:val="0"/>
        <w:adjustRightInd w:val="0"/>
        <w:spacing w:after="0" w:line="240" w:lineRule="auto"/>
        <w:ind w:right="1368"/>
        <w:rPr>
          <w:rFonts w:ascii="Times New Roman" w:hAnsi="Times New Roman" w:cs="Times New Roman"/>
          <w:sz w:val="24"/>
          <w:szCs w:val="24"/>
        </w:rPr>
      </w:pPr>
      <w:r w:rsidRPr="00002E2A">
        <w:rPr>
          <w:rFonts w:ascii="Times New Roman" w:hAnsi="Times New Roman" w:cs="Times New Roman"/>
          <w:b/>
          <w:sz w:val="24"/>
          <w:szCs w:val="24"/>
          <w:u w:val="single"/>
        </w:rPr>
        <w:t xml:space="preserve">Comment </w:t>
      </w:r>
      <w:r w:rsidR="00B15A86">
        <w:rPr>
          <w:rFonts w:ascii="Times New Roman" w:hAnsi="Times New Roman" w:cs="Times New Roman"/>
          <w:b/>
          <w:sz w:val="24"/>
          <w:szCs w:val="24"/>
          <w:u w:val="single"/>
        </w:rPr>
        <w:t>63</w:t>
      </w:r>
      <w:r w:rsidRPr="00002E2A">
        <w:rPr>
          <w:rFonts w:ascii="Times New Roman" w:hAnsi="Times New Roman" w:cs="Times New Roman"/>
          <w:b/>
          <w:sz w:val="24"/>
          <w:szCs w:val="24"/>
          <w:u w:val="single"/>
        </w:rPr>
        <w:t>:</w:t>
      </w:r>
      <w:r w:rsidR="004C17A6" w:rsidRPr="00002E2A">
        <w:rPr>
          <w:rFonts w:ascii="Times New Roman" w:hAnsi="Times New Roman" w:cs="Times New Roman"/>
          <w:sz w:val="24"/>
          <w:szCs w:val="24"/>
        </w:rPr>
        <w:t xml:space="preserve"> Existing NMP's would be updated using the July </w:t>
      </w:r>
      <w:r w:rsidR="004C17A6" w:rsidRPr="00002E2A">
        <w:rPr>
          <w:rFonts w:ascii="Times New Roman" w:hAnsi="Times New Roman" w:cs="Times New Roman"/>
          <w:spacing w:val="-4"/>
          <w:sz w:val="24"/>
          <w:szCs w:val="24"/>
        </w:rPr>
        <w:t>2017</w:t>
      </w:r>
      <w:r w:rsidR="004C17A6" w:rsidRPr="00002E2A">
        <w:rPr>
          <w:rFonts w:ascii="Times New Roman" w:hAnsi="Times New Roman" w:cs="Times New Roman"/>
          <w:spacing w:val="35"/>
          <w:sz w:val="24"/>
          <w:szCs w:val="24"/>
        </w:rPr>
        <w:t xml:space="preserve"> </w:t>
      </w:r>
      <w:r w:rsidR="004C17A6" w:rsidRPr="00002E2A">
        <w:rPr>
          <w:rFonts w:ascii="Times New Roman" w:hAnsi="Times New Roman" w:cs="Times New Roman"/>
          <w:sz w:val="24"/>
          <w:szCs w:val="24"/>
        </w:rPr>
        <w:t>animal</w:t>
      </w:r>
      <w:r w:rsidR="004C17A6" w:rsidRPr="00002E2A">
        <w:rPr>
          <w:rFonts w:ascii="Times New Roman" w:hAnsi="Times New Roman" w:cs="Times New Roman"/>
          <w:spacing w:val="-10"/>
          <w:sz w:val="24"/>
          <w:szCs w:val="24"/>
        </w:rPr>
        <w:t xml:space="preserve"> </w:t>
      </w:r>
      <w:r w:rsidR="004C17A6" w:rsidRPr="00002E2A">
        <w:rPr>
          <w:rFonts w:ascii="Times New Roman" w:hAnsi="Times New Roman" w:cs="Times New Roman"/>
          <w:sz w:val="24"/>
          <w:szCs w:val="24"/>
        </w:rPr>
        <w:t>weights</w:t>
      </w:r>
      <w:r w:rsidR="004C17A6" w:rsidRPr="00002E2A">
        <w:rPr>
          <w:rFonts w:ascii="Times New Roman" w:hAnsi="Times New Roman" w:cs="Times New Roman"/>
          <w:spacing w:val="-1"/>
          <w:sz w:val="24"/>
          <w:szCs w:val="24"/>
        </w:rPr>
        <w:t xml:space="preserve"> </w:t>
      </w:r>
      <w:r w:rsidR="004C17A6" w:rsidRPr="00002E2A">
        <w:rPr>
          <w:rFonts w:ascii="Times New Roman" w:hAnsi="Times New Roman" w:cs="Times New Roman"/>
          <w:sz w:val="24"/>
          <w:szCs w:val="24"/>
        </w:rPr>
        <w:t>when</w:t>
      </w:r>
      <w:r w:rsidR="004C17A6" w:rsidRPr="00002E2A">
        <w:rPr>
          <w:rFonts w:ascii="Times New Roman" w:hAnsi="Times New Roman" w:cs="Times New Roman"/>
          <w:spacing w:val="7"/>
          <w:sz w:val="24"/>
          <w:szCs w:val="24"/>
        </w:rPr>
        <w:t xml:space="preserve"> </w:t>
      </w:r>
      <w:r w:rsidR="004C17A6" w:rsidRPr="00002E2A">
        <w:rPr>
          <w:rFonts w:ascii="Times New Roman" w:hAnsi="Times New Roman" w:cs="Times New Roman"/>
          <w:sz w:val="24"/>
          <w:szCs w:val="24"/>
        </w:rPr>
        <w:t>the</w:t>
      </w:r>
      <w:r w:rsidR="004C17A6" w:rsidRPr="00002E2A">
        <w:rPr>
          <w:rFonts w:ascii="Times New Roman" w:hAnsi="Times New Roman" w:cs="Times New Roman"/>
          <w:spacing w:val="18"/>
          <w:sz w:val="24"/>
          <w:szCs w:val="24"/>
        </w:rPr>
        <w:t xml:space="preserve"> </w:t>
      </w:r>
      <w:r w:rsidR="00002E2A" w:rsidRPr="00002E2A">
        <w:rPr>
          <w:rFonts w:ascii="Times New Roman" w:hAnsi="Times New Roman" w:cs="Times New Roman"/>
          <w:sz w:val="24"/>
          <w:szCs w:val="24"/>
        </w:rPr>
        <w:t>3-year</w:t>
      </w:r>
      <w:r w:rsidR="004C17A6" w:rsidRPr="00002E2A">
        <w:rPr>
          <w:rFonts w:ascii="Times New Roman" w:hAnsi="Times New Roman" w:cs="Times New Roman"/>
          <w:spacing w:val="24"/>
          <w:sz w:val="24"/>
          <w:szCs w:val="24"/>
        </w:rPr>
        <w:t xml:space="preserve"> </w:t>
      </w:r>
      <w:r w:rsidR="004C17A6" w:rsidRPr="00002E2A">
        <w:rPr>
          <w:rFonts w:ascii="Times New Roman" w:hAnsi="Times New Roman" w:cs="Times New Roman"/>
          <w:sz w:val="24"/>
          <w:szCs w:val="24"/>
        </w:rPr>
        <w:t>plan</w:t>
      </w:r>
      <w:r w:rsidR="004C17A6" w:rsidRPr="00002E2A">
        <w:rPr>
          <w:rFonts w:ascii="Times New Roman" w:hAnsi="Times New Roman" w:cs="Times New Roman"/>
          <w:spacing w:val="7"/>
          <w:sz w:val="24"/>
          <w:szCs w:val="24"/>
        </w:rPr>
        <w:t xml:space="preserve"> </w:t>
      </w:r>
      <w:r w:rsidR="004C17A6" w:rsidRPr="00002E2A">
        <w:rPr>
          <w:rFonts w:ascii="Times New Roman" w:hAnsi="Times New Roman" w:cs="Times New Roman"/>
          <w:sz w:val="24"/>
          <w:szCs w:val="24"/>
        </w:rPr>
        <w:t>update</w:t>
      </w:r>
      <w:r w:rsidR="004C17A6" w:rsidRPr="00002E2A">
        <w:rPr>
          <w:rFonts w:ascii="Times New Roman" w:hAnsi="Times New Roman" w:cs="Times New Roman"/>
          <w:spacing w:val="18"/>
          <w:sz w:val="24"/>
          <w:szCs w:val="24"/>
        </w:rPr>
        <w:t xml:space="preserve"> </w:t>
      </w:r>
      <w:r w:rsidR="004C17A6" w:rsidRPr="00002E2A">
        <w:rPr>
          <w:rFonts w:ascii="Times New Roman" w:hAnsi="Times New Roman" w:cs="Times New Roman"/>
          <w:sz w:val="24"/>
          <w:szCs w:val="24"/>
        </w:rPr>
        <w:t>became</w:t>
      </w:r>
      <w:r w:rsidR="004C17A6" w:rsidRPr="00002E2A">
        <w:rPr>
          <w:rFonts w:ascii="Times New Roman" w:hAnsi="Times New Roman" w:cs="Times New Roman"/>
          <w:spacing w:val="16"/>
          <w:sz w:val="24"/>
          <w:szCs w:val="24"/>
        </w:rPr>
        <w:t xml:space="preserve"> </w:t>
      </w:r>
      <w:r w:rsidR="004C17A6" w:rsidRPr="00002E2A">
        <w:rPr>
          <w:rFonts w:ascii="Times New Roman" w:hAnsi="Times New Roman" w:cs="Times New Roman"/>
          <w:sz w:val="24"/>
          <w:szCs w:val="24"/>
        </w:rPr>
        <w:t>due.</w:t>
      </w:r>
      <w:r w:rsidR="004C17A6" w:rsidRPr="00002E2A">
        <w:rPr>
          <w:rFonts w:ascii="Times New Roman" w:hAnsi="Times New Roman" w:cs="Times New Roman"/>
          <w:spacing w:val="4"/>
          <w:sz w:val="24"/>
          <w:szCs w:val="24"/>
        </w:rPr>
        <w:t xml:space="preserve"> </w:t>
      </w:r>
      <w:r w:rsidR="004C17A6" w:rsidRPr="00002E2A">
        <w:rPr>
          <w:rFonts w:ascii="Times New Roman" w:hAnsi="Times New Roman" w:cs="Times New Roman"/>
          <w:sz w:val="24"/>
          <w:szCs w:val="24"/>
        </w:rPr>
        <w:t>Now,</w:t>
      </w:r>
      <w:r w:rsidR="004C17A6" w:rsidRPr="00002E2A">
        <w:rPr>
          <w:rFonts w:ascii="Times New Roman" w:hAnsi="Times New Roman" w:cs="Times New Roman"/>
          <w:spacing w:val="-6"/>
          <w:sz w:val="24"/>
          <w:szCs w:val="24"/>
        </w:rPr>
        <w:t xml:space="preserve"> </w:t>
      </w:r>
      <w:r w:rsidR="004C17A6" w:rsidRPr="00002E2A">
        <w:rPr>
          <w:rFonts w:ascii="Times New Roman" w:hAnsi="Times New Roman" w:cs="Times New Roman"/>
          <w:sz w:val="24"/>
          <w:szCs w:val="24"/>
        </w:rPr>
        <w:t>this</w:t>
      </w:r>
      <w:r w:rsidR="004C17A6" w:rsidRPr="00002E2A">
        <w:rPr>
          <w:rFonts w:ascii="Times New Roman" w:hAnsi="Times New Roman" w:cs="Times New Roman"/>
          <w:spacing w:val="7"/>
          <w:sz w:val="24"/>
          <w:szCs w:val="24"/>
        </w:rPr>
        <w:t xml:space="preserve"> </w:t>
      </w:r>
      <w:r w:rsidR="004C17A6" w:rsidRPr="00002E2A">
        <w:rPr>
          <w:rFonts w:ascii="Times New Roman" w:hAnsi="Times New Roman" w:cs="Times New Roman"/>
          <w:sz w:val="24"/>
          <w:szCs w:val="24"/>
        </w:rPr>
        <w:t>would</w:t>
      </w:r>
      <w:r w:rsidR="004C17A6" w:rsidRPr="00002E2A">
        <w:rPr>
          <w:rFonts w:ascii="Times New Roman" w:hAnsi="Times New Roman" w:cs="Times New Roman"/>
          <w:spacing w:val="28"/>
          <w:sz w:val="24"/>
          <w:szCs w:val="24"/>
        </w:rPr>
        <w:t xml:space="preserve"> </w:t>
      </w:r>
      <w:r w:rsidR="004C17A6" w:rsidRPr="00002E2A">
        <w:rPr>
          <w:rFonts w:ascii="Times New Roman" w:hAnsi="Times New Roman" w:cs="Times New Roman"/>
          <w:sz w:val="24"/>
          <w:szCs w:val="24"/>
        </w:rPr>
        <w:t>not</w:t>
      </w:r>
      <w:r w:rsidR="004C17A6" w:rsidRPr="00002E2A">
        <w:rPr>
          <w:rFonts w:ascii="Times New Roman" w:hAnsi="Times New Roman" w:cs="Times New Roman"/>
          <w:spacing w:val="10"/>
          <w:sz w:val="24"/>
          <w:szCs w:val="24"/>
        </w:rPr>
        <w:t xml:space="preserve"> </w:t>
      </w:r>
      <w:r w:rsidR="004C17A6" w:rsidRPr="00002E2A">
        <w:rPr>
          <w:rFonts w:ascii="Times New Roman" w:hAnsi="Times New Roman" w:cs="Times New Roman"/>
          <w:spacing w:val="2"/>
          <w:sz w:val="24"/>
          <w:szCs w:val="24"/>
        </w:rPr>
        <w:t>hinder</w:t>
      </w:r>
      <w:r w:rsidR="004C17A6" w:rsidRPr="00002E2A">
        <w:rPr>
          <w:rFonts w:ascii="Times New Roman" w:hAnsi="Times New Roman" w:cs="Times New Roman"/>
          <w:spacing w:val="-52"/>
          <w:sz w:val="24"/>
          <w:szCs w:val="24"/>
        </w:rPr>
        <w:t xml:space="preserve"> </w:t>
      </w:r>
      <w:r w:rsidR="004C17A6" w:rsidRPr="00002E2A">
        <w:rPr>
          <w:rFonts w:ascii="Times New Roman" w:hAnsi="Times New Roman" w:cs="Times New Roman"/>
          <w:sz w:val="24"/>
          <w:szCs w:val="24"/>
        </w:rPr>
        <w:t xml:space="preserve">an existing NMP from using actual farm data (such as animal weights) </w:t>
      </w:r>
      <w:r w:rsidR="004C17A6" w:rsidRPr="00002E2A">
        <w:rPr>
          <w:rFonts w:ascii="Times New Roman" w:hAnsi="Times New Roman" w:cs="Times New Roman"/>
          <w:spacing w:val="-7"/>
          <w:w w:val="115"/>
          <w:sz w:val="24"/>
          <w:szCs w:val="24"/>
        </w:rPr>
        <w:t xml:space="preserve">in </w:t>
      </w:r>
      <w:r w:rsidR="004C17A6" w:rsidRPr="00002E2A">
        <w:rPr>
          <w:rFonts w:ascii="Times New Roman" w:hAnsi="Times New Roman" w:cs="Times New Roman"/>
          <w:sz w:val="24"/>
          <w:szCs w:val="24"/>
        </w:rPr>
        <w:t>the</w:t>
      </w:r>
      <w:r w:rsidR="004C17A6" w:rsidRPr="00002E2A">
        <w:rPr>
          <w:rFonts w:ascii="Times New Roman" w:hAnsi="Times New Roman" w:cs="Times New Roman"/>
          <w:spacing w:val="39"/>
          <w:sz w:val="24"/>
          <w:szCs w:val="24"/>
        </w:rPr>
        <w:t xml:space="preserve"> </w:t>
      </w:r>
      <w:r w:rsidR="004C17A6" w:rsidRPr="00002E2A">
        <w:rPr>
          <w:rFonts w:ascii="Times New Roman" w:hAnsi="Times New Roman" w:cs="Times New Roman"/>
          <w:sz w:val="24"/>
          <w:szCs w:val="24"/>
        </w:rPr>
        <w:t>NMP</w:t>
      </w:r>
      <w:r w:rsidR="004C17A6" w:rsidRPr="00002E2A">
        <w:rPr>
          <w:rFonts w:ascii="Times New Roman" w:hAnsi="Times New Roman" w:cs="Times New Roman"/>
          <w:w w:val="96"/>
          <w:sz w:val="24"/>
          <w:szCs w:val="24"/>
        </w:rPr>
        <w:t xml:space="preserve"> </w:t>
      </w:r>
      <w:r w:rsidR="004C17A6" w:rsidRPr="00002E2A">
        <w:rPr>
          <w:rFonts w:ascii="Times New Roman" w:hAnsi="Times New Roman" w:cs="Times New Roman"/>
          <w:sz w:val="24"/>
          <w:szCs w:val="24"/>
        </w:rPr>
        <w:t>update.</w:t>
      </w:r>
      <w:r w:rsidR="004C17A6" w:rsidRPr="00002E2A">
        <w:rPr>
          <w:rFonts w:ascii="Times New Roman" w:hAnsi="Times New Roman" w:cs="Times New Roman"/>
          <w:spacing w:val="3"/>
          <w:sz w:val="24"/>
          <w:szCs w:val="24"/>
        </w:rPr>
        <w:t xml:space="preserve"> </w:t>
      </w:r>
      <w:r w:rsidR="00002E2A" w:rsidRPr="00002E2A">
        <w:rPr>
          <w:rFonts w:ascii="Times New Roman" w:hAnsi="Times New Roman" w:cs="Times New Roman"/>
          <w:sz w:val="24"/>
          <w:szCs w:val="24"/>
        </w:rPr>
        <w:t>Therefore,</w:t>
      </w:r>
      <w:r w:rsidR="004C17A6" w:rsidRPr="00002E2A">
        <w:rPr>
          <w:rFonts w:ascii="Times New Roman" w:hAnsi="Times New Roman" w:cs="Times New Roman"/>
          <w:spacing w:val="-7"/>
          <w:sz w:val="24"/>
          <w:szCs w:val="24"/>
        </w:rPr>
        <w:t xml:space="preserve"> </w:t>
      </w:r>
      <w:r w:rsidR="004C17A6" w:rsidRPr="00002E2A">
        <w:rPr>
          <w:rFonts w:ascii="Times New Roman" w:hAnsi="Times New Roman" w:cs="Times New Roman"/>
          <w:sz w:val="24"/>
          <w:szCs w:val="24"/>
        </w:rPr>
        <w:t>a</w:t>
      </w:r>
      <w:r w:rsidR="004C17A6" w:rsidRPr="00002E2A">
        <w:rPr>
          <w:rFonts w:ascii="Times New Roman" w:hAnsi="Times New Roman" w:cs="Times New Roman"/>
          <w:spacing w:val="10"/>
          <w:sz w:val="24"/>
          <w:szCs w:val="24"/>
        </w:rPr>
        <w:t xml:space="preserve"> </w:t>
      </w:r>
      <w:r w:rsidR="004C17A6" w:rsidRPr="00002E2A">
        <w:rPr>
          <w:rFonts w:ascii="Times New Roman" w:hAnsi="Times New Roman" w:cs="Times New Roman"/>
          <w:sz w:val="24"/>
          <w:szCs w:val="24"/>
        </w:rPr>
        <w:t>farm</w:t>
      </w:r>
      <w:r w:rsidR="004C17A6" w:rsidRPr="00002E2A">
        <w:rPr>
          <w:rFonts w:ascii="Times New Roman" w:hAnsi="Times New Roman" w:cs="Times New Roman"/>
          <w:spacing w:val="13"/>
          <w:sz w:val="24"/>
          <w:szCs w:val="24"/>
        </w:rPr>
        <w:t xml:space="preserve"> </w:t>
      </w:r>
      <w:r w:rsidR="004C17A6" w:rsidRPr="00002E2A">
        <w:rPr>
          <w:rFonts w:ascii="Times New Roman" w:hAnsi="Times New Roman" w:cs="Times New Roman"/>
          <w:sz w:val="24"/>
          <w:szCs w:val="24"/>
        </w:rPr>
        <w:t>would</w:t>
      </w:r>
      <w:r w:rsidR="004C17A6" w:rsidRPr="00002E2A">
        <w:rPr>
          <w:rFonts w:ascii="Times New Roman" w:hAnsi="Times New Roman" w:cs="Times New Roman"/>
          <w:spacing w:val="25"/>
          <w:sz w:val="24"/>
          <w:szCs w:val="24"/>
        </w:rPr>
        <w:t xml:space="preserve"> </w:t>
      </w:r>
      <w:r w:rsidR="004C17A6" w:rsidRPr="00002E2A">
        <w:rPr>
          <w:rFonts w:ascii="Times New Roman" w:hAnsi="Times New Roman" w:cs="Times New Roman"/>
          <w:sz w:val="24"/>
          <w:szCs w:val="24"/>
        </w:rPr>
        <w:t>not</w:t>
      </w:r>
      <w:r w:rsidR="004C17A6" w:rsidRPr="00002E2A">
        <w:rPr>
          <w:rFonts w:ascii="Times New Roman" w:hAnsi="Times New Roman" w:cs="Times New Roman"/>
          <w:spacing w:val="11"/>
          <w:sz w:val="24"/>
          <w:szCs w:val="24"/>
        </w:rPr>
        <w:t xml:space="preserve"> </w:t>
      </w:r>
      <w:r w:rsidR="004C17A6" w:rsidRPr="00002E2A">
        <w:rPr>
          <w:rFonts w:ascii="Times New Roman" w:hAnsi="Times New Roman" w:cs="Times New Roman"/>
          <w:sz w:val="24"/>
          <w:szCs w:val="24"/>
        </w:rPr>
        <w:t>be</w:t>
      </w:r>
      <w:r w:rsidR="004C17A6" w:rsidRPr="00002E2A">
        <w:rPr>
          <w:rFonts w:ascii="Times New Roman" w:hAnsi="Times New Roman" w:cs="Times New Roman"/>
          <w:spacing w:val="3"/>
          <w:sz w:val="24"/>
          <w:szCs w:val="24"/>
        </w:rPr>
        <w:t xml:space="preserve"> </w:t>
      </w:r>
      <w:r w:rsidR="004C17A6" w:rsidRPr="00002E2A">
        <w:rPr>
          <w:rFonts w:ascii="Times New Roman" w:hAnsi="Times New Roman" w:cs="Times New Roman"/>
          <w:sz w:val="24"/>
          <w:szCs w:val="24"/>
        </w:rPr>
        <w:t>required</w:t>
      </w:r>
      <w:r w:rsidR="004C17A6" w:rsidRPr="00002E2A">
        <w:rPr>
          <w:rFonts w:ascii="Times New Roman" w:hAnsi="Times New Roman" w:cs="Times New Roman"/>
          <w:spacing w:val="7"/>
          <w:sz w:val="24"/>
          <w:szCs w:val="24"/>
        </w:rPr>
        <w:t xml:space="preserve"> </w:t>
      </w:r>
      <w:r w:rsidR="004C17A6" w:rsidRPr="00002E2A">
        <w:rPr>
          <w:rFonts w:ascii="Times New Roman" w:hAnsi="Times New Roman" w:cs="Times New Roman"/>
          <w:sz w:val="24"/>
          <w:szCs w:val="24"/>
        </w:rPr>
        <w:t>to</w:t>
      </w:r>
      <w:r w:rsidR="004C17A6" w:rsidRPr="00002E2A">
        <w:rPr>
          <w:rFonts w:ascii="Times New Roman" w:hAnsi="Times New Roman" w:cs="Times New Roman"/>
          <w:spacing w:val="13"/>
          <w:sz w:val="24"/>
          <w:szCs w:val="24"/>
        </w:rPr>
        <w:t xml:space="preserve"> </w:t>
      </w:r>
      <w:r w:rsidR="004C17A6" w:rsidRPr="00002E2A">
        <w:rPr>
          <w:rFonts w:ascii="Times New Roman" w:hAnsi="Times New Roman" w:cs="Times New Roman"/>
          <w:sz w:val="24"/>
          <w:szCs w:val="24"/>
        </w:rPr>
        <w:t>use</w:t>
      </w:r>
      <w:r w:rsidR="004C17A6" w:rsidRPr="00002E2A">
        <w:rPr>
          <w:rFonts w:ascii="Times New Roman" w:hAnsi="Times New Roman" w:cs="Times New Roman"/>
          <w:spacing w:val="6"/>
          <w:sz w:val="24"/>
          <w:szCs w:val="24"/>
        </w:rPr>
        <w:t xml:space="preserve"> </w:t>
      </w:r>
      <w:r w:rsidR="004C17A6" w:rsidRPr="00002E2A">
        <w:rPr>
          <w:rFonts w:ascii="Times New Roman" w:hAnsi="Times New Roman" w:cs="Times New Roman"/>
          <w:spacing w:val="4"/>
          <w:sz w:val="24"/>
          <w:szCs w:val="24"/>
        </w:rPr>
        <w:t>these</w:t>
      </w:r>
      <w:r w:rsidR="004C17A6" w:rsidRPr="00002E2A">
        <w:rPr>
          <w:rFonts w:ascii="Times New Roman" w:hAnsi="Times New Roman" w:cs="Times New Roman"/>
          <w:spacing w:val="13"/>
          <w:sz w:val="24"/>
          <w:szCs w:val="24"/>
        </w:rPr>
        <w:t xml:space="preserve"> </w:t>
      </w:r>
      <w:r w:rsidR="004C17A6" w:rsidRPr="00002E2A">
        <w:rPr>
          <w:rFonts w:ascii="Times New Roman" w:hAnsi="Times New Roman" w:cs="Times New Roman"/>
          <w:spacing w:val="3"/>
          <w:sz w:val="24"/>
          <w:szCs w:val="24"/>
        </w:rPr>
        <w:t>numbers</w:t>
      </w:r>
      <w:r w:rsidR="004C17A6" w:rsidRPr="00002E2A">
        <w:rPr>
          <w:rFonts w:ascii="Times New Roman" w:hAnsi="Times New Roman" w:cs="Times New Roman"/>
          <w:spacing w:val="-5"/>
          <w:sz w:val="24"/>
          <w:szCs w:val="24"/>
        </w:rPr>
        <w:t xml:space="preserve"> </w:t>
      </w:r>
      <w:r w:rsidR="004C17A6" w:rsidRPr="00002E2A">
        <w:rPr>
          <w:rFonts w:ascii="Times New Roman" w:hAnsi="Times New Roman" w:cs="Times New Roman"/>
          <w:spacing w:val="-12"/>
          <w:w w:val="115"/>
          <w:sz w:val="24"/>
          <w:szCs w:val="24"/>
        </w:rPr>
        <w:t>if</w:t>
      </w:r>
      <w:r w:rsidR="004C17A6" w:rsidRPr="00002E2A">
        <w:rPr>
          <w:rFonts w:ascii="Times New Roman" w:hAnsi="Times New Roman" w:cs="Times New Roman"/>
          <w:spacing w:val="-1"/>
          <w:w w:val="115"/>
          <w:sz w:val="24"/>
          <w:szCs w:val="24"/>
        </w:rPr>
        <w:t xml:space="preserve"> </w:t>
      </w:r>
      <w:r w:rsidR="004C17A6" w:rsidRPr="00002E2A">
        <w:rPr>
          <w:rFonts w:ascii="Times New Roman" w:hAnsi="Times New Roman" w:cs="Times New Roman"/>
          <w:sz w:val="24"/>
          <w:szCs w:val="24"/>
        </w:rPr>
        <w:t>the</w:t>
      </w:r>
      <w:r w:rsidR="004C17A6" w:rsidRPr="00002E2A">
        <w:rPr>
          <w:rFonts w:ascii="Times New Roman" w:hAnsi="Times New Roman" w:cs="Times New Roman"/>
          <w:spacing w:val="7"/>
          <w:sz w:val="24"/>
          <w:szCs w:val="24"/>
        </w:rPr>
        <w:t xml:space="preserve"> </w:t>
      </w:r>
      <w:r w:rsidR="004C17A6" w:rsidRPr="00002E2A">
        <w:rPr>
          <w:rFonts w:ascii="Times New Roman" w:hAnsi="Times New Roman" w:cs="Times New Roman"/>
          <w:sz w:val="24"/>
          <w:szCs w:val="24"/>
        </w:rPr>
        <w:t>farm</w:t>
      </w:r>
      <w:r w:rsidR="004C17A6" w:rsidRPr="00002E2A">
        <w:rPr>
          <w:rFonts w:ascii="Times New Roman" w:hAnsi="Times New Roman" w:cs="Times New Roman"/>
          <w:spacing w:val="22"/>
          <w:sz w:val="24"/>
          <w:szCs w:val="24"/>
        </w:rPr>
        <w:t xml:space="preserve"> </w:t>
      </w:r>
      <w:r w:rsidR="00FB1D64" w:rsidRPr="00002E2A">
        <w:rPr>
          <w:rFonts w:ascii="Times New Roman" w:hAnsi="Times New Roman" w:cs="Times New Roman"/>
          <w:sz w:val="24"/>
          <w:szCs w:val="24"/>
        </w:rPr>
        <w:t>had</w:t>
      </w:r>
      <w:r w:rsidR="0082012D">
        <w:rPr>
          <w:rFonts w:ascii="Times New Roman" w:hAnsi="Times New Roman" w:cs="Times New Roman"/>
          <w:sz w:val="24"/>
          <w:szCs w:val="24"/>
        </w:rPr>
        <w:t xml:space="preserve"> their </w:t>
      </w:r>
      <w:r w:rsidR="004C17A6" w:rsidRPr="00002E2A">
        <w:rPr>
          <w:rFonts w:ascii="Times New Roman" w:hAnsi="Times New Roman" w:cs="Times New Roman"/>
          <w:sz w:val="24"/>
          <w:szCs w:val="24"/>
        </w:rPr>
        <w:t>own data and supporting documentation on animal</w:t>
      </w:r>
      <w:r w:rsidR="004C17A6" w:rsidRPr="00002E2A">
        <w:rPr>
          <w:rFonts w:ascii="Times New Roman" w:hAnsi="Times New Roman" w:cs="Times New Roman"/>
          <w:spacing w:val="46"/>
          <w:sz w:val="24"/>
          <w:szCs w:val="24"/>
        </w:rPr>
        <w:t xml:space="preserve"> </w:t>
      </w:r>
      <w:r w:rsidR="004C17A6" w:rsidRPr="00002E2A">
        <w:rPr>
          <w:rFonts w:ascii="Times New Roman" w:hAnsi="Times New Roman" w:cs="Times New Roman"/>
          <w:sz w:val="24"/>
          <w:szCs w:val="24"/>
        </w:rPr>
        <w:t>weights/ages/etc. (25)</w:t>
      </w:r>
    </w:p>
    <w:p w14:paraId="152B3306" w14:textId="248F8B6D" w:rsidR="00BD51F1" w:rsidRPr="00002E2A" w:rsidRDefault="00BD51F1" w:rsidP="00002E2A">
      <w:pPr>
        <w:autoSpaceDE w:val="0"/>
        <w:autoSpaceDN w:val="0"/>
        <w:adjustRightInd w:val="0"/>
        <w:spacing w:after="0" w:line="240" w:lineRule="auto"/>
        <w:rPr>
          <w:rFonts w:ascii="Times New Roman" w:hAnsi="Times New Roman" w:cs="Times New Roman"/>
          <w:b/>
          <w:sz w:val="24"/>
          <w:szCs w:val="24"/>
          <w:u w:val="single"/>
        </w:rPr>
      </w:pPr>
      <w:r w:rsidRPr="00EA1734">
        <w:rPr>
          <w:rFonts w:ascii="Times New Roman" w:hAnsi="Times New Roman" w:cs="Times New Roman"/>
          <w:b/>
          <w:sz w:val="24"/>
          <w:szCs w:val="24"/>
          <w:u w:val="single"/>
        </w:rPr>
        <w:t>Response:</w:t>
      </w:r>
      <w:r w:rsidR="00C96C7F">
        <w:rPr>
          <w:rFonts w:ascii="Times New Roman" w:hAnsi="Times New Roman" w:cs="Times New Roman"/>
          <w:b/>
          <w:sz w:val="24"/>
          <w:szCs w:val="24"/>
          <w:u w:val="single"/>
        </w:rPr>
        <w:t xml:space="preserve">  </w:t>
      </w:r>
      <w:r w:rsidR="00C96C7F" w:rsidRPr="00EA1734">
        <w:rPr>
          <w:rFonts w:ascii="Times New Roman" w:hAnsi="Times New Roman" w:cs="Times New Roman"/>
          <w:sz w:val="24"/>
          <w:szCs w:val="24"/>
        </w:rPr>
        <w:t xml:space="preserve">The </w:t>
      </w:r>
      <w:r w:rsidR="00A41D8B">
        <w:rPr>
          <w:rFonts w:ascii="Times New Roman" w:hAnsi="Times New Roman" w:cs="Times New Roman"/>
          <w:sz w:val="24"/>
          <w:szCs w:val="24"/>
        </w:rPr>
        <w:t>SCC agree with this comment</w:t>
      </w:r>
      <w:r w:rsidR="00C96C7F" w:rsidRPr="00EA1734">
        <w:rPr>
          <w:rFonts w:ascii="Times New Roman" w:hAnsi="Times New Roman" w:cs="Times New Roman"/>
          <w:sz w:val="24"/>
          <w:szCs w:val="24"/>
        </w:rPr>
        <w:t>.</w:t>
      </w:r>
    </w:p>
    <w:p w14:paraId="355137A9" w14:textId="77777777" w:rsidR="00B15A86" w:rsidRDefault="00B15A86" w:rsidP="00002E2A">
      <w:pPr>
        <w:pStyle w:val="BodyText"/>
        <w:kinsoku w:val="0"/>
        <w:overflowPunct w:val="0"/>
        <w:ind w:left="0" w:right="102"/>
        <w:rPr>
          <w:rFonts w:ascii="Times New Roman" w:hAnsi="Times New Roman" w:cs="Times New Roman"/>
          <w:b/>
          <w:sz w:val="24"/>
          <w:szCs w:val="24"/>
          <w:u w:val="single"/>
        </w:rPr>
      </w:pPr>
    </w:p>
    <w:p w14:paraId="07D12281" w14:textId="77777777" w:rsidR="00B25C4C" w:rsidRPr="00002E2A" w:rsidRDefault="00B25C4C" w:rsidP="00002E2A">
      <w:pPr>
        <w:pStyle w:val="BodyText"/>
        <w:kinsoku w:val="0"/>
        <w:overflowPunct w:val="0"/>
        <w:ind w:left="0" w:right="102"/>
        <w:rPr>
          <w:rFonts w:ascii="Times New Roman" w:hAnsi="Times New Roman" w:cs="Times New Roman"/>
          <w:sz w:val="24"/>
          <w:szCs w:val="24"/>
        </w:rPr>
      </w:pPr>
      <w:r w:rsidRPr="00002E2A">
        <w:rPr>
          <w:rFonts w:ascii="Times New Roman" w:hAnsi="Times New Roman" w:cs="Times New Roman"/>
          <w:b/>
          <w:sz w:val="24"/>
          <w:szCs w:val="24"/>
          <w:u w:val="single"/>
        </w:rPr>
        <w:t xml:space="preserve">Comment </w:t>
      </w:r>
      <w:r w:rsidR="00B15A86">
        <w:rPr>
          <w:rFonts w:ascii="Times New Roman" w:hAnsi="Times New Roman" w:cs="Times New Roman"/>
          <w:b/>
          <w:sz w:val="24"/>
          <w:szCs w:val="24"/>
          <w:u w:val="single"/>
        </w:rPr>
        <w:t>64</w:t>
      </w:r>
      <w:r w:rsidRPr="00002E2A">
        <w:rPr>
          <w:rFonts w:ascii="Times New Roman" w:hAnsi="Times New Roman" w:cs="Times New Roman"/>
          <w:b/>
          <w:sz w:val="24"/>
          <w:szCs w:val="24"/>
          <w:u w:val="single"/>
        </w:rPr>
        <w:t>:</w:t>
      </w:r>
      <w:r w:rsidRPr="00002E2A">
        <w:rPr>
          <w:rFonts w:ascii="Times New Roman" w:hAnsi="Times New Roman" w:cs="Times New Roman"/>
          <w:sz w:val="24"/>
          <w:szCs w:val="24"/>
        </w:rPr>
        <w:t xml:space="preserve"> We</w:t>
      </w:r>
      <w:r w:rsidRPr="00002E2A">
        <w:rPr>
          <w:rFonts w:ascii="Times New Roman" w:hAnsi="Times New Roman" w:cs="Times New Roman"/>
          <w:spacing w:val="-2"/>
          <w:sz w:val="24"/>
          <w:szCs w:val="24"/>
        </w:rPr>
        <w:t xml:space="preserve"> </w:t>
      </w:r>
      <w:r w:rsidRPr="00002E2A">
        <w:rPr>
          <w:rFonts w:ascii="Times New Roman" w:hAnsi="Times New Roman" w:cs="Times New Roman"/>
          <w:sz w:val="24"/>
          <w:szCs w:val="24"/>
        </w:rPr>
        <w:t>would</w:t>
      </w:r>
      <w:r w:rsidRPr="00002E2A">
        <w:rPr>
          <w:rFonts w:ascii="Times New Roman" w:hAnsi="Times New Roman" w:cs="Times New Roman"/>
          <w:spacing w:val="5"/>
          <w:sz w:val="24"/>
          <w:szCs w:val="24"/>
        </w:rPr>
        <w:t xml:space="preserve"> </w:t>
      </w:r>
      <w:r w:rsidRPr="00002E2A">
        <w:rPr>
          <w:rFonts w:ascii="Times New Roman" w:hAnsi="Times New Roman" w:cs="Times New Roman"/>
          <w:sz w:val="24"/>
          <w:szCs w:val="24"/>
        </w:rPr>
        <w:t>expect</w:t>
      </w:r>
      <w:r w:rsidRPr="00002E2A">
        <w:rPr>
          <w:rFonts w:ascii="Times New Roman" w:hAnsi="Times New Roman" w:cs="Times New Roman"/>
          <w:spacing w:val="3"/>
          <w:sz w:val="24"/>
          <w:szCs w:val="24"/>
        </w:rPr>
        <w:t xml:space="preserve"> </w:t>
      </w:r>
      <w:r w:rsidRPr="00002E2A">
        <w:rPr>
          <w:rFonts w:ascii="Times New Roman" w:hAnsi="Times New Roman" w:cs="Times New Roman"/>
          <w:sz w:val="24"/>
          <w:szCs w:val="24"/>
        </w:rPr>
        <w:t>the</w:t>
      </w:r>
      <w:r w:rsidRPr="00002E2A">
        <w:rPr>
          <w:rFonts w:ascii="Times New Roman" w:hAnsi="Times New Roman" w:cs="Times New Roman"/>
          <w:spacing w:val="-10"/>
          <w:sz w:val="24"/>
          <w:szCs w:val="24"/>
        </w:rPr>
        <w:t xml:space="preserve"> </w:t>
      </w:r>
      <w:r w:rsidRPr="00002E2A">
        <w:rPr>
          <w:rFonts w:ascii="Times New Roman" w:hAnsi="Times New Roman" w:cs="Times New Roman"/>
          <w:sz w:val="24"/>
          <w:szCs w:val="24"/>
        </w:rPr>
        <w:t>SCC</w:t>
      </w:r>
      <w:r w:rsidRPr="00002E2A">
        <w:rPr>
          <w:rFonts w:ascii="Times New Roman" w:hAnsi="Times New Roman" w:cs="Times New Roman"/>
          <w:spacing w:val="-10"/>
          <w:sz w:val="24"/>
          <w:szCs w:val="24"/>
        </w:rPr>
        <w:t xml:space="preserve"> </w:t>
      </w:r>
      <w:r w:rsidRPr="00002E2A">
        <w:rPr>
          <w:rFonts w:ascii="Times New Roman" w:hAnsi="Times New Roman" w:cs="Times New Roman"/>
          <w:sz w:val="24"/>
          <w:szCs w:val="24"/>
        </w:rPr>
        <w:t>Staff</w:t>
      </w:r>
      <w:r w:rsidRPr="00002E2A">
        <w:rPr>
          <w:rFonts w:ascii="Times New Roman" w:hAnsi="Times New Roman" w:cs="Times New Roman"/>
          <w:spacing w:val="-11"/>
          <w:sz w:val="24"/>
          <w:szCs w:val="24"/>
        </w:rPr>
        <w:t xml:space="preserve"> </w:t>
      </w:r>
      <w:r w:rsidRPr="00002E2A">
        <w:rPr>
          <w:rFonts w:ascii="Times New Roman" w:hAnsi="Times New Roman" w:cs="Times New Roman"/>
          <w:sz w:val="24"/>
          <w:szCs w:val="24"/>
        </w:rPr>
        <w:t>to</w:t>
      </w:r>
      <w:r w:rsidRPr="00002E2A">
        <w:rPr>
          <w:rFonts w:ascii="Times New Roman" w:hAnsi="Times New Roman" w:cs="Times New Roman"/>
          <w:spacing w:val="8"/>
          <w:sz w:val="24"/>
          <w:szCs w:val="24"/>
        </w:rPr>
        <w:t xml:space="preserve"> </w:t>
      </w:r>
      <w:r w:rsidRPr="00002E2A">
        <w:rPr>
          <w:rFonts w:ascii="Times New Roman" w:hAnsi="Times New Roman" w:cs="Times New Roman"/>
          <w:sz w:val="24"/>
          <w:szCs w:val="24"/>
        </w:rPr>
        <w:t>properly</w:t>
      </w:r>
      <w:r w:rsidRPr="00002E2A">
        <w:rPr>
          <w:rFonts w:ascii="Times New Roman" w:hAnsi="Times New Roman" w:cs="Times New Roman"/>
          <w:spacing w:val="7"/>
          <w:sz w:val="24"/>
          <w:szCs w:val="24"/>
        </w:rPr>
        <w:t xml:space="preserve"> </w:t>
      </w:r>
      <w:r w:rsidRPr="00002E2A">
        <w:rPr>
          <w:rFonts w:ascii="Times New Roman" w:hAnsi="Times New Roman" w:cs="Times New Roman"/>
          <w:sz w:val="24"/>
          <w:szCs w:val="24"/>
        </w:rPr>
        <w:t>instruct</w:t>
      </w:r>
      <w:r w:rsidRPr="00002E2A">
        <w:rPr>
          <w:rFonts w:ascii="Times New Roman" w:hAnsi="Times New Roman" w:cs="Times New Roman"/>
          <w:spacing w:val="-5"/>
          <w:sz w:val="24"/>
          <w:szCs w:val="24"/>
        </w:rPr>
        <w:t xml:space="preserve"> </w:t>
      </w:r>
      <w:r w:rsidRPr="00002E2A">
        <w:rPr>
          <w:rFonts w:ascii="Times New Roman" w:hAnsi="Times New Roman" w:cs="Times New Roman"/>
          <w:sz w:val="24"/>
          <w:szCs w:val="24"/>
        </w:rPr>
        <w:t>Conservation</w:t>
      </w:r>
      <w:r w:rsidRPr="00002E2A">
        <w:rPr>
          <w:rFonts w:ascii="Times New Roman" w:hAnsi="Times New Roman" w:cs="Times New Roman"/>
          <w:spacing w:val="1"/>
          <w:sz w:val="24"/>
          <w:szCs w:val="24"/>
        </w:rPr>
        <w:t xml:space="preserve"> </w:t>
      </w:r>
      <w:r w:rsidRPr="00002E2A">
        <w:rPr>
          <w:rFonts w:ascii="Times New Roman" w:hAnsi="Times New Roman" w:cs="Times New Roman"/>
          <w:sz w:val="24"/>
          <w:szCs w:val="24"/>
        </w:rPr>
        <w:t>District</w:t>
      </w:r>
      <w:r w:rsidRPr="00002E2A">
        <w:rPr>
          <w:rFonts w:ascii="Times New Roman" w:hAnsi="Times New Roman" w:cs="Times New Roman"/>
          <w:spacing w:val="-4"/>
          <w:sz w:val="24"/>
          <w:szCs w:val="24"/>
        </w:rPr>
        <w:t xml:space="preserve"> </w:t>
      </w:r>
      <w:r w:rsidRPr="00002E2A">
        <w:rPr>
          <w:rFonts w:ascii="Times New Roman" w:hAnsi="Times New Roman" w:cs="Times New Roman"/>
          <w:sz w:val="24"/>
          <w:szCs w:val="24"/>
        </w:rPr>
        <w:t>as</w:t>
      </w:r>
      <w:r w:rsidRPr="00002E2A">
        <w:rPr>
          <w:rFonts w:ascii="Times New Roman" w:hAnsi="Times New Roman" w:cs="Times New Roman"/>
          <w:spacing w:val="-13"/>
          <w:sz w:val="24"/>
          <w:szCs w:val="24"/>
        </w:rPr>
        <w:t xml:space="preserve"> </w:t>
      </w:r>
      <w:r w:rsidRPr="00002E2A">
        <w:rPr>
          <w:rFonts w:ascii="Times New Roman" w:hAnsi="Times New Roman" w:cs="Times New Roman"/>
          <w:spacing w:val="2"/>
          <w:sz w:val="24"/>
          <w:szCs w:val="24"/>
        </w:rPr>
        <w:t>well</w:t>
      </w:r>
      <w:r w:rsidRPr="00002E2A">
        <w:rPr>
          <w:rFonts w:ascii="Times New Roman" w:hAnsi="Times New Roman" w:cs="Times New Roman"/>
          <w:spacing w:val="-20"/>
          <w:sz w:val="24"/>
          <w:szCs w:val="24"/>
        </w:rPr>
        <w:t xml:space="preserve"> </w:t>
      </w:r>
      <w:r w:rsidRPr="00002E2A">
        <w:rPr>
          <w:rFonts w:ascii="Times New Roman" w:hAnsi="Times New Roman" w:cs="Times New Roman"/>
          <w:sz w:val="24"/>
          <w:szCs w:val="24"/>
        </w:rPr>
        <w:t>as</w:t>
      </w:r>
      <w:r w:rsidRPr="00002E2A">
        <w:rPr>
          <w:rFonts w:ascii="Times New Roman" w:hAnsi="Times New Roman" w:cs="Times New Roman"/>
          <w:spacing w:val="1"/>
          <w:sz w:val="24"/>
          <w:szCs w:val="24"/>
        </w:rPr>
        <w:t xml:space="preserve"> </w:t>
      </w:r>
      <w:r w:rsidRPr="00002E2A">
        <w:rPr>
          <w:rFonts w:ascii="Times New Roman" w:hAnsi="Times New Roman" w:cs="Times New Roman"/>
          <w:sz w:val="24"/>
          <w:szCs w:val="24"/>
        </w:rPr>
        <w:t>DEP</w:t>
      </w:r>
      <w:r w:rsidRPr="00002E2A">
        <w:rPr>
          <w:rFonts w:ascii="Times New Roman" w:hAnsi="Times New Roman" w:cs="Times New Roman"/>
          <w:spacing w:val="-7"/>
          <w:sz w:val="24"/>
          <w:szCs w:val="24"/>
        </w:rPr>
        <w:t xml:space="preserve"> </w:t>
      </w:r>
      <w:r w:rsidRPr="00002E2A">
        <w:rPr>
          <w:rFonts w:ascii="Times New Roman" w:hAnsi="Times New Roman" w:cs="Times New Roman"/>
          <w:sz w:val="24"/>
          <w:szCs w:val="24"/>
        </w:rPr>
        <w:t>Staff</w:t>
      </w:r>
      <w:r w:rsidRPr="00002E2A">
        <w:rPr>
          <w:rFonts w:ascii="Times New Roman" w:hAnsi="Times New Roman" w:cs="Times New Roman"/>
          <w:spacing w:val="-4"/>
          <w:sz w:val="24"/>
          <w:szCs w:val="24"/>
        </w:rPr>
        <w:t xml:space="preserve"> </w:t>
      </w:r>
      <w:r w:rsidRPr="00002E2A">
        <w:rPr>
          <w:rFonts w:ascii="Times New Roman" w:hAnsi="Times New Roman" w:cs="Times New Roman"/>
          <w:sz w:val="24"/>
          <w:szCs w:val="24"/>
        </w:rPr>
        <w:t>and</w:t>
      </w:r>
      <w:r w:rsidRPr="00002E2A">
        <w:rPr>
          <w:rFonts w:ascii="Times New Roman" w:hAnsi="Times New Roman" w:cs="Times New Roman"/>
          <w:w w:val="97"/>
          <w:sz w:val="24"/>
          <w:szCs w:val="24"/>
        </w:rPr>
        <w:t xml:space="preserve"> </w:t>
      </w:r>
      <w:r w:rsidRPr="00002E2A">
        <w:rPr>
          <w:rFonts w:ascii="Times New Roman" w:hAnsi="Times New Roman" w:cs="Times New Roman"/>
          <w:sz w:val="24"/>
          <w:szCs w:val="24"/>
        </w:rPr>
        <w:t>Planners that a farm's plan (NMP/CAFO/</w:t>
      </w:r>
      <w:r w:rsidR="00002E2A" w:rsidRPr="00002E2A">
        <w:rPr>
          <w:rFonts w:ascii="Times New Roman" w:hAnsi="Times New Roman" w:cs="Times New Roman"/>
          <w:sz w:val="24"/>
          <w:szCs w:val="24"/>
        </w:rPr>
        <w:t>etc.)</w:t>
      </w:r>
      <w:r w:rsidRPr="00002E2A">
        <w:rPr>
          <w:rFonts w:ascii="Times New Roman" w:hAnsi="Times New Roman" w:cs="Times New Roman"/>
          <w:sz w:val="24"/>
          <w:szCs w:val="24"/>
        </w:rPr>
        <w:t xml:space="preserve"> </w:t>
      </w:r>
      <w:r w:rsidRPr="00002E2A">
        <w:rPr>
          <w:rFonts w:ascii="Times New Roman" w:hAnsi="Times New Roman" w:cs="Times New Roman"/>
          <w:spacing w:val="-9"/>
          <w:sz w:val="24"/>
          <w:szCs w:val="24"/>
        </w:rPr>
        <w:t xml:space="preserve">is </w:t>
      </w:r>
      <w:r w:rsidRPr="00002E2A">
        <w:rPr>
          <w:rFonts w:ascii="Times New Roman" w:hAnsi="Times New Roman" w:cs="Times New Roman"/>
          <w:sz w:val="24"/>
          <w:szCs w:val="24"/>
        </w:rPr>
        <w:t xml:space="preserve">not "out of compliance upon a July </w:t>
      </w:r>
      <w:r w:rsidRPr="00002E2A">
        <w:rPr>
          <w:rFonts w:ascii="Times New Roman" w:hAnsi="Times New Roman" w:cs="Times New Roman"/>
          <w:spacing w:val="-6"/>
          <w:sz w:val="24"/>
          <w:szCs w:val="24"/>
        </w:rPr>
        <w:t>2017</w:t>
      </w:r>
      <w:r w:rsidRPr="00002E2A">
        <w:rPr>
          <w:rFonts w:ascii="Times New Roman" w:hAnsi="Times New Roman" w:cs="Times New Roman"/>
          <w:spacing w:val="40"/>
          <w:sz w:val="24"/>
          <w:szCs w:val="24"/>
        </w:rPr>
        <w:t xml:space="preserve"> </w:t>
      </w:r>
      <w:r w:rsidRPr="00002E2A">
        <w:rPr>
          <w:rFonts w:ascii="Times New Roman" w:hAnsi="Times New Roman" w:cs="Times New Roman"/>
          <w:sz w:val="24"/>
          <w:szCs w:val="24"/>
        </w:rPr>
        <w:t>action</w:t>
      </w:r>
      <w:r w:rsidRPr="00002E2A">
        <w:rPr>
          <w:rFonts w:ascii="Times New Roman" w:hAnsi="Times New Roman" w:cs="Times New Roman"/>
          <w:w w:val="105"/>
          <w:sz w:val="24"/>
          <w:szCs w:val="24"/>
        </w:rPr>
        <w:t xml:space="preserve"> </w:t>
      </w:r>
      <w:r w:rsidRPr="00002E2A">
        <w:rPr>
          <w:rFonts w:ascii="Times New Roman" w:hAnsi="Times New Roman" w:cs="Times New Roman"/>
          <w:sz w:val="24"/>
          <w:szCs w:val="24"/>
        </w:rPr>
        <w:t>by the Commission but instead properly instruct Conservation District staff as well as DEP</w:t>
      </w:r>
      <w:r w:rsidRPr="00002E2A">
        <w:rPr>
          <w:rFonts w:ascii="Times New Roman" w:hAnsi="Times New Roman" w:cs="Times New Roman"/>
          <w:spacing w:val="-18"/>
          <w:sz w:val="24"/>
          <w:szCs w:val="24"/>
        </w:rPr>
        <w:t xml:space="preserve"> </w:t>
      </w:r>
      <w:r w:rsidRPr="00002E2A">
        <w:rPr>
          <w:rFonts w:ascii="Times New Roman" w:hAnsi="Times New Roman" w:cs="Times New Roman"/>
          <w:sz w:val="24"/>
          <w:szCs w:val="24"/>
        </w:rPr>
        <w:t>staff</w:t>
      </w:r>
      <w:r w:rsidRPr="00002E2A">
        <w:rPr>
          <w:rFonts w:ascii="Times New Roman" w:hAnsi="Times New Roman" w:cs="Times New Roman"/>
          <w:w w:val="104"/>
          <w:sz w:val="24"/>
          <w:szCs w:val="24"/>
        </w:rPr>
        <w:t xml:space="preserve"> </w:t>
      </w:r>
      <w:r w:rsidRPr="00002E2A">
        <w:rPr>
          <w:rFonts w:ascii="Times New Roman" w:hAnsi="Times New Roman" w:cs="Times New Roman"/>
          <w:sz w:val="24"/>
          <w:szCs w:val="24"/>
        </w:rPr>
        <w:t>and</w:t>
      </w:r>
      <w:r w:rsidRPr="00002E2A">
        <w:rPr>
          <w:rFonts w:ascii="Times New Roman" w:hAnsi="Times New Roman" w:cs="Times New Roman"/>
          <w:spacing w:val="15"/>
          <w:sz w:val="24"/>
          <w:szCs w:val="24"/>
        </w:rPr>
        <w:t xml:space="preserve"> </w:t>
      </w:r>
      <w:r w:rsidRPr="00002E2A">
        <w:rPr>
          <w:rFonts w:ascii="Times New Roman" w:hAnsi="Times New Roman" w:cs="Times New Roman"/>
          <w:sz w:val="24"/>
          <w:szCs w:val="24"/>
        </w:rPr>
        <w:t>Planners</w:t>
      </w:r>
      <w:r w:rsidRPr="00002E2A">
        <w:rPr>
          <w:rFonts w:ascii="Times New Roman" w:hAnsi="Times New Roman" w:cs="Times New Roman"/>
          <w:spacing w:val="13"/>
          <w:sz w:val="24"/>
          <w:szCs w:val="24"/>
        </w:rPr>
        <w:t xml:space="preserve"> </w:t>
      </w:r>
      <w:r w:rsidRPr="00002E2A">
        <w:rPr>
          <w:rFonts w:ascii="Times New Roman" w:hAnsi="Times New Roman" w:cs="Times New Roman"/>
          <w:sz w:val="24"/>
          <w:szCs w:val="24"/>
        </w:rPr>
        <w:t>that</w:t>
      </w:r>
      <w:r w:rsidRPr="00002E2A">
        <w:rPr>
          <w:rFonts w:ascii="Times New Roman" w:hAnsi="Times New Roman" w:cs="Times New Roman"/>
          <w:spacing w:val="7"/>
          <w:sz w:val="24"/>
          <w:szCs w:val="24"/>
        </w:rPr>
        <w:t xml:space="preserve"> </w:t>
      </w:r>
      <w:r w:rsidRPr="00002E2A">
        <w:rPr>
          <w:rFonts w:ascii="Times New Roman" w:hAnsi="Times New Roman" w:cs="Times New Roman"/>
          <w:sz w:val="24"/>
          <w:szCs w:val="24"/>
        </w:rPr>
        <w:t>the</w:t>
      </w:r>
      <w:r w:rsidRPr="00002E2A">
        <w:rPr>
          <w:rFonts w:ascii="Times New Roman" w:hAnsi="Times New Roman" w:cs="Times New Roman"/>
          <w:spacing w:val="9"/>
          <w:sz w:val="24"/>
          <w:szCs w:val="24"/>
        </w:rPr>
        <w:t xml:space="preserve"> </w:t>
      </w:r>
      <w:r w:rsidRPr="00002E2A">
        <w:rPr>
          <w:rFonts w:ascii="Times New Roman" w:hAnsi="Times New Roman" w:cs="Times New Roman"/>
          <w:sz w:val="24"/>
          <w:szCs w:val="24"/>
        </w:rPr>
        <w:t>farm</w:t>
      </w:r>
      <w:r w:rsidRPr="00002E2A">
        <w:rPr>
          <w:rFonts w:ascii="Times New Roman" w:hAnsi="Times New Roman" w:cs="Times New Roman"/>
          <w:spacing w:val="25"/>
          <w:sz w:val="24"/>
          <w:szCs w:val="24"/>
        </w:rPr>
        <w:t xml:space="preserve"> </w:t>
      </w:r>
      <w:r w:rsidRPr="00002E2A">
        <w:rPr>
          <w:rFonts w:ascii="Times New Roman" w:hAnsi="Times New Roman" w:cs="Times New Roman"/>
          <w:sz w:val="24"/>
          <w:szCs w:val="24"/>
        </w:rPr>
        <w:t>plan/permit</w:t>
      </w:r>
      <w:r w:rsidRPr="00002E2A">
        <w:rPr>
          <w:rFonts w:ascii="Times New Roman" w:hAnsi="Times New Roman" w:cs="Times New Roman"/>
          <w:spacing w:val="11"/>
          <w:sz w:val="24"/>
          <w:szCs w:val="24"/>
        </w:rPr>
        <w:t xml:space="preserve"> </w:t>
      </w:r>
      <w:r w:rsidRPr="00002E2A">
        <w:rPr>
          <w:rFonts w:ascii="Times New Roman" w:hAnsi="Times New Roman" w:cs="Times New Roman"/>
          <w:sz w:val="24"/>
          <w:szCs w:val="24"/>
        </w:rPr>
        <w:t>will</w:t>
      </w:r>
      <w:r w:rsidRPr="00002E2A">
        <w:rPr>
          <w:rFonts w:ascii="Times New Roman" w:hAnsi="Times New Roman" w:cs="Times New Roman"/>
          <w:spacing w:val="-6"/>
          <w:sz w:val="24"/>
          <w:szCs w:val="24"/>
        </w:rPr>
        <w:t xml:space="preserve"> </w:t>
      </w:r>
      <w:r w:rsidRPr="00002E2A">
        <w:rPr>
          <w:rFonts w:ascii="Times New Roman" w:hAnsi="Times New Roman" w:cs="Times New Roman"/>
          <w:sz w:val="24"/>
          <w:szCs w:val="24"/>
        </w:rPr>
        <w:t>be</w:t>
      </w:r>
      <w:r w:rsidRPr="00002E2A">
        <w:rPr>
          <w:rFonts w:ascii="Times New Roman" w:hAnsi="Times New Roman" w:cs="Times New Roman"/>
          <w:spacing w:val="12"/>
          <w:sz w:val="24"/>
          <w:szCs w:val="24"/>
        </w:rPr>
        <w:t xml:space="preserve"> </w:t>
      </w:r>
      <w:r w:rsidRPr="00002E2A">
        <w:rPr>
          <w:rFonts w:ascii="Times New Roman" w:hAnsi="Times New Roman" w:cs="Times New Roman"/>
          <w:sz w:val="24"/>
          <w:szCs w:val="24"/>
        </w:rPr>
        <w:t>updated</w:t>
      </w:r>
      <w:r w:rsidRPr="00002E2A">
        <w:rPr>
          <w:rFonts w:ascii="Times New Roman" w:hAnsi="Times New Roman" w:cs="Times New Roman"/>
          <w:spacing w:val="4"/>
          <w:sz w:val="24"/>
          <w:szCs w:val="24"/>
        </w:rPr>
        <w:t xml:space="preserve"> </w:t>
      </w:r>
      <w:r w:rsidRPr="00002E2A">
        <w:rPr>
          <w:rFonts w:ascii="Times New Roman" w:hAnsi="Times New Roman" w:cs="Times New Roman"/>
          <w:sz w:val="24"/>
          <w:szCs w:val="24"/>
        </w:rPr>
        <w:t>accordingly when</w:t>
      </w:r>
      <w:r w:rsidRPr="00002E2A">
        <w:rPr>
          <w:rFonts w:ascii="Times New Roman" w:hAnsi="Times New Roman" w:cs="Times New Roman"/>
          <w:spacing w:val="10"/>
          <w:sz w:val="24"/>
          <w:szCs w:val="24"/>
        </w:rPr>
        <w:t xml:space="preserve"> </w:t>
      </w:r>
      <w:r w:rsidRPr="00002E2A">
        <w:rPr>
          <w:rFonts w:ascii="Times New Roman" w:hAnsi="Times New Roman" w:cs="Times New Roman"/>
          <w:sz w:val="24"/>
          <w:szCs w:val="24"/>
        </w:rPr>
        <w:t>said</w:t>
      </w:r>
      <w:r w:rsidRPr="00002E2A">
        <w:rPr>
          <w:rFonts w:ascii="Times New Roman" w:hAnsi="Times New Roman" w:cs="Times New Roman"/>
          <w:spacing w:val="24"/>
          <w:sz w:val="24"/>
          <w:szCs w:val="24"/>
        </w:rPr>
        <w:t xml:space="preserve"> </w:t>
      </w:r>
      <w:r w:rsidRPr="00002E2A">
        <w:rPr>
          <w:rFonts w:ascii="Times New Roman" w:hAnsi="Times New Roman" w:cs="Times New Roman"/>
          <w:sz w:val="24"/>
          <w:szCs w:val="24"/>
        </w:rPr>
        <w:t>plan</w:t>
      </w:r>
      <w:r w:rsidRPr="00002E2A">
        <w:rPr>
          <w:rFonts w:ascii="Times New Roman" w:hAnsi="Times New Roman" w:cs="Times New Roman"/>
          <w:spacing w:val="7"/>
          <w:sz w:val="24"/>
          <w:szCs w:val="24"/>
        </w:rPr>
        <w:t xml:space="preserve"> </w:t>
      </w:r>
      <w:r w:rsidRPr="00002E2A">
        <w:rPr>
          <w:rFonts w:ascii="Times New Roman" w:hAnsi="Times New Roman" w:cs="Times New Roman"/>
          <w:spacing w:val="-9"/>
          <w:sz w:val="24"/>
          <w:szCs w:val="24"/>
        </w:rPr>
        <w:t>is</w:t>
      </w:r>
      <w:r w:rsidRPr="00002E2A">
        <w:rPr>
          <w:rFonts w:ascii="Times New Roman" w:hAnsi="Times New Roman" w:cs="Times New Roman"/>
          <w:spacing w:val="12"/>
          <w:sz w:val="24"/>
          <w:szCs w:val="24"/>
        </w:rPr>
        <w:t xml:space="preserve"> </w:t>
      </w:r>
      <w:r w:rsidRPr="00002E2A">
        <w:rPr>
          <w:rFonts w:ascii="Times New Roman" w:hAnsi="Times New Roman" w:cs="Times New Roman"/>
          <w:sz w:val="24"/>
          <w:szCs w:val="24"/>
        </w:rPr>
        <w:t>due</w:t>
      </w:r>
      <w:r w:rsidRPr="00002E2A">
        <w:rPr>
          <w:rFonts w:ascii="Times New Roman" w:hAnsi="Times New Roman" w:cs="Times New Roman"/>
          <w:spacing w:val="15"/>
          <w:sz w:val="24"/>
          <w:szCs w:val="24"/>
        </w:rPr>
        <w:t xml:space="preserve"> </w:t>
      </w:r>
      <w:r w:rsidRPr="00002E2A">
        <w:rPr>
          <w:rFonts w:ascii="Times New Roman" w:hAnsi="Times New Roman" w:cs="Times New Roman"/>
          <w:sz w:val="24"/>
          <w:szCs w:val="24"/>
        </w:rPr>
        <w:t>for</w:t>
      </w:r>
      <w:r w:rsidRPr="00002E2A">
        <w:rPr>
          <w:rFonts w:ascii="Times New Roman" w:hAnsi="Times New Roman" w:cs="Times New Roman"/>
          <w:spacing w:val="12"/>
          <w:sz w:val="24"/>
          <w:szCs w:val="24"/>
        </w:rPr>
        <w:t xml:space="preserve"> </w:t>
      </w:r>
      <w:r w:rsidRPr="00002E2A">
        <w:rPr>
          <w:rFonts w:ascii="Times New Roman" w:hAnsi="Times New Roman" w:cs="Times New Roman"/>
          <w:sz w:val="24"/>
          <w:szCs w:val="24"/>
        </w:rPr>
        <w:t>an</w:t>
      </w:r>
      <w:r w:rsidRPr="00002E2A">
        <w:rPr>
          <w:rFonts w:ascii="Times New Roman" w:hAnsi="Times New Roman" w:cs="Times New Roman"/>
          <w:w w:val="98"/>
          <w:sz w:val="24"/>
          <w:szCs w:val="24"/>
        </w:rPr>
        <w:t xml:space="preserve"> </w:t>
      </w:r>
      <w:r w:rsidRPr="00002E2A">
        <w:rPr>
          <w:rFonts w:ascii="Times New Roman" w:hAnsi="Times New Roman" w:cs="Times New Roman"/>
          <w:sz w:val="24"/>
          <w:szCs w:val="24"/>
        </w:rPr>
        <w:t xml:space="preserve">update.  This </w:t>
      </w:r>
      <w:r w:rsidRPr="00002E2A">
        <w:rPr>
          <w:rFonts w:ascii="Times New Roman" w:hAnsi="Times New Roman" w:cs="Times New Roman"/>
          <w:spacing w:val="2"/>
          <w:sz w:val="24"/>
          <w:szCs w:val="24"/>
        </w:rPr>
        <w:t xml:space="preserve">will </w:t>
      </w:r>
      <w:r w:rsidRPr="00002E2A">
        <w:rPr>
          <w:rFonts w:ascii="Times New Roman" w:hAnsi="Times New Roman" w:cs="Times New Roman"/>
          <w:sz w:val="24"/>
          <w:szCs w:val="24"/>
        </w:rPr>
        <w:t>prevent farmers from having an unnecessary</w:t>
      </w:r>
      <w:r w:rsidRPr="00002E2A">
        <w:rPr>
          <w:rFonts w:ascii="Times New Roman" w:hAnsi="Times New Roman" w:cs="Times New Roman"/>
          <w:spacing w:val="1"/>
          <w:sz w:val="24"/>
          <w:szCs w:val="24"/>
        </w:rPr>
        <w:t xml:space="preserve"> </w:t>
      </w:r>
      <w:r w:rsidRPr="00002E2A">
        <w:rPr>
          <w:rFonts w:ascii="Times New Roman" w:hAnsi="Times New Roman" w:cs="Times New Roman"/>
          <w:sz w:val="24"/>
          <w:szCs w:val="24"/>
        </w:rPr>
        <w:t>expense. (25)</w:t>
      </w:r>
    </w:p>
    <w:p w14:paraId="7D25715C" w14:textId="77777777" w:rsidR="00B25C4C" w:rsidRPr="00EA1734" w:rsidRDefault="00B25C4C" w:rsidP="00002E2A">
      <w:pPr>
        <w:autoSpaceDE w:val="0"/>
        <w:autoSpaceDN w:val="0"/>
        <w:adjustRightInd w:val="0"/>
        <w:spacing w:after="0" w:line="240" w:lineRule="auto"/>
        <w:rPr>
          <w:rFonts w:ascii="Times New Roman" w:hAnsi="Times New Roman" w:cs="Times New Roman"/>
          <w:sz w:val="24"/>
          <w:szCs w:val="24"/>
        </w:rPr>
      </w:pPr>
      <w:r w:rsidRPr="00EA1734">
        <w:rPr>
          <w:rFonts w:ascii="Times New Roman" w:hAnsi="Times New Roman" w:cs="Times New Roman"/>
          <w:b/>
          <w:sz w:val="24"/>
          <w:szCs w:val="24"/>
          <w:u w:val="single"/>
        </w:rPr>
        <w:t>Response:</w:t>
      </w:r>
      <w:r w:rsidR="00C96C7F">
        <w:rPr>
          <w:rFonts w:ascii="Times New Roman" w:hAnsi="Times New Roman" w:cs="Times New Roman"/>
          <w:sz w:val="24"/>
          <w:szCs w:val="24"/>
        </w:rPr>
        <w:t xml:space="preserve">  Conservation District, DEP, and SCC staff will be given ample direction on the “roll out” and implementation of the </w:t>
      </w:r>
      <w:r w:rsidR="00FB1D64">
        <w:rPr>
          <w:rFonts w:ascii="Times New Roman" w:hAnsi="Times New Roman" w:cs="Times New Roman"/>
          <w:sz w:val="24"/>
          <w:szCs w:val="24"/>
        </w:rPr>
        <w:t>new</w:t>
      </w:r>
      <w:r w:rsidR="00C96C7F">
        <w:rPr>
          <w:rFonts w:ascii="Times New Roman" w:hAnsi="Times New Roman" w:cs="Times New Roman"/>
          <w:sz w:val="24"/>
          <w:szCs w:val="24"/>
        </w:rPr>
        <w:t xml:space="preserve"> standard animal weights.</w:t>
      </w:r>
    </w:p>
    <w:p w14:paraId="207ACB5A" w14:textId="77777777" w:rsidR="00BD51F1" w:rsidRPr="00002E2A" w:rsidRDefault="00BD51F1" w:rsidP="00002E2A">
      <w:pPr>
        <w:autoSpaceDE w:val="0"/>
        <w:autoSpaceDN w:val="0"/>
        <w:adjustRightInd w:val="0"/>
        <w:spacing w:after="0" w:line="240" w:lineRule="auto"/>
        <w:rPr>
          <w:rFonts w:ascii="Times New Roman" w:hAnsi="Times New Roman" w:cs="Times New Roman"/>
          <w:b/>
          <w:sz w:val="24"/>
          <w:szCs w:val="24"/>
          <w:u w:val="single"/>
        </w:rPr>
      </w:pPr>
    </w:p>
    <w:p w14:paraId="21D7ED60" w14:textId="199FAC13" w:rsidR="008F5083" w:rsidRPr="00002E2A" w:rsidRDefault="002863E2" w:rsidP="00002E2A">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Existing</w:t>
      </w:r>
      <w:r w:rsidR="00A41D8B">
        <w:rPr>
          <w:rFonts w:ascii="Times New Roman" w:hAnsi="Times New Roman" w:cs="Times New Roman"/>
          <w:b/>
          <w:sz w:val="24"/>
          <w:szCs w:val="24"/>
          <w:u w:val="single"/>
        </w:rPr>
        <w:t xml:space="preserve"> </w:t>
      </w:r>
      <w:r w:rsidR="008F5083" w:rsidRPr="00002E2A">
        <w:rPr>
          <w:rFonts w:ascii="Times New Roman" w:hAnsi="Times New Roman" w:cs="Times New Roman"/>
          <w:b/>
          <w:sz w:val="24"/>
          <w:szCs w:val="24"/>
          <w:u w:val="single"/>
        </w:rPr>
        <w:t xml:space="preserve">CAO and CAFO </w:t>
      </w:r>
      <w:r>
        <w:rPr>
          <w:rFonts w:ascii="Times New Roman" w:hAnsi="Times New Roman" w:cs="Times New Roman"/>
          <w:b/>
          <w:sz w:val="24"/>
          <w:szCs w:val="24"/>
          <w:u w:val="single"/>
        </w:rPr>
        <w:t xml:space="preserve">Determination </w:t>
      </w:r>
      <w:r w:rsidR="008F5083" w:rsidRPr="00002E2A">
        <w:rPr>
          <w:rFonts w:ascii="Times New Roman" w:hAnsi="Times New Roman" w:cs="Times New Roman"/>
          <w:b/>
          <w:sz w:val="24"/>
          <w:szCs w:val="24"/>
          <w:u w:val="single"/>
        </w:rPr>
        <w:t>Comments:</w:t>
      </w:r>
    </w:p>
    <w:p w14:paraId="73BA3FC2" w14:textId="77777777" w:rsidR="00A45BB0" w:rsidRPr="00002E2A" w:rsidRDefault="008F5083" w:rsidP="00002E2A">
      <w:pPr>
        <w:spacing w:after="0" w:line="240" w:lineRule="auto"/>
        <w:rPr>
          <w:rFonts w:ascii="Times New Roman" w:hAnsi="Times New Roman" w:cs="Times New Roman"/>
          <w:sz w:val="24"/>
          <w:szCs w:val="24"/>
        </w:rPr>
      </w:pPr>
      <w:r w:rsidRPr="00002E2A">
        <w:rPr>
          <w:rFonts w:ascii="Times New Roman" w:eastAsia="Times New Roman" w:hAnsi="Times New Roman" w:cs="Times New Roman"/>
          <w:b/>
          <w:sz w:val="24"/>
          <w:szCs w:val="24"/>
          <w:u w:val="single"/>
        </w:rPr>
        <w:t xml:space="preserve">Comment </w:t>
      </w:r>
      <w:r w:rsidR="00B15A86">
        <w:rPr>
          <w:rFonts w:ascii="Times New Roman" w:eastAsia="Times New Roman" w:hAnsi="Times New Roman" w:cs="Times New Roman"/>
          <w:b/>
          <w:sz w:val="24"/>
          <w:szCs w:val="24"/>
          <w:u w:val="single"/>
        </w:rPr>
        <w:t>65</w:t>
      </w:r>
      <w:r w:rsidRPr="00002E2A">
        <w:rPr>
          <w:rFonts w:ascii="Times New Roman" w:eastAsia="Times New Roman" w:hAnsi="Times New Roman" w:cs="Times New Roman"/>
          <w:b/>
          <w:sz w:val="24"/>
          <w:szCs w:val="24"/>
          <w:u w:val="single"/>
        </w:rPr>
        <w:t>:</w:t>
      </w:r>
      <w:r w:rsidRPr="00002E2A">
        <w:rPr>
          <w:rFonts w:ascii="Times New Roman" w:hAnsi="Times New Roman" w:cs="Times New Roman"/>
          <w:sz w:val="24"/>
          <w:szCs w:val="24"/>
        </w:rPr>
        <w:t xml:space="preserve"> </w:t>
      </w:r>
      <w:r w:rsidR="00A45BB0" w:rsidRPr="00002E2A">
        <w:rPr>
          <w:rFonts w:ascii="Times New Roman" w:hAnsi="Times New Roman" w:cs="Times New Roman"/>
          <w:sz w:val="24"/>
          <w:szCs w:val="24"/>
        </w:rPr>
        <w:t xml:space="preserve">If someone can be removed from the CAFO permit or CAO designation then I think they should be allowed to take advantage of the regulations that apply to them. I believe a lead-in time is necessary and would mirror the lead in time that was allowed for P index management for scores over 100 points when it was introduced. </w:t>
      </w:r>
      <w:r w:rsidR="0078603B" w:rsidRPr="00002E2A">
        <w:rPr>
          <w:rFonts w:ascii="Times New Roman" w:hAnsi="Times New Roman" w:cs="Times New Roman"/>
          <w:sz w:val="24"/>
          <w:szCs w:val="24"/>
        </w:rPr>
        <w:t>However,</w:t>
      </w:r>
      <w:r w:rsidR="00A45BB0" w:rsidRPr="00002E2A">
        <w:rPr>
          <w:rFonts w:ascii="Times New Roman" w:hAnsi="Times New Roman" w:cs="Times New Roman"/>
          <w:sz w:val="24"/>
          <w:szCs w:val="24"/>
        </w:rPr>
        <w:t xml:space="preserve"> to require an extended phase out time to be removed from the program when the AEU/acre changes would not be fair and may not be legal. If someone now in the NM Program reduces the herd by 50 cows or 300 </w:t>
      </w:r>
      <w:r w:rsidR="0078603B" w:rsidRPr="00002E2A">
        <w:rPr>
          <w:rFonts w:ascii="Times New Roman" w:hAnsi="Times New Roman" w:cs="Times New Roman"/>
          <w:sz w:val="24"/>
          <w:szCs w:val="24"/>
        </w:rPr>
        <w:t>swine,</w:t>
      </w:r>
      <w:r w:rsidR="00A45BB0" w:rsidRPr="00002E2A">
        <w:rPr>
          <w:rFonts w:ascii="Times New Roman" w:hAnsi="Times New Roman" w:cs="Times New Roman"/>
          <w:sz w:val="24"/>
          <w:szCs w:val="24"/>
        </w:rPr>
        <w:t xml:space="preserve"> they certainly would not wait to call their plan writer and amend the current plan. (4)</w:t>
      </w:r>
    </w:p>
    <w:p w14:paraId="4B2CE50B" w14:textId="6EFEB2CA" w:rsidR="008F5083" w:rsidRPr="00002E2A" w:rsidRDefault="008F5083" w:rsidP="00002E2A">
      <w:pPr>
        <w:pStyle w:val="Default"/>
        <w:rPr>
          <w:color w:val="auto"/>
        </w:rPr>
      </w:pPr>
      <w:r w:rsidRPr="00EA1734">
        <w:rPr>
          <w:b/>
          <w:color w:val="auto"/>
          <w:u w:val="single"/>
        </w:rPr>
        <w:t>Response:</w:t>
      </w:r>
      <w:r w:rsidRPr="00002E2A">
        <w:rPr>
          <w:color w:val="auto"/>
        </w:rPr>
        <w:t xml:space="preserve"> </w:t>
      </w:r>
      <w:r w:rsidR="00C96C7F">
        <w:rPr>
          <w:color w:val="auto"/>
        </w:rPr>
        <w:t xml:space="preserve">The commentator is correct, if </w:t>
      </w:r>
      <w:r w:rsidR="00C04169">
        <w:rPr>
          <w:color w:val="auto"/>
        </w:rPr>
        <w:t xml:space="preserve">an entity </w:t>
      </w:r>
      <w:r w:rsidR="00C96C7F">
        <w:rPr>
          <w:color w:val="auto"/>
        </w:rPr>
        <w:t xml:space="preserve">is </w:t>
      </w:r>
      <w:r w:rsidR="00FB1D64">
        <w:rPr>
          <w:color w:val="auto"/>
        </w:rPr>
        <w:t>no longer</w:t>
      </w:r>
      <w:r w:rsidR="00C96C7F">
        <w:rPr>
          <w:color w:val="auto"/>
        </w:rPr>
        <w:t xml:space="preserve"> a CAO, </w:t>
      </w:r>
      <w:r w:rsidR="00C04169">
        <w:rPr>
          <w:color w:val="auto"/>
        </w:rPr>
        <w:t>then that entity may</w:t>
      </w:r>
      <w:r w:rsidR="00C96C7F">
        <w:rPr>
          <w:color w:val="auto"/>
        </w:rPr>
        <w:t xml:space="preserve"> withdrawal from the program </w:t>
      </w:r>
      <w:r w:rsidR="00FB1D64">
        <w:rPr>
          <w:color w:val="auto"/>
        </w:rPr>
        <w:t>immediately</w:t>
      </w:r>
      <w:r w:rsidR="00C96C7F">
        <w:rPr>
          <w:color w:val="auto"/>
        </w:rPr>
        <w:t xml:space="preserve">, if </w:t>
      </w:r>
      <w:r w:rsidR="00C04169">
        <w:rPr>
          <w:color w:val="auto"/>
        </w:rPr>
        <w:t xml:space="preserve">the entity so </w:t>
      </w:r>
      <w:r w:rsidR="00C96C7F">
        <w:rPr>
          <w:color w:val="auto"/>
        </w:rPr>
        <w:t>choose</w:t>
      </w:r>
      <w:r w:rsidR="00C04169">
        <w:rPr>
          <w:color w:val="auto"/>
        </w:rPr>
        <w:t>s</w:t>
      </w:r>
      <w:r w:rsidR="00C96C7F">
        <w:rPr>
          <w:color w:val="auto"/>
        </w:rPr>
        <w:t>.</w:t>
      </w:r>
    </w:p>
    <w:p w14:paraId="145BC2AC" w14:textId="77777777" w:rsidR="008F5083" w:rsidRPr="00002E2A" w:rsidRDefault="008F5083" w:rsidP="00002E2A">
      <w:pPr>
        <w:autoSpaceDE w:val="0"/>
        <w:autoSpaceDN w:val="0"/>
        <w:adjustRightInd w:val="0"/>
        <w:spacing w:after="0" w:line="240" w:lineRule="auto"/>
        <w:rPr>
          <w:rFonts w:ascii="Times New Roman" w:hAnsi="Times New Roman" w:cs="Times New Roman"/>
          <w:sz w:val="24"/>
          <w:szCs w:val="24"/>
        </w:rPr>
      </w:pPr>
    </w:p>
    <w:p w14:paraId="1F47F4A3" w14:textId="77777777" w:rsidR="0078603B" w:rsidRPr="00002E2A" w:rsidRDefault="008F5083" w:rsidP="00002E2A">
      <w:pPr>
        <w:spacing w:after="0" w:line="240" w:lineRule="auto"/>
        <w:rPr>
          <w:rFonts w:ascii="Times New Roman" w:hAnsi="Times New Roman" w:cs="Times New Roman"/>
          <w:sz w:val="24"/>
          <w:szCs w:val="24"/>
        </w:rPr>
      </w:pPr>
      <w:r w:rsidRPr="00002E2A">
        <w:rPr>
          <w:rFonts w:ascii="Times New Roman" w:hAnsi="Times New Roman" w:cs="Times New Roman"/>
          <w:b/>
          <w:sz w:val="24"/>
          <w:szCs w:val="24"/>
          <w:u w:val="single"/>
        </w:rPr>
        <w:lastRenderedPageBreak/>
        <w:t xml:space="preserve">Comment </w:t>
      </w:r>
      <w:r w:rsidR="00B15A86">
        <w:rPr>
          <w:rFonts w:ascii="Times New Roman" w:hAnsi="Times New Roman" w:cs="Times New Roman"/>
          <w:b/>
          <w:sz w:val="24"/>
          <w:szCs w:val="24"/>
          <w:u w:val="single"/>
        </w:rPr>
        <w:t>66</w:t>
      </w:r>
      <w:r w:rsidRPr="00002E2A">
        <w:rPr>
          <w:rFonts w:ascii="Times New Roman" w:hAnsi="Times New Roman" w:cs="Times New Roman"/>
          <w:b/>
          <w:sz w:val="24"/>
          <w:szCs w:val="24"/>
          <w:u w:val="single"/>
        </w:rPr>
        <w:t>:</w:t>
      </w:r>
      <w:r w:rsidR="0078603B" w:rsidRPr="00002E2A">
        <w:rPr>
          <w:rFonts w:ascii="Times New Roman" w:hAnsi="Times New Roman" w:cs="Times New Roman"/>
          <w:b/>
          <w:sz w:val="24"/>
          <w:szCs w:val="24"/>
          <w:u w:val="single"/>
        </w:rPr>
        <w:t xml:space="preserve"> </w:t>
      </w:r>
      <w:r w:rsidR="0078603B" w:rsidRPr="00002E2A">
        <w:rPr>
          <w:rFonts w:ascii="Times New Roman" w:hAnsi="Times New Roman" w:cs="Times New Roman"/>
          <w:sz w:val="24"/>
          <w:szCs w:val="24"/>
        </w:rPr>
        <w:t>The new weights should be instituted immediately concerning us at a District level (because they could drastically change any initial CAO calculations that are done.) (10)</w:t>
      </w:r>
    </w:p>
    <w:p w14:paraId="2680D4E1" w14:textId="75131DBD" w:rsidR="008F5083" w:rsidRPr="00EA1734" w:rsidRDefault="008F5083" w:rsidP="00002E2A">
      <w:pPr>
        <w:autoSpaceDE w:val="0"/>
        <w:autoSpaceDN w:val="0"/>
        <w:adjustRightInd w:val="0"/>
        <w:spacing w:after="0" w:line="240" w:lineRule="auto"/>
        <w:rPr>
          <w:rFonts w:ascii="Times New Roman" w:hAnsi="Times New Roman" w:cs="Times New Roman"/>
          <w:sz w:val="24"/>
          <w:szCs w:val="24"/>
        </w:rPr>
      </w:pPr>
      <w:r w:rsidRPr="00EA1734">
        <w:rPr>
          <w:rFonts w:ascii="Times New Roman" w:hAnsi="Times New Roman" w:cs="Times New Roman"/>
          <w:b/>
          <w:sz w:val="24"/>
          <w:szCs w:val="24"/>
          <w:u w:val="single"/>
        </w:rPr>
        <w:t>Response:</w:t>
      </w:r>
      <w:r w:rsidR="00C96C7F">
        <w:rPr>
          <w:rFonts w:ascii="Times New Roman" w:hAnsi="Times New Roman" w:cs="Times New Roman"/>
          <w:sz w:val="24"/>
          <w:szCs w:val="24"/>
        </w:rPr>
        <w:t xml:space="preserve">  Once the new </w:t>
      </w:r>
      <w:r w:rsidR="00FB1D64">
        <w:rPr>
          <w:rFonts w:ascii="Times New Roman" w:hAnsi="Times New Roman" w:cs="Times New Roman"/>
          <w:sz w:val="24"/>
          <w:szCs w:val="24"/>
        </w:rPr>
        <w:t>standard</w:t>
      </w:r>
      <w:r w:rsidR="00C96C7F">
        <w:rPr>
          <w:rFonts w:ascii="Times New Roman" w:hAnsi="Times New Roman" w:cs="Times New Roman"/>
          <w:sz w:val="24"/>
          <w:szCs w:val="24"/>
        </w:rPr>
        <w:t xml:space="preserve"> weights are approved, they will need to used </w:t>
      </w:r>
      <w:r w:rsidR="00FB1D64">
        <w:rPr>
          <w:rFonts w:ascii="Times New Roman" w:hAnsi="Times New Roman" w:cs="Times New Roman"/>
          <w:sz w:val="24"/>
          <w:szCs w:val="24"/>
        </w:rPr>
        <w:t>immediately</w:t>
      </w:r>
      <w:r w:rsidR="00C96C7F">
        <w:rPr>
          <w:rFonts w:ascii="Times New Roman" w:hAnsi="Times New Roman" w:cs="Times New Roman"/>
          <w:sz w:val="24"/>
          <w:szCs w:val="24"/>
        </w:rPr>
        <w:t xml:space="preserve"> for CAO </w:t>
      </w:r>
      <w:r w:rsidR="00FB1D64">
        <w:rPr>
          <w:rFonts w:ascii="Times New Roman" w:hAnsi="Times New Roman" w:cs="Times New Roman"/>
          <w:sz w:val="24"/>
          <w:szCs w:val="24"/>
        </w:rPr>
        <w:t>calculations</w:t>
      </w:r>
      <w:r w:rsidR="00A41D8B">
        <w:rPr>
          <w:rFonts w:ascii="Times New Roman" w:hAnsi="Times New Roman" w:cs="Times New Roman"/>
          <w:sz w:val="24"/>
          <w:szCs w:val="24"/>
        </w:rPr>
        <w:t xml:space="preserve"> related to operations that did not previously exist</w:t>
      </w:r>
      <w:r w:rsidR="00C96C7F">
        <w:rPr>
          <w:rFonts w:ascii="Times New Roman" w:hAnsi="Times New Roman" w:cs="Times New Roman"/>
          <w:sz w:val="24"/>
          <w:szCs w:val="24"/>
        </w:rPr>
        <w:t xml:space="preserve">.  </w:t>
      </w:r>
      <w:r w:rsidR="00A41D8B">
        <w:rPr>
          <w:rFonts w:ascii="Times New Roman" w:hAnsi="Times New Roman" w:cs="Times New Roman"/>
          <w:sz w:val="24"/>
          <w:szCs w:val="24"/>
        </w:rPr>
        <w:t>E</w:t>
      </w:r>
      <w:r w:rsidR="00C96C7F">
        <w:rPr>
          <w:rFonts w:ascii="Times New Roman" w:hAnsi="Times New Roman" w:cs="Times New Roman"/>
          <w:sz w:val="24"/>
          <w:szCs w:val="24"/>
        </w:rPr>
        <w:t>xisting CAOs</w:t>
      </w:r>
      <w:r w:rsidR="00CB027F">
        <w:rPr>
          <w:rFonts w:ascii="Times New Roman" w:hAnsi="Times New Roman" w:cs="Times New Roman"/>
          <w:sz w:val="24"/>
          <w:szCs w:val="24"/>
        </w:rPr>
        <w:t xml:space="preserve"> and existing operations that became CAOs as a result of the new standard animal weights</w:t>
      </w:r>
      <w:r w:rsidR="00C96C7F">
        <w:rPr>
          <w:rFonts w:ascii="Times New Roman" w:hAnsi="Times New Roman" w:cs="Times New Roman"/>
          <w:sz w:val="24"/>
          <w:szCs w:val="24"/>
        </w:rPr>
        <w:t xml:space="preserve"> will have a phase in period </w:t>
      </w:r>
      <w:r w:rsidR="00C04169">
        <w:rPr>
          <w:rFonts w:ascii="Times New Roman" w:hAnsi="Times New Roman" w:cs="Times New Roman"/>
          <w:sz w:val="24"/>
          <w:szCs w:val="24"/>
        </w:rPr>
        <w:t xml:space="preserve">for </w:t>
      </w:r>
      <w:r w:rsidR="00C96C7F">
        <w:rPr>
          <w:rFonts w:ascii="Times New Roman" w:hAnsi="Times New Roman" w:cs="Times New Roman"/>
          <w:sz w:val="24"/>
          <w:szCs w:val="24"/>
        </w:rPr>
        <w:t xml:space="preserve">when the NMP would need to be submitted for </w:t>
      </w:r>
      <w:r w:rsidR="00C04169">
        <w:rPr>
          <w:rFonts w:ascii="Times New Roman" w:hAnsi="Times New Roman" w:cs="Times New Roman"/>
          <w:sz w:val="24"/>
          <w:szCs w:val="24"/>
        </w:rPr>
        <w:t>review</w:t>
      </w:r>
      <w:r w:rsidR="00C96C7F">
        <w:rPr>
          <w:rFonts w:ascii="Times New Roman" w:hAnsi="Times New Roman" w:cs="Times New Roman"/>
          <w:sz w:val="24"/>
          <w:szCs w:val="24"/>
        </w:rPr>
        <w:t>.</w:t>
      </w:r>
    </w:p>
    <w:p w14:paraId="3773700A" w14:textId="77777777" w:rsidR="00A45BB0" w:rsidRPr="00002E2A" w:rsidRDefault="00A45BB0" w:rsidP="00002E2A">
      <w:pPr>
        <w:autoSpaceDE w:val="0"/>
        <w:autoSpaceDN w:val="0"/>
        <w:adjustRightInd w:val="0"/>
        <w:spacing w:after="0" w:line="240" w:lineRule="auto"/>
        <w:rPr>
          <w:rFonts w:ascii="Times New Roman" w:hAnsi="Times New Roman" w:cs="Times New Roman"/>
          <w:b/>
          <w:sz w:val="24"/>
          <w:szCs w:val="24"/>
          <w:u w:val="single"/>
        </w:rPr>
      </w:pPr>
    </w:p>
    <w:p w14:paraId="629E013A" w14:textId="77777777" w:rsidR="00F82473" w:rsidRPr="00002E2A" w:rsidRDefault="00A45BB0" w:rsidP="00002E2A">
      <w:pPr>
        <w:pStyle w:val="Default"/>
        <w:rPr>
          <w:bCs/>
          <w:iCs/>
          <w:color w:val="auto"/>
        </w:rPr>
      </w:pPr>
      <w:r w:rsidRPr="00002E2A">
        <w:rPr>
          <w:b/>
          <w:color w:val="auto"/>
          <w:u w:val="single"/>
        </w:rPr>
        <w:t xml:space="preserve">Comment </w:t>
      </w:r>
      <w:r w:rsidR="00B15A86">
        <w:rPr>
          <w:b/>
          <w:color w:val="auto"/>
          <w:u w:val="single"/>
        </w:rPr>
        <w:t>67</w:t>
      </w:r>
      <w:r w:rsidRPr="00002E2A">
        <w:rPr>
          <w:b/>
          <w:color w:val="auto"/>
          <w:u w:val="single"/>
        </w:rPr>
        <w:t>:</w:t>
      </w:r>
      <w:r w:rsidR="00F82473" w:rsidRPr="00002E2A">
        <w:rPr>
          <w:b/>
          <w:color w:val="auto"/>
          <w:u w:val="single"/>
        </w:rPr>
        <w:t xml:space="preserve"> </w:t>
      </w:r>
      <w:r w:rsidR="00F82473" w:rsidRPr="00002E2A">
        <w:rPr>
          <w:bCs/>
          <w:iCs/>
          <w:color w:val="auto"/>
        </w:rPr>
        <w:t>Existing non-CAOs and non-CAFOs near the threshold will be most affected. Additional time of two years (October 2019) should be given to implement the proposed new animal weights. This will give these operations time to budget for increased costs associated with additional permitting and nutrient management planning, or to reduce their herd size in a controlled, profitable manner below the new thresholds. (11)</w:t>
      </w:r>
    </w:p>
    <w:p w14:paraId="62A206DA" w14:textId="072E6CB8" w:rsidR="00A45BB0" w:rsidRPr="00EA1734" w:rsidRDefault="00A45BB0" w:rsidP="00B17EBC">
      <w:pPr>
        <w:autoSpaceDE w:val="0"/>
        <w:autoSpaceDN w:val="0"/>
        <w:adjustRightInd w:val="0"/>
        <w:spacing w:after="0" w:line="240" w:lineRule="auto"/>
        <w:rPr>
          <w:rFonts w:ascii="Times New Roman" w:hAnsi="Times New Roman" w:cs="Times New Roman"/>
          <w:sz w:val="24"/>
          <w:szCs w:val="24"/>
        </w:rPr>
      </w:pPr>
      <w:r w:rsidRPr="00EA1734">
        <w:rPr>
          <w:rFonts w:ascii="Times New Roman" w:hAnsi="Times New Roman" w:cs="Times New Roman"/>
          <w:b/>
          <w:sz w:val="24"/>
          <w:szCs w:val="24"/>
          <w:u w:val="single"/>
        </w:rPr>
        <w:t>Response:</w:t>
      </w:r>
      <w:r w:rsidR="00B17EBC">
        <w:rPr>
          <w:rFonts w:ascii="Times New Roman" w:hAnsi="Times New Roman" w:cs="Times New Roman"/>
          <w:sz w:val="24"/>
          <w:szCs w:val="24"/>
        </w:rPr>
        <w:t xml:space="preserve"> The SCC agrees and will </w:t>
      </w:r>
      <w:r w:rsidR="00C04169">
        <w:rPr>
          <w:rFonts w:ascii="Times New Roman" w:hAnsi="Times New Roman" w:cs="Times New Roman"/>
          <w:sz w:val="24"/>
          <w:szCs w:val="24"/>
        </w:rPr>
        <w:t>provide a</w:t>
      </w:r>
      <w:r w:rsidR="00B17EBC">
        <w:rPr>
          <w:rFonts w:ascii="Times New Roman" w:hAnsi="Times New Roman" w:cs="Times New Roman"/>
          <w:sz w:val="24"/>
          <w:szCs w:val="24"/>
        </w:rPr>
        <w:t xml:space="preserve"> phase in period for these types of operations.</w:t>
      </w:r>
    </w:p>
    <w:p w14:paraId="7CEDD1E7" w14:textId="77777777" w:rsidR="00A45BB0" w:rsidRPr="00002E2A" w:rsidRDefault="00A45BB0" w:rsidP="00002E2A">
      <w:pPr>
        <w:autoSpaceDE w:val="0"/>
        <w:autoSpaceDN w:val="0"/>
        <w:adjustRightInd w:val="0"/>
        <w:spacing w:after="0" w:line="240" w:lineRule="auto"/>
        <w:rPr>
          <w:rFonts w:ascii="Times New Roman" w:hAnsi="Times New Roman" w:cs="Times New Roman"/>
          <w:b/>
          <w:sz w:val="24"/>
          <w:szCs w:val="24"/>
          <w:u w:val="single"/>
        </w:rPr>
      </w:pPr>
    </w:p>
    <w:p w14:paraId="4A9A7CA9" w14:textId="77777777" w:rsidR="005571E5" w:rsidRPr="00002E2A" w:rsidRDefault="00A45BB0" w:rsidP="00002E2A">
      <w:pPr>
        <w:spacing w:after="0" w:line="240" w:lineRule="auto"/>
        <w:rPr>
          <w:rFonts w:ascii="Times New Roman" w:eastAsia="Times New Roman" w:hAnsi="Times New Roman" w:cs="Times New Roman"/>
          <w:sz w:val="24"/>
          <w:szCs w:val="24"/>
        </w:rPr>
      </w:pPr>
      <w:r w:rsidRPr="00002E2A">
        <w:rPr>
          <w:rFonts w:ascii="Times New Roman" w:hAnsi="Times New Roman" w:cs="Times New Roman"/>
          <w:b/>
          <w:sz w:val="24"/>
          <w:szCs w:val="24"/>
          <w:u w:val="single"/>
        </w:rPr>
        <w:t xml:space="preserve">Comment </w:t>
      </w:r>
      <w:r w:rsidR="00B15A86">
        <w:rPr>
          <w:rFonts w:ascii="Times New Roman" w:hAnsi="Times New Roman" w:cs="Times New Roman"/>
          <w:b/>
          <w:sz w:val="24"/>
          <w:szCs w:val="24"/>
          <w:u w:val="single"/>
        </w:rPr>
        <w:t>68</w:t>
      </w:r>
      <w:r w:rsidRPr="00002E2A">
        <w:rPr>
          <w:rFonts w:ascii="Times New Roman" w:hAnsi="Times New Roman" w:cs="Times New Roman"/>
          <w:b/>
          <w:sz w:val="24"/>
          <w:szCs w:val="24"/>
          <w:u w:val="single"/>
        </w:rPr>
        <w:t>:</w:t>
      </w:r>
      <w:r w:rsidR="005571E5" w:rsidRPr="00002E2A">
        <w:rPr>
          <w:rFonts w:ascii="Times New Roman" w:hAnsi="Times New Roman" w:cs="Times New Roman"/>
          <w:b/>
          <w:sz w:val="24"/>
          <w:szCs w:val="24"/>
          <w:u w:val="single"/>
        </w:rPr>
        <w:t xml:space="preserve"> </w:t>
      </w:r>
      <w:r w:rsidR="005571E5" w:rsidRPr="00002E2A">
        <w:rPr>
          <w:rFonts w:ascii="Times New Roman" w:eastAsia="Times New Roman" w:hAnsi="Times New Roman" w:cs="Times New Roman"/>
          <w:sz w:val="24"/>
          <w:szCs w:val="24"/>
        </w:rPr>
        <w:t xml:space="preserve">If somebody becomes a VAO (non-CAFO) after the new weights go into effect, they should have the option to withdraw from Act 38 immediately. They could choose to finish out their plan, but if their planner shows that they are not a CAO/CAFO anymore, they </w:t>
      </w:r>
      <w:r w:rsidR="00395343" w:rsidRPr="00002E2A">
        <w:rPr>
          <w:rFonts w:ascii="Times New Roman" w:eastAsia="Times New Roman" w:hAnsi="Times New Roman" w:cs="Times New Roman"/>
          <w:sz w:val="24"/>
          <w:szCs w:val="24"/>
        </w:rPr>
        <w:t>could withdraw</w:t>
      </w:r>
      <w:r w:rsidR="005571E5" w:rsidRPr="00002E2A">
        <w:rPr>
          <w:rFonts w:ascii="Times New Roman" w:eastAsia="Times New Roman" w:hAnsi="Times New Roman" w:cs="Times New Roman"/>
          <w:sz w:val="24"/>
          <w:szCs w:val="24"/>
        </w:rPr>
        <w:t xml:space="preserve"> right away.  (14)</w:t>
      </w:r>
    </w:p>
    <w:p w14:paraId="23AD2F0C" w14:textId="290147E1" w:rsidR="00A45BB0" w:rsidRPr="008B7F55" w:rsidRDefault="00A45BB0" w:rsidP="00002E2A">
      <w:pPr>
        <w:autoSpaceDE w:val="0"/>
        <w:autoSpaceDN w:val="0"/>
        <w:adjustRightInd w:val="0"/>
        <w:spacing w:after="0" w:line="240" w:lineRule="auto"/>
        <w:rPr>
          <w:rFonts w:ascii="Times New Roman" w:hAnsi="Times New Roman" w:cs="Times New Roman"/>
          <w:sz w:val="24"/>
          <w:szCs w:val="24"/>
        </w:rPr>
      </w:pPr>
      <w:r w:rsidRPr="00002E2A">
        <w:rPr>
          <w:rFonts w:ascii="Times New Roman" w:hAnsi="Times New Roman" w:cs="Times New Roman"/>
          <w:b/>
          <w:sz w:val="24"/>
          <w:szCs w:val="24"/>
          <w:u w:val="single"/>
        </w:rPr>
        <w:t>Response:</w:t>
      </w:r>
      <w:r w:rsidR="00CA4F16">
        <w:rPr>
          <w:rFonts w:ascii="Times New Roman" w:hAnsi="Times New Roman" w:cs="Times New Roman"/>
          <w:sz w:val="24"/>
          <w:szCs w:val="24"/>
        </w:rPr>
        <w:t xml:space="preserve">  </w:t>
      </w:r>
      <w:r w:rsidR="00C04169">
        <w:rPr>
          <w:rFonts w:ascii="Times New Roman" w:hAnsi="Times New Roman" w:cs="Times New Roman"/>
          <w:sz w:val="24"/>
          <w:szCs w:val="24"/>
        </w:rPr>
        <w:t>P</w:t>
      </w:r>
      <w:r w:rsidR="00CA4F16">
        <w:rPr>
          <w:rFonts w:ascii="Times New Roman" w:hAnsi="Times New Roman" w:cs="Times New Roman"/>
          <w:sz w:val="24"/>
          <w:szCs w:val="24"/>
        </w:rPr>
        <w:t xml:space="preserve">rocedures </w:t>
      </w:r>
      <w:r w:rsidR="00C04169">
        <w:rPr>
          <w:rFonts w:ascii="Times New Roman" w:hAnsi="Times New Roman" w:cs="Times New Roman"/>
          <w:sz w:val="24"/>
          <w:szCs w:val="24"/>
        </w:rPr>
        <w:t xml:space="preserve">are </w:t>
      </w:r>
      <w:r w:rsidR="00CA4F16">
        <w:rPr>
          <w:rFonts w:ascii="Times New Roman" w:hAnsi="Times New Roman" w:cs="Times New Roman"/>
          <w:sz w:val="24"/>
          <w:szCs w:val="24"/>
        </w:rPr>
        <w:t xml:space="preserve">already in place for a CAO and/or CAFO to </w:t>
      </w:r>
      <w:r w:rsidR="00CB027F">
        <w:rPr>
          <w:rFonts w:ascii="Times New Roman" w:hAnsi="Times New Roman" w:cs="Times New Roman"/>
          <w:sz w:val="24"/>
          <w:szCs w:val="24"/>
        </w:rPr>
        <w:t xml:space="preserve">demonstrate that they are </w:t>
      </w:r>
      <w:r w:rsidR="00CA4F16">
        <w:rPr>
          <w:rFonts w:ascii="Times New Roman" w:hAnsi="Times New Roman" w:cs="Times New Roman"/>
          <w:sz w:val="24"/>
          <w:szCs w:val="24"/>
        </w:rPr>
        <w:t>no longer a CAO and/or CAFO</w:t>
      </w:r>
      <w:r w:rsidR="00CB027F">
        <w:rPr>
          <w:rFonts w:ascii="Times New Roman" w:hAnsi="Times New Roman" w:cs="Times New Roman"/>
          <w:sz w:val="24"/>
          <w:szCs w:val="24"/>
        </w:rPr>
        <w:t>,</w:t>
      </w:r>
      <w:r w:rsidR="00CA4F16">
        <w:rPr>
          <w:rFonts w:ascii="Times New Roman" w:hAnsi="Times New Roman" w:cs="Times New Roman"/>
          <w:sz w:val="24"/>
          <w:szCs w:val="24"/>
        </w:rPr>
        <w:t xml:space="preserve"> become a VAO</w:t>
      </w:r>
      <w:r w:rsidR="00CB027F">
        <w:rPr>
          <w:rFonts w:ascii="Times New Roman" w:hAnsi="Times New Roman" w:cs="Times New Roman"/>
          <w:sz w:val="24"/>
          <w:szCs w:val="24"/>
        </w:rPr>
        <w:t>,</w:t>
      </w:r>
      <w:r w:rsidR="00CA4F16">
        <w:rPr>
          <w:rFonts w:ascii="Times New Roman" w:hAnsi="Times New Roman" w:cs="Times New Roman"/>
          <w:sz w:val="24"/>
          <w:szCs w:val="24"/>
        </w:rPr>
        <w:t xml:space="preserve"> and withdrawal from the program.  </w:t>
      </w:r>
      <w:r w:rsidR="008D0981">
        <w:rPr>
          <w:rFonts w:ascii="Times New Roman" w:hAnsi="Times New Roman" w:cs="Times New Roman"/>
          <w:sz w:val="24"/>
          <w:szCs w:val="24"/>
        </w:rPr>
        <w:t>This guidance</w:t>
      </w:r>
      <w:r w:rsidR="00CA4F16">
        <w:rPr>
          <w:rFonts w:ascii="Times New Roman" w:hAnsi="Times New Roman" w:cs="Times New Roman"/>
          <w:sz w:val="24"/>
          <w:szCs w:val="24"/>
        </w:rPr>
        <w:t xml:space="preserve"> will </w:t>
      </w:r>
      <w:r w:rsidR="00F03668">
        <w:rPr>
          <w:rFonts w:ascii="Times New Roman" w:hAnsi="Times New Roman" w:cs="Times New Roman"/>
          <w:sz w:val="24"/>
          <w:szCs w:val="24"/>
        </w:rPr>
        <w:t xml:space="preserve">not </w:t>
      </w:r>
      <w:r w:rsidR="00CA4F16">
        <w:rPr>
          <w:rFonts w:ascii="Times New Roman" w:hAnsi="Times New Roman" w:cs="Times New Roman"/>
          <w:sz w:val="24"/>
          <w:szCs w:val="24"/>
        </w:rPr>
        <w:t>change</w:t>
      </w:r>
      <w:r w:rsidR="00F03668">
        <w:rPr>
          <w:rFonts w:ascii="Times New Roman" w:hAnsi="Times New Roman" w:cs="Times New Roman"/>
          <w:sz w:val="24"/>
          <w:szCs w:val="24"/>
        </w:rPr>
        <w:t xml:space="preserve"> the </w:t>
      </w:r>
      <w:r w:rsidR="008B7F55">
        <w:rPr>
          <w:rFonts w:ascii="Times New Roman" w:hAnsi="Times New Roman" w:cs="Times New Roman"/>
          <w:sz w:val="24"/>
          <w:szCs w:val="24"/>
        </w:rPr>
        <w:t>existing</w:t>
      </w:r>
      <w:r w:rsidR="00CA4F16">
        <w:rPr>
          <w:rFonts w:ascii="Times New Roman" w:hAnsi="Times New Roman" w:cs="Times New Roman"/>
          <w:sz w:val="24"/>
          <w:szCs w:val="24"/>
        </w:rPr>
        <w:t xml:space="preserve"> </w:t>
      </w:r>
      <w:r w:rsidR="008B7F55">
        <w:rPr>
          <w:rFonts w:ascii="Times New Roman" w:hAnsi="Times New Roman" w:cs="Times New Roman"/>
          <w:sz w:val="24"/>
          <w:szCs w:val="24"/>
        </w:rPr>
        <w:t>procedures</w:t>
      </w:r>
      <w:r w:rsidR="008D0981">
        <w:rPr>
          <w:rFonts w:ascii="Times New Roman" w:hAnsi="Times New Roman" w:cs="Times New Roman"/>
          <w:sz w:val="24"/>
          <w:szCs w:val="24"/>
        </w:rPr>
        <w:t xml:space="preserve"> for CAOs and/or CAFOs to</w:t>
      </w:r>
      <w:r w:rsidR="00AD287E">
        <w:rPr>
          <w:rFonts w:ascii="Times New Roman" w:hAnsi="Times New Roman" w:cs="Times New Roman"/>
          <w:sz w:val="24"/>
          <w:szCs w:val="24"/>
        </w:rPr>
        <w:t xml:space="preserve"> </w:t>
      </w:r>
      <w:r w:rsidR="00CB027F">
        <w:rPr>
          <w:rFonts w:ascii="Times New Roman" w:hAnsi="Times New Roman" w:cs="Times New Roman"/>
          <w:sz w:val="24"/>
          <w:szCs w:val="24"/>
        </w:rPr>
        <w:t>alter their classification</w:t>
      </w:r>
      <w:r w:rsidR="00CA4F16">
        <w:rPr>
          <w:rFonts w:ascii="Times New Roman" w:hAnsi="Times New Roman" w:cs="Times New Roman"/>
          <w:sz w:val="24"/>
          <w:szCs w:val="24"/>
        </w:rPr>
        <w:t>.</w:t>
      </w:r>
    </w:p>
    <w:p w14:paraId="45F2960F" w14:textId="77777777" w:rsidR="00A45BB0" w:rsidRPr="00002E2A" w:rsidRDefault="00A45BB0" w:rsidP="00002E2A">
      <w:pPr>
        <w:autoSpaceDE w:val="0"/>
        <w:autoSpaceDN w:val="0"/>
        <w:adjustRightInd w:val="0"/>
        <w:spacing w:after="0" w:line="240" w:lineRule="auto"/>
        <w:rPr>
          <w:rFonts w:ascii="Times New Roman" w:hAnsi="Times New Roman" w:cs="Times New Roman"/>
          <w:b/>
          <w:sz w:val="24"/>
          <w:szCs w:val="24"/>
          <w:u w:val="single"/>
        </w:rPr>
      </w:pPr>
    </w:p>
    <w:p w14:paraId="067387DB" w14:textId="77777777" w:rsidR="00F82473" w:rsidRPr="00002E2A" w:rsidRDefault="00F82473" w:rsidP="00002E2A">
      <w:pPr>
        <w:pStyle w:val="Default"/>
        <w:rPr>
          <w:color w:val="auto"/>
        </w:rPr>
      </w:pPr>
      <w:r w:rsidRPr="00002E2A">
        <w:rPr>
          <w:b/>
          <w:color w:val="auto"/>
          <w:u w:val="single"/>
        </w:rPr>
        <w:t xml:space="preserve">Comment </w:t>
      </w:r>
      <w:r w:rsidR="00B15A86">
        <w:rPr>
          <w:b/>
          <w:color w:val="auto"/>
          <w:u w:val="single"/>
        </w:rPr>
        <w:t>69</w:t>
      </w:r>
      <w:r w:rsidRPr="00002E2A">
        <w:rPr>
          <w:b/>
          <w:color w:val="auto"/>
          <w:u w:val="single"/>
        </w:rPr>
        <w:t>:</w:t>
      </w:r>
      <w:r w:rsidR="00B61E89" w:rsidRPr="00002E2A">
        <w:rPr>
          <w:b/>
          <w:color w:val="auto"/>
          <w:u w:val="single"/>
        </w:rPr>
        <w:t xml:space="preserve"> </w:t>
      </w:r>
      <w:r w:rsidR="00B61E89" w:rsidRPr="00002E2A">
        <w:rPr>
          <w:color w:val="auto"/>
        </w:rPr>
        <w:t>Perhaps the more efficient and effective alternative would be to change Pennsylvania’s CAFO regulations to align with the EPA’s in which changing animal weights would not be a factor. As you are likely aware, other states and the EPA define CAFOs based on animal numbers (</w:t>
      </w:r>
      <w:r w:rsidR="00B61E89" w:rsidRPr="00002E2A">
        <w:rPr>
          <w:i/>
          <w:iCs/>
          <w:color w:val="auto"/>
        </w:rPr>
        <w:t>and also whether manure or wastewater enters surface water</w:t>
      </w:r>
      <w:r w:rsidR="00B61E89" w:rsidRPr="00002E2A">
        <w:rPr>
          <w:color w:val="auto"/>
        </w:rPr>
        <w:t>). This seems to be more streamlined than the way Pennsylvania bases CAFO permitting on animal weights, animal numbers, and density of animal weight per acre of farm ground. Aligning Pennsylvania’s methodology with the EPA’s might also make data collection and reporting to the agency a more cohesive process. (15)</w:t>
      </w:r>
    </w:p>
    <w:p w14:paraId="192F9E33" w14:textId="60DFD8BD" w:rsidR="00F82473" w:rsidRPr="00002E2A" w:rsidRDefault="00F82473" w:rsidP="00002E2A">
      <w:pPr>
        <w:autoSpaceDE w:val="0"/>
        <w:autoSpaceDN w:val="0"/>
        <w:adjustRightInd w:val="0"/>
        <w:spacing w:after="0" w:line="240" w:lineRule="auto"/>
        <w:rPr>
          <w:rFonts w:ascii="Times New Roman" w:hAnsi="Times New Roman" w:cs="Times New Roman"/>
          <w:sz w:val="24"/>
          <w:szCs w:val="24"/>
        </w:rPr>
      </w:pPr>
      <w:r w:rsidRPr="00002E2A">
        <w:rPr>
          <w:rFonts w:ascii="Times New Roman" w:hAnsi="Times New Roman" w:cs="Times New Roman"/>
          <w:b/>
          <w:sz w:val="24"/>
          <w:szCs w:val="24"/>
          <w:u w:val="single"/>
        </w:rPr>
        <w:t>Response:</w:t>
      </w:r>
      <w:r w:rsidR="00B61E89" w:rsidRPr="00002E2A">
        <w:rPr>
          <w:rFonts w:ascii="Times New Roman" w:hAnsi="Times New Roman" w:cs="Times New Roman"/>
          <w:b/>
          <w:sz w:val="24"/>
          <w:szCs w:val="24"/>
          <w:u w:val="single"/>
        </w:rPr>
        <w:t xml:space="preserve"> </w:t>
      </w:r>
      <w:r w:rsidR="00F03668" w:rsidRPr="00002E2A">
        <w:rPr>
          <w:rFonts w:ascii="Times New Roman" w:hAnsi="Times New Roman" w:cs="Times New Roman"/>
          <w:sz w:val="24"/>
          <w:szCs w:val="24"/>
        </w:rPr>
        <w:t xml:space="preserve">The SCC </w:t>
      </w:r>
      <w:r w:rsidR="008D0981">
        <w:rPr>
          <w:rFonts w:ascii="Times New Roman" w:hAnsi="Times New Roman" w:cs="Times New Roman"/>
          <w:sz w:val="24"/>
          <w:szCs w:val="24"/>
        </w:rPr>
        <w:t>acknowledge</w:t>
      </w:r>
      <w:r w:rsidR="008D0981" w:rsidRPr="00002E2A">
        <w:rPr>
          <w:rFonts w:ascii="Times New Roman" w:hAnsi="Times New Roman" w:cs="Times New Roman"/>
          <w:sz w:val="24"/>
          <w:szCs w:val="24"/>
        </w:rPr>
        <w:t xml:space="preserve">s </w:t>
      </w:r>
      <w:r w:rsidR="00F03668" w:rsidRPr="00002E2A">
        <w:rPr>
          <w:rFonts w:ascii="Times New Roman" w:hAnsi="Times New Roman" w:cs="Times New Roman"/>
          <w:sz w:val="24"/>
          <w:szCs w:val="24"/>
        </w:rPr>
        <w:t xml:space="preserve">this comment, but </w:t>
      </w:r>
      <w:r w:rsidR="008D0981">
        <w:rPr>
          <w:rFonts w:ascii="Times New Roman" w:hAnsi="Times New Roman" w:cs="Times New Roman"/>
          <w:sz w:val="24"/>
          <w:szCs w:val="24"/>
        </w:rPr>
        <w:t>the comment</w:t>
      </w:r>
      <w:r w:rsidR="00F03668" w:rsidRPr="00002E2A">
        <w:rPr>
          <w:rFonts w:ascii="Times New Roman" w:hAnsi="Times New Roman" w:cs="Times New Roman"/>
          <w:sz w:val="24"/>
          <w:szCs w:val="24"/>
        </w:rPr>
        <w:t xml:space="preserve"> is outside the </w:t>
      </w:r>
      <w:r w:rsidR="00F03668">
        <w:rPr>
          <w:rFonts w:ascii="Times New Roman" w:hAnsi="Times New Roman" w:cs="Times New Roman"/>
          <w:sz w:val="24"/>
          <w:szCs w:val="24"/>
        </w:rPr>
        <w:t xml:space="preserve">scope of this specific </w:t>
      </w:r>
      <w:r w:rsidR="008D0981">
        <w:rPr>
          <w:rFonts w:ascii="Times New Roman" w:hAnsi="Times New Roman" w:cs="Times New Roman"/>
          <w:sz w:val="24"/>
          <w:szCs w:val="24"/>
        </w:rPr>
        <w:t>guidance</w:t>
      </w:r>
      <w:r w:rsidR="00B61E89" w:rsidRPr="00002E2A">
        <w:rPr>
          <w:rFonts w:ascii="Times New Roman" w:hAnsi="Times New Roman" w:cs="Times New Roman"/>
          <w:sz w:val="24"/>
          <w:szCs w:val="24"/>
        </w:rPr>
        <w:t>.</w:t>
      </w:r>
    </w:p>
    <w:p w14:paraId="52D4C27F" w14:textId="77777777" w:rsidR="00F82473" w:rsidRPr="00002E2A" w:rsidRDefault="00F82473" w:rsidP="00002E2A">
      <w:pPr>
        <w:autoSpaceDE w:val="0"/>
        <w:autoSpaceDN w:val="0"/>
        <w:adjustRightInd w:val="0"/>
        <w:spacing w:after="0" w:line="240" w:lineRule="auto"/>
        <w:rPr>
          <w:rFonts w:ascii="Times New Roman" w:hAnsi="Times New Roman" w:cs="Times New Roman"/>
          <w:b/>
          <w:sz w:val="24"/>
          <w:szCs w:val="24"/>
          <w:u w:val="single"/>
        </w:rPr>
      </w:pPr>
    </w:p>
    <w:p w14:paraId="47367647" w14:textId="77777777" w:rsidR="00B61E89" w:rsidRPr="00002E2A" w:rsidRDefault="00B61E89" w:rsidP="00002E2A">
      <w:pPr>
        <w:autoSpaceDE w:val="0"/>
        <w:autoSpaceDN w:val="0"/>
        <w:adjustRightInd w:val="0"/>
        <w:spacing w:after="0" w:line="240" w:lineRule="auto"/>
        <w:rPr>
          <w:rFonts w:ascii="Times New Roman" w:hAnsi="Times New Roman" w:cs="Times New Roman"/>
          <w:b/>
          <w:sz w:val="24"/>
          <w:szCs w:val="24"/>
          <w:u w:val="single"/>
        </w:rPr>
      </w:pPr>
      <w:r w:rsidRPr="00002E2A">
        <w:rPr>
          <w:rFonts w:ascii="Times New Roman" w:hAnsi="Times New Roman" w:cs="Times New Roman"/>
          <w:b/>
          <w:sz w:val="24"/>
          <w:szCs w:val="24"/>
          <w:u w:val="single"/>
        </w:rPr>
        <w:t xml:space="preserve">Comment </w:t>
      </w:r>
      <w:r w:rsidR="00B15A86">
        <w:rPr>
          <w:rFonts w:ascii="Times New Roman" w:hAnsi="Times New Roman" w:cs="Times New Roman"/>
          <w:b/>
          <w:sz w:val="24"/>
          <w:szCs w:val="24"/>
          <w:u w:val="single"/>
        </w:rPr>
        <w:t>70</w:t>
      </w:r>
      <w:r w:rsidRPr="00002E2A">
        <w:rPr>
          <w:rFonts w:ascii="Times New Roman" w:hAnsi="Times New Roman" w:cs="Times New Roman"/>
          <w:b/>
          <w:sz w:val="24"/>
          <w:szCs w:val="24"/>
          <w:u w:val="single"/>
        </w:rPr>
        <w:t xml:space="preserve">: </w:t>
      </w:r>
      <w:r w:rsidRPr="00002E2A">
        <w:rPr>
          <w:rFonts w:ascii="Times New Roman" w:hAnsi="Times New Roman" w:cs="Times New Roman"/>
          <w:sz w:val="24"/>
          <w:szCs w:val="24"/>
        </w:rPr>
        <w:t>We encourage you to set a date, perhaps a year from now for the proposed changes to take effect, but allow up to five (5) years for farm operations to comply. (15)</w:t>
      </w:r>
    </w:p>
    <w:p w14:paraId="0F644A1A" w14:textId="77777777" w:rsidR="00B61E89" w:rsidRPr="00EA1734" w:rsidRDefault="00B61E89" w:rsidP="00002E2A">
      <w:pPr>
        <w:autoSpaceDE w:val="0"/>
        <w:autoSpaceDN w:val="0"/>
        <w:adjustRightInd w:val="0"/>
        <w:spacing w:after="0" w:line="240" w:lineRule="auto"/>
        <w:rPr>
          <w:rFonts w:ascii="Times New Roman" w:hAnsi="Times New Roman" w:cs="Times New Roman"/>
          <w:sz w:val="24"/>
          <w:szCs w:val="24"/>
        </w:rPr>
      </w:pPr>
      <w:r w:rsidRPr="00EA1734">
        <w:rPr>
          <w:rFonts w:ascii="Times New Roman" w:hAnsi="Times New Roman" w:cs="Times New Roman"/>
          <w:b/>
          <w:sz w:val="24"/>
          <w:szCs w:val="24"/>
          <w:u w:val="single"/>
        </w:rPr>
        <w:t>Response</w:t>
      </w:r>
      <w:r w:rsidRPr="00002E2A">
        <w:rPr>
          <w:rFonts w:ascii="Times New Roman" w:hAnsi="Times New Roman" w:cs="Times New Roman"/>
          <w:b/>
          <w:sz w:val="24"/>
          <w:szCs w:val="24"/>
          <w:u w:val="single"/>
        </w:rPr>
        <w:t>:</w:t>
      </w:r>
      <w:r w:rsidR="00B17EBC">
        <w:rPr>
          <w:rFonts w:ascii="Times New Roman" w:hAnsi="Times New Roman" w:cs="Times New Roman"/>
          <w:sz w:val="24"/>
          <w:szCs w:val="24"/>
        </w:rPr>
        <w:t xml:space="preserve">  The SCC appreciates the comment and a phase in period will be instituted.</w:t>
      </w:r>
    </w:p>
    <w:p w14:paraId="157B85CA" w14:textId="77777777" w:rsidR="00B61E89" w:rsidRPr="00002E2A" w:rsidRDefault="00B61E89" w:rsidP="00002E2A">
      <w:pPr>
        <w:spacing w:after="0" w:line="240" w:lineRule="auto"/>
        <w:rPr>
          <w:rFonts w:ascii="Times New Roman" w:hAnsi="Times New Roman" w:cs="Times New Roman"/>
          <w:b/>
          <w:sz w:val="24"/>
          <w:szCs w:val="24"/>
          <w:u w:val="single"/>
        </w:rPr>
      </w:pPr>
    </w:p>
    <w:p w14:paraId="3EC84EA8" w14:textId="77777777" w:rsidR="00C26EF1" w:rsidRPr="00002E2A" w:rsidRDefault="00B61E89" w:rsidP="00002E2A">
      <w:pPr>
        <w:pStyle w:val="Default"/>
        <w:rPr>
          <w:color w:val="auto"/>
        </w:rPr>
      </w:pPr>
      <w:r w:rsidRPr="00002E2A">
        <w:rPr>
          <w:b/>
          <w:color w:val="auto"/>
          <w:u w:val="single"/>
        </w:rPr>
        <w:t xml:space="preserve">Comment </w:t>
      </w:r>
      <w:r w:rsidR="00B15A86">
        <w:rPr>
          <w:b/>
          <w:color w:val="auto"/>
          <w:u w:val="single"/>
        </w:rPr>
        <w:t>71</w:t>
      </w:r>
      <w:r w:rsidRPr="00002E2A">
        <w:rPr>
          <w:b/>
          <w:color w:val="auto"/>
          <w:u w:val="single"/>
        </w:rPr>
        <w:t>:</w:t>
      </w:r>
      <w:r w:rsidR="00C26EF1" w:rsidRPr="00002E2A">
        <w:rPr>
          <w:b/>
          <w:color w:val="auto"/>
          <w:u w:val="single"/>
        </w:rPr>
        <w:t xml:space="preserve"> </w:t>
      </w:r>
      <w:r w:rsidR="00C26EF1" w:rsidRPr="00002E2A">
        <w:rPr>
          <w:bCs/>
          <w:iCs/>
          <w:color w:val="auto"/>
        </w:rPr>
        <w:t>We propose that a “grace period” of 2-5 years from the effective date be given to existing non-CAOs and non-CAFOs to use these proposed new animal weights. These livestock operations will be the most impacted by this change. (15)</w:t>
      </w:r>
    </w:p>
    <w:p w14:paraId="257E4652" w14:textId="5E75C952" w:rsidR="00E16268" w:rsidRPr="00B318B5" w:rsidRDefault="00B61E89" w:rsidP="00E16268">
      <w:pPr>
        <w:autoSpaceDE w:val="0"/>
        <w:autoSpaceDN w:val="0"/>
        <w:adjustRightInd w:val="0"/>
        <w:spacing w:after="0" w:line="240" w:lineRule="auto"/>
        <w:rPr>
          <w:rFonts w:ascii="Times New Roman" w:hAnsi="Times New Roman" w:cs="Times New Roman"/>
          <w:sz w:val="24"/>
          <w:szCs w:val="24"/>
        </w:rPr>
      </w:pPr>
      <w:r w:rsidRPr="00EA1734">
        <w:rPr>
          <w:rFonts w:ascii="Times New Roman" w:hAnsi="Times New Roman" w:cs="Times New Roman"/>
          <w:b/>
          <w:sz w:val="24"/>
          <w:szCs w:val="24"/>
          <w:u w:val="single"/>
        </w:rPr>
        <w:t>Response:</w:t>
      </w:r>
      <w:r w:rsidR="00E16268" w:rsidRPr="00E16268">
        <w:rPr>
          <w:rFonts w:ascii="Times New Roman" w:hAnsi="Times New Roman" w:cs="Times New Roman"/>
          <w:sz w:val="24"/>
          <w:szCs w:val="24"/>
        </w:rPr>
        <w:t xml:space="preserve"> </w:t>
      </w:r>
      <w:r w:rsidR="00CB027F" w:rsidRPr="00053B76">
        <w:rPr>
          <w:rFonts w:ascii="Times New Roman" w:hAnsi="Times New Roman" w:cs="Times New Roman"/>
          <w:sz w:val="24"/>
          <w:szCs w:val="24"/>
        </w:rPr>
        <w:t>The SCC is proposing a phase in period for the new standard animal weights</w:t>
      </w:r>
      <w:r w:rsidR="00E16268">
        <w:rPr>
          <w:rFonts w:ascii="Times New Roman" w:hAnsi="Times New Roman" w:cs="Times New Roman"/>
          <w:sz w:val="24"/>
          <w:szCs w:val="24"/>
        </w:rPr>
        <w:t>.</w:t>
      </w:r>
    </w:p>
    <w:p w14:paraId="785C6F9C" w14:textId="77777777" w:rsidR="00B61E89" w:rsidRPr="00002E2A" w:rsidRDefault="00B61E89" w:rsidP="00002E2A">
      <w:pPr>
        <w:autoSpaceDE w:val="0"/>
        <w:autoSpaceDN w:val="0"/>
        <w:adjustRightInd w:val="0"/>
        <w:spacing w:after="0" w:line="240" w:lineRule="auto"/>
        <w:rPr>
          <w:rFonts w:ascii="Times New Roman" w:hAnsi="Times New Roman" w:cs="Times New Roman"/>
          <w:b/>
          <w:sz w:val="24"/>
          <w:szCs w:val="24"/>
          <w:u w:val="single"/>
        </w:rPr>
      </w:pPr>
    </w:p>
    <w:p w14:paraId="0D3299E1" w14:textId="77777777" w:rsidR="00F078F0" w:rsidRPr="00002E2A" w:rsidRDefault="00F078F0" w:rsidP="00002E2A">
      <w:pPr>
        <w:pStyle w:val="NoSpacing"/>
        <w:rPr>
          <w:rFonts w:ascii="Times New Roman" w:hAnsi="Times New Roman" w:cs="Times New Roman"/>
          <w:sz w:val="24"/>
          <w:szCs w:val="24"/>
        </w:rPr>
      </w:pPr>
      <w:r w:rsidRPr="00002E2A">
        <w:rPr>
          <w:rFonts w:ascii="Times New Roman" w:hAnsi="Times New Roman" w:cs="Times New Roman"/>
          <w:b/>
          <w:sz w:val="24"/>
          <w:szCs w:val="24"/>
          <w:u w:val="single"/>
        </w:rPr>
        <w:t xml:space="preserve">Comment </w:t>
      </w:r>
      <w:r w:rsidR="00DE009C">
        <w:rPr>
          <w:rFonts w:ascii="Times New Roman" w:hAnsi="Times New Roman" w:cs="Times New Roman"/>
          <w:b/>
          <w:sz w:val="24"/>
          <w:szCs w:val="24"/>
          <w:u w:val="single"/>
        </w:rPr>
        <w:t>72</w:t>
      </w:r>
      <w:r w:rsidRPr="00002E2A">
        <w:rPr>
          <w:rFonts w:ascii="Times New Roman" w:hAnsi="Times New Roman" w:cs="Times New Roman"/>
          <w:b/>
          <w:sz w:val="24"/>
          <w:szCs w:val="24"/>
          <w:u w:val="single"/>
        </w:rPr>
        <w:t>:</w:t>
      </w:r>
      <w:r w:rsidRPr="00002E2A">
        <w:rPr>
          <w:rFonts w:ascii="Times New Roman" w:hAnsi="Times New Roman" w:cs="Times New Roman"/>
          <w:sz w:val="24"/>
          <w:szCs w:val="24"/>
        </w:rPr>
        <w:t xml:space="preserve"> The newly proposed animal weights will change the dynamics of existing CAO/CAFO calculations that show a producer is currently not a CAO/CAFO but could </w:t>
      </w:r>
      <w:r w:rsidRPr="00002E2A">
        <w:rPr>
          <w:rFonts w:ascii="Times New Roman" w:hAnsi="Times New Roman" w:cs="Times New Roman"/>
          <w:sz w:val="24"/>
          <w:szCs w:val="24"/>
        </w:rPr>
        <w:lastRenderedPageBreak/>
        <w:t>reclassify these livestock operations as new Concentrated Animal Operations and Concentrated Animal Feeding Operations. Both state and federal regulations may have a significant impact on these operations by requiring inspections and incurring thousands of dollars of additional expense for nutrient management plans and related livestock permitting costs. This may cause some producers to exit the livestock business.  Producers will need to be advised that using the new animal weights in CAO/CAFO calculations will not necessarily place a livestock operation into regulated status if there is adequate acreage that is available for manure application.     (20)</w:t>
      </w:r>
    </w:p>
    <w:p w14:paraId="6945F6EC" w14:textId="77777777" w:rsidR="00F078F0" w:rsidRPr="00002E2A" w:rsidRDefault="00F078F0" w:rsidP="00002E2A">
      <w:pPr>
        <w:autoSpaceDE w:val="0"/>
        <w:autoSpaceDN w:val="0"/>
        <w:adjustRightInd w:val="0"/>
        <w:spacing w:after="0" w:line="240" w:lineRule="auto"/>
        <w:rPr>
          <w:rFonts w:ascii="Times New Roman" w:hAnsi="Times New Roman" w:cs="Times New Roman"/>
          <w:sz w:val="24"/>
          <w:szCs w:val="24"/>
        </w:rPr>
      </w:pPr>
      <w:r w:rsidRPr="00002E2A">
        <w:rPr>
          <w:rFonts w:ascii="Times New Roman" w:hAnsi="Times New Roman" w:cs="Times New Roman"/>
          <w:b/>
          <w:sz w:val="24"/>
          <w:szCs w:val="24"/>
          <w:u w:val="single"/>
        </w:rPr>
        <w:t>Response:</w:t>
      </w:r>
      <w:r w:rsidRPr="00002E2A">
        <w:rPr>
          <w:rFonts w:ascii="Times New Roman" w:hAnsi="Times New Roman" w:cs="Times New Roman"/>
          <w:sz w:val="24"/>
          <w:szCs w:val="24"/>
        </w:rPr>
        <w:t xml:space="preserve">  The SCC appreciates the comment</w:t>
      </w:r>
      <w:r w:rsidR="00F03668">
        <w:rPr>
          <w:rFonts w:ascii="Times New Roman" w:hAnsi="Times New Roman" w:cs="Times New Roman"/>
          <w:sz w:val="24"/>
          <w:szCs w:val="24"/>
        </w:rPr>
        <w:t xml:space="preserve">.  The existing </w:t>
      </w:r>
      <w:r w:rsidRPr="00002E2A">
        <w:rPr>
          <w:rFonts w:ascii="Times New Roman" w:hAnsi="Times New Roman" w:cs="Times New Roman"/>
          <w:sz w:val="24"/>
          <w:szCs w:val="24"/>
        </w:rPr>
        <w:t xml:space="preserve">public outreach materials </w:t>
      </w:r>
      <w:r w:rsidR="00F03668">
        <w:rPr>
          <w:rFonts w:ascii="Times New Roman" w:hAnsi="Times New Roman" w:cs="Times New Roman"/>
          <w:sz w:val="24"/>
          <w:szCs w:val="24"/>
        </w:rPr>
        <w:t xml:space="preserve">will be revised and </w:t>
      </w:r>
      <w:r w:rsidRPr="00002E2A">
        <w:rPr>
          <w:rFonts w:ascii="Times New Roman" w:hAnsi="Times New Roman" w:cs="Times New Roman"/>
          <w:sz w:val="24"/>
          <w:szCs w:val="24"/>
        </w:rPr>
        <w:t>do have discussion on the AEU/Acre calculation.</w:t>
      </w:r>
    </w:p>
    <w:p w14:paraId="3C1E9FB0" w14:textId="77777777" w:rsidR="00F078F0" w:rsidRPr="00002E2A" w:rsidRDefault="00F078F0" w:rsidP="00002E2A">
      <w:pPr>
        <w:spacing w:after="0" w:line="240" w:lineRule="auto"/>
        <w:rPr>
          <w:rFonts w:ascii="Times New Roman" w:hAnsi="Times New Roman" w:cs="Times New Roman"/>
          <w:b/>
          <w:sz w:val="24"/>
          <w:szCs w:val="24"/>
          <w:u w:val="single"/>
        </w:rPr>
      </w:pPr>
    </w:p>
    <w:p w14:paraId="7DE1089D" w14:textId="3EEB0DEF" w:rsidR="00E7754D" w:rsidRPr="00002E2A" w:rsidRDefault="00F078F0" w:rsidP="00002E2A">
      <w:pPr>
        <w:spacing w:after="0" w:line="240" w:lineRule="auto"/>
        <w:rPr>
          <w:rFonts w:ascii="Times New Roman" w:hAnsi="Times New Roman" w:cs="Times New Roman"/>
          <w:sz w:val="24"/>
          <w:szCs w:val="24"/>
        </w:rPr>
      </w:pPr>
      <w:r w:rsidRPr="00002E2A">
        <w:rPr>
          <w:rFonts w:ascii="Times New Roman" w:hAnsi="Times New Roman" w:cs="Times New Roman"/>
          <w:b/>
          <w:sz w:val="24"/>
          <w:szCs w:val="24"/>
          <w:u w:val="single"/>
        </w:rPr>
        <w:t xml:space="preserve">Comment </w:t>
      </w:r>
      <w:r w:rsidR="00DE009C">
        <w:rPr>
          <w:rFonts w:ascii="Times New Roman" w:hAnsi="Times New Roman" w:cs="Times New Roman"/>
          <w:b/>
          <w:sz w:val="24"/>
          <w:szCs w:val="24"/>
          <w:u w:val="single"/>
        </w:rPr>
        <w:t>73</w:t>
      </w:r>
      <w:r w:rsidRPr="00002E2A">
        <w:rPr>
          <w:rFonts w:ascii="Times New Roman" w:hAnsi="Times New Roman" w:cs="Times New Roman"/>
          <w:b/>
          <w:sz w:val="24"/>
          <w:szCs w:val="24"/>
          <w:u w:val="single"/>
        </w:rPr>
        <w:t>:</w:t>
      </w:r>
      <w:r w:rsidR="00E7754D" w:rsidRPr="00002E2A">
        <w:rPr>
          <w:rFonts w:ascii="Times New Roman" w:hAnsi="Times New Roman" w:cs="Times New Roman"/>
          <w:sz w:val="24"/>
          <w:szCs w:val="24"/>
        </w:rPr>
        <w:t xml:space="preserve"> Once the new weights become effective, the Districts will need to revisit the farms that are close to CAO status and recalculate the AEU/acre to determine their status.  Newly identified CAOs would th</w:t>
      </w:r>
      <w:r w:rsidR="004F719D">
        <w:rPr>
          <w:rFonts w:ascii="Times New Roman" w:hAnsi="Times New Roman" w:cs="Times New Roman"/>
          <w:sz w:val="24"/>
          <w:szCs w:val="24"/>
        </w:rPr>
        <w:t>e</w:t>
      </w:r>
      <w:r w:rsidR="00E7754D" w:rsidRPr="00002E2A">
        <w:rPr>
          <w:rFonts w:ascii="Times New Roman" w:hAnsi="Times New Roman" w:cs="Times New Roman"/>
          <w:sz w:val="24"/>
          <w:szCs w:val="24"/>
        </w:rPr>
        <w:t>n have time to start the plan development process for the 2019 crop year. (21)</w:t>
      </w:r>
    </w:p>
    <w:p w14:paraId="3D145B88" w14:textId="7D3ED3F7" w:rsidR="00F078F0" w:rsidRPr="00EA1734" w:rsidRDefault="00F078F0" w:rsidP="00002E2A">
      <w:pPr>
        <w:autoSpaceDE w:val="0"/>
        <w:autoSpaceDN w:val="0"/>
        <w:adjustRightInd w:val="0"/>
        <w:spacing w:after="0" w:line="240" w:lineRule="auto"/>
        <w:rPr>
          <w:rFonts w:ascii="Times New Roman" w:hAnsi="Times New Roman" w:cs="Times New Roman"/>
          <w:sz w:val="24"/>
          <w:szCs w:val="24"/>
        </w:rPr>
      </w:pPr>
      <w:r w:rsidRPr="00EA1734">
        <w:rPr>
          <w:rFonts w:ascii="Times New Roman" w:hAnsi="Times New Roman" w:cs="Times New Roman"/>
          <w:b/>
          <w:sz w:val="24"/>
          <w:szCs w:val="24"/>
          <w:u w:val="single"/>
        </w:rPr>
        <w:t>Response:</w:t>
      </w:r>
      <w:r w:rsidR="00E16268">
        <w:rPr>
          <w:rFonts w:ascii="Times New Roman" w:hAnsi="Times New Roman" w:cs="Times New Roman"/>
          <w:sz w:val="24"/>
          <w:szCs w:val="24"/>
        </w:rPr>
        <w:t xml:space="preserve">  The SCC appreciates the comment.  </w:t>
      </w:r>
      <w:r w:rsidR="00CB027F">
        <w:rPr>
          <w:rFonts w:ascii="Times New Roman" w:hAnsi="Times New Roman" w:cs="Times New Roman"/>
          <w:sz w:val="24"/>
          <w:szCs w:val="24"/>
        </w:rPr>
        <w:t xml:space="preserve">A delegated </w:t>
      </w:r>
      <w:r w:rsidR="00E16268">
        <w:rPr>
          <w:rFonts w:ascii="Times New Roman" w:hAnsi="Times New Roman" w:cs="Times New Roman"/>
          <w:sz w:val="24"/>
          <w:szCs w:val="24"/>
        </w:rPr>
        <w:t>conservation district, as part of their Required Output Measures (ROMs)</w:t>
      </w:r>
      <w:r w:rsidR="00F03668">
        <w:rPr>
          <w:rFonts w:ascii="Times New Roman" w:hAnsi="Times New Roman" w:cs="Times New Roman"/>
          <w:sz w:val="24"/>
          <w:szCs w:val="24"/>
        </w:rPr>
        <w:t>, must</w:t>
      </w:r>
      <w:r w:rsidR="00FB1D64">
        <w:rPr>
          <w:rFonts w:ascii="Times New Roman" w:hAnsi="Times New Roman" w:cs="Times New Roman"/>
          <w:sz w:val="24"/>
          <w:szCs w:val="24"/>
        </w:rPr>
        <w:t xml:space="preserve"> identify</w:t>
      </w:r>
      <w:r w:rsidR="00E16268">
        <w:rPr>
          <w:rFonts w:ascii="Times New Roman" w:hAnsi="Times New Roman" w:cs="Times New Roman"/>
          <w:sz w:val="24"/>
          <w:szCs w:val="24"/>
        </w:rPr>
        <w:t xml:space="preserve"> CAOs.  It must also be noted that comme</w:t>
      </w:r>
      <w:r w:rsidR="00FB1D64">
        <w:rPr>
          <w:rFonts w:ascii="Times New Roman" w:hAnsi="Times New Roman" w:cs="Times New Roman"/>
          <w:sz w:val="24"/>
          <w:szCs w:val="24"/>
        </w:rPr>
        <w:t xml:space="preserve">rcial </w:t>
      </w:r>
      <w:r w:rsidR="0088230C">
        <w:rPr>
          <w:rFonts w:ascii="Times New Roman" w:hAnsi="Times New Roman" w:cs="Times New Roman"/>
          <w:sz w:val="24"/>
          <w:szCs w:val="24"/>
        </w:rPr>
        <w:t xml:space="preserve">Nutrient </w:t>
      </w:r>
      <w:r w:rsidR="00983577">
        <w:rPr>
          <w:rFonts w:ascii="Times New Roman" w:hAnsi="Times New Roman" w:cs="Times New Roman"/>
          <w:sz w:val="24"/>
          <w:szCs w:val="24"/>
        </w:rPr>
        <w:t>Management</w:t>
      </w:r>
      <w:r w:rsidR="0088230C">
        <w:rPr>
          <w:rFonts w:ascii="Times New Roman" w:hAnsi="Times New Roman" w:cs="Times New Roman"/>
          <w:sz w:val="24"/>
          <w:szCs w:val="24"/>
        </w:rPr>
        <w:t xml:space="preserve"> Specialist (</w:t>
      </w:r>
      <w:r w:rsidR="00FB1D64">
        <w:rPr>
          <w:rFonts w:ascii="Times New Roman" w:hAnsi="Times New Roman" w:cs="Times New Roman"/>
          <w:sz w:val="24"/>
          <w:szCs w:val="24"/>
        </w:rPr>
        <w:t>NMS</w:t>
      </w:r>
      <w:r w:rsidR="0088230C">
        <w:rPr>
          <w:rFonts w:ascii="Times New Roman" w:hAnsi="Times New Roman" w:cs="Times New Roman"/>
          <w:sz w:val="24"/>
          <w:szCs w:val="24"/>
        </w:rPr>
        <w:t>)</w:t>
      </w:r>
      <w:r w:rsidR="00FB1D64">
        <w:rPr>
          <w:rFonts w:ascii="Times New Roman" w:hAnsi="Times New Roman" w:cs="Times New Roman"/>
          <w:sz w:val="24"/>
          <w:szCs w:val="24"/>
        </w:rPr>
        <w:t xml:space="preserve"> </w:t>
      </w:r>
      <w:r w:rsidR="00CB027F">
        <w:rPr>
          <w:rFonts w:ascii="Times New Roman" w:hAnsi="Times New Roman" w:cs="Times New Roman"/>
          <w:sz w:val="24"/>
          <w:szCs w:val="24"/>
        </w:rPr>
        <w:t xml:space="preserve">should </w:t>
      </w:r>
      <w:r w:rsidR="00FB1D64">
        <w:rPr>
          <w:rFonts w:ascii="Times New Roman" w:hAnsi="Times New Roman" w:cs="Times New Roman"/>
          <w:sz w:val="24"/>
          <w:szCs w:val="24"/>
        </w:rPr>
        <w:t>be performing official</w:t>
      </w:r>
      <w:r w:rsidR="0088230C">
        <w:rPr>
          <w:rFonts w:ascii="Times New Roman" w:hAnsi="Times New Roman" w:cs="Times New Roman"/>
          <w:sz w:val="24"/>
          <w:szCs w:val="24"/>
        </w:rPr>
        <w:t xml:space="preserve"> CAO calculations </w:t>
      </w:r>
      <w:r w:rsidR="00CB027F">
        <w:rPr>
          <w:rFonts w:ascii="Times New Roman" w:hAnsi="Times New Roman" w:cs="Times New Roman"/>
          <w:sz w:val="24"/>
          <w:szCs w:val="24"/>
        </w:rPr>
        <w:t>that</w:t>
      </w:r>
      <w:r w:rsidR="00E16268">
        <w:rPr>
          <w:rFonts w:ascii="Times New Roman" w:hAnsi="Times New Roman" w:cs="Times New Roman"/>
          <w:sz w:val="24"/>
          <w:szCs w:val="24"/>
        </w:rPr>
        <w:t xml:space="preserve"> the</w:t>
      </w:r>
      <w:r w:rsidR="00FB1D64">
        <w:rPr>
          <w:rFonts w:ascii="Times New Roman" w:hAnsi="Times New Roman" w:cs="Times New Roman"/>
          <w:sz w:val="24"/>
          <w:szCs w:val="24"/>
        </w:rPr>
        <w:t xml:space="preserve"> delegated conservation district</w:t>
      </w:r>
      <w:r w:rsidR="0088230C">
        <w:rPr>
          <w:rFonts w:ascii="Times New Roman" w:hAnsi="Times New Roman" w:cs="Times New Roman"/>
          <w:sz w:val="24"/>
          <w:szCs w:val="24"/>
        </w:rPr>
        <w:t xml:space="preserve"> will review</w:t>
      </w:r>
      <w:r w:rsidR="00E16268">
        <w:rPr>
          <w:rFonts w:ascii="Times New Roman" w:hAnsi="Times New Roman" w:cs="Times New Roman"/>
          <w:sz w:val="24"/>
          <w:szCs w:val="24"/>
        </w:rPr>
        <w:t>.</w:t>
      </w:r>
    </w:p>
    <w:p w14:paraId="51084AD8" w14:textId="77777777" w:rsidR="00F078F0" w:rsidRPr="00002E2A" w:rsidRDefault="00F078F0" w:rsidP="00002E2A">
      <w:pPr>
        <w:autoSpaceDE w:val="0"/>
        <w:autoSpaceDN w:val="0"/>
        <w:adjustRightInd w:val="0"/>
        <w:spacing w:after="0" w:line="240" w:lineRule="auto"/>
        <w:rPr>
          <w:rFonts w:ascii="Times New Roman" w:hAnsi="Times New Roman" w:cs="Times New Roman"/>
          <w:b/>
          <w:sz w:val="24"/>
          <w:szCs w:val="24"/>
          <w:u w:val="single"/>
        </w:rPr>
      </w:pPr>
    </w:p>
    <w:p w14:paraId="462C2386" w14:textId="77777777" w:rsidR="009B2257" w:rsidRPr="00002E2A" w:rsidRDefault="00E7754D" w:rsidP="00002E2A">
      <w:pPr>
        <w:spacing w:after="0" w:line="240" w:lineRule="auto"/>
        <w:rPr>
          <w:rFonts w:ascii="Times New Roman" w:eastAsia="Times New Roman" w:hAnsi="Times New Roman" w:cs="Times New Roman"/>
          <w:sz w:val="24"/>
          <w:szCs w:val="24"/>
        </w:rPr>
      </w:pPr>
      <w:r w:rsidRPr="00002E2A">
        <w:rPr>
          <w:rFonts w:ascii="Times New Roman" w:hAnsi="Times New Roman" w:cs="Times New Roman"/>
          <w:b/>
          <w:sz w:val="24"/>
          <w:szCs w:val="24"/>
          <w:u w:val="single"/>
        </w:rPr>
        <w:t xml:space="preserve">Comment </w:t>
      </w:r>
      <w:r w:rsidR="00DE009C">
        <w:rPr>
          <w:rFonts w:ascii="Times New Roman" w:hAnsi="Times New Roman" w:cs="Times New Roman"/>
          <w:b/>
          <w:sz w:val="24"/>
          <w:szCs w:val="24"/>
          <w:u w:val="single"/>
        </w:rPr>
        <w:t>74</w:t>
      </w:r>
      <w:r w:rsidRPr="00002E2A">
        <w:rPr>
          <w:rFonts w:ascii="Times New Roman" w:hAnsi="Times New Roman" w:cs="Times New Roman"/>
          <w:b/>
          <w:sz w:val="24"/>
          <w:szCs w:val="24"/>
          <w:u w:val="single"/>
        </w:rPr>
        <w:t>:</w:t>
      </w:r>
      <w:r w:rsidR="009B2257" w:rsidRPr="00002E2A">
        <w:rPr>
          <w:rFonts w:ascii="Times New Roman" w:eastAsia="Times New Roman" w:hAnsi="Times New Roman" w:cs="Times New Roman"/>
          <w:sz w:val="24"/>
          <w:szCs w:val="24"/>
        </w:rPr>
        <w:t xml:space="preserve"> The SCC would take the lead in carrying-out and providing information on this update; the Conservation Districts would only have to support. (22)</w:t>
      </w:r>
    </w:p>
    <w:p w14:paraId="265BAA77" w14:textId="77777777" w:rsidR="00E7754D" w:rsidRPr="008B7F55" w:rsidRDefault="00E7754D" w:rsidP="00002E2A">
      <w:pPr>
        <w:autoSpaceDE w:val="0"/>
        <w:autoSpaceDN w:val="0"/>
        <w:adjustRightInd w:val="0"/>
        <w:spacing w:after="0" w:line="240" w:lineRule="auto"/>
        <w:rPr>
          <w:rFonts w:ascii="Times New Roman" w:hAnsi="Times New Roman" w:cs="Times New Roman"/>
          <w:sz w:val="24"/>
          <w:szCs w:val="24"/>
        </w:rPr>
      </w:pPr>
      <w:r w:rsidRPr="00002E2A">
        <w:rPr>
          <w:rFonts w:ascii="Times New Roman" w:hAnsi="Times New Roman" w:cs="Times New Roman"/>
          <w:b/>
          <w:sz w:val="24"/>
          <w:szCs w:val="24"/>
          <w:u w:val="single"/>
        </w:rPr>
        <w:t>Response:</w:t>
      </w:r>
      <w:r w:rsidR="00DE009C">
        <w:rPr>
          <w:rFonts w:ascii="Times New Roman" w:hAnsi="Times New Roman" w:cs="Times New Roman"/>
          <w:sz w:val="24"/>
          <w:szCs w:val="24"/>
        </w:rPr>
        <w:t xml:space="preserve">  Delegated Conservation Districts will need to follow the </w:t>
      </w:r>
      <w:r w:rsidR="00E16268">
        <w:rPr>
          <w:rFonts w:ascii="Times New Roman" w:hAnsi="Times New Roman" w:cs="Times New Roman"/>
          <w:sz w:val="24"/>
          <w:szCs w:val="24"/>
        </w:rPr>
        <w:t>ROMs</w:t>
      </w:r>
      <w:r w:rsidR="00FB1D64">
        <w:rPr>
          <w:rFonts w:ascii="Times New Roman" w:hAnsi="Times New Roman" w:cs="Times New Roman"/>
          <w:sz w:val="24"/>
          <w:szCs w:val="24"/>
        </w:rPr>
        <w:t xml:space="preserve"> </w:t>
      </w:r>
      <w:r w:rsidR="00DE009C">
        <w:rPr>
          <w:rFonts w:ascii="Times New Roman" w:hAnsi="Times New Roman" w:cs="Times New Roman"/>
          <w:sz w:val="24"/>
          <w:szCs w:val="24"/>
        </w:rPr>
        <w:t>that are contained in their delegation agreements.</w:t>
      </w:r>
    </w:p>
    <w:p w14:paraId="25A76874" w14:textId="77777777" w:rsidR="00E7754D" w:rsidRPr="00002E2A" w:rsidRDefault="00E7754D" w:rsidP="00002E2A">
      <w:pPr>
        <w:autoSpaceDE w:val="0"/>
        <w:autoSpaceDN w:val="0"/>
        <w:adjustRightInd w:val="0"/>
        <w:spacing w:after="0" w:line="240" w:lineRule="auto"/>
        <w:rPr>
          <w:rFonts w:ascii="Times New Roman" w:hAnsi="Times New Roman" w:cs="Times New Roman"/>
          <w:b/>
          <w:sz w:val="24"/>
          <w:szCs w:val="24"/>
          <w:u w:val="single"/>
        </w:rPr>
      </w:pPr>
    </w:p>
    <w:p w14:paraId="225F0016" w14:textId="77777777" w:rsidR="004C17A6" w:rsidRPr="00002E2A" w:rsidRDefault="00E7754D" w:rsidP="00002E2A">
      <w:pPr>
        <w:tabs>
          <w:tab w:val="left" w:pos="2698"/>
        </w:tabs>
        <w:kinsoku w:val="0"/>
        <w:overflowPunct w:val="0"/>
        <w:autoSpaceDE w:val="0"/>
        <w:autoSpaceDN w:val="0"/>
        <w:adjustRightInd w:val="0"/>
        <w:spacing w:after="0" w:line="240" w:lineRule="auto"/>
        <w:ind w:right="1310"/>
        <w:jc w:val="both"/>
        <w:rPr>
          <w:rFonts w:ascii="Times New Roman" w:hAnsi="Times New Roman" w:cs="Times New Roman"/>
          <w:sz w:val="24"/>
          <w:szCs w:val="24"/>
        </w:rPr>
      </w:pPr>
      <w:r w:rsidRPr="00002E2A">
        <w:rPr>
          <w:rFonts w:ascii="Times New Roman" w:hAnsi="Times New Roman" w:cs="Times New Roman"/>
          <w:b/>
          <w:sz w:val="24"/>
          <w:szCs w:val="24"/>
          <w:u w:val="single"/>
        </w:rPr>
        <w:t xml:space="preserve">Comment </w:t>
      </w:r>
      <w:r w:rsidR="00DE009C">
        <w:rPr>
          <w:rFonts w:ascii="Times New Roman" w:hAnsi="Times New Roman" w:cs="Times New Roman"/>
          <w:b/>
          <w:sz w:val="24"/>
          <w:szCs w:val="24"/>
          <w:u w:val="single"/>
        </w:rPr>
        <w:t>75</w:t>
      </w:r>
      <w:r w:rsidR="00002E2A" w:rsidRPr="00002E2A">
        <w:rPr>
          <w:rFonts w:ascii="Times New Roman" w:hAnsi="Times New Roman" w:cs="Times New Roman"/>
          <w:b/>
          <w:sz w:val="24"/>
          <w:szCs w:val="24"/>
          <w:u w:val="single"/>
        </w:rPr>
        <w:t>:</w:t>
      </w:r>
      <w:r w:rsidR="004C17A6" w:rsidRPr="00002E2A">
        <w:rPr>
          <w:rFonts w:ascii="Times New Roman" w:hAnsi="Times New Roman" w:cs="Times New Roman"/>
          <w:spacing w:val="15"/>
          <w:w w:val="105"/>
          <w:sz w:val="24"/>
          <w:szCs w:val="24"/>
        </w:rPr>
        <w:t xml:space="preserve"> </w:t>
      </w:r>
      <w:r w:rsidR="004C17A6" w:rsidRPr="00002E2A">
        <w:rPr>
          <w:rFonts w:ascii="Times New Roman" w:hAnsi="Times New Roman" w:cs="Times New Roman"/>
          <w:w w:val="105"/>
          <w:sz w:val="24"/>
          <w:szCs w:val="24"/>
        </w:rPr>
        <w:t>As</w:t>
      </w:r>
      <w:r w:rsidR="004C17A6" w:rsidRPr="00002E2A">
        <w:rPr>
          <w:rFonts w:ascii="Times New Roman" w:hAnsi="Times New Roman" w:cs="Times New Roman"/>
          <w:w w:val="86"/>
          <w:sz w:val="24"/>
          <w:szCs w:val="24"/>
        </w:rPr>
        <w:t xml:space="preserve"> </w:t>
      </w:r>
      <w:r w:rsidR="004C17A6" w:rsidRPr="00002E2A">
        <w:rPr>
          <w:rFonts w:ascii="Times New Roman" w:hAnsi="Times New Roman" w:cs="Times New Roman"/>
          <w:w w:val="105"/>
          <w:sz w:val="24"/>
          <w:szCs w:val="24"/>
        </w:rPr>
        <w:t>CAFO</w:t>
      </w:r>
      <w:r w:rsidR="004C17A6" w:rsidRPr="00002E2A">
        <w:rPr>
          <w:rFonts w:ascii="Times New Roman" w:hAnsi="Times New Roman" w:cs="Times New Roman"/>
          <w:spacing w:val="-14"/>
          <w:w w:val="105"/>
          <w:sz w:val="24"/>
          <w:szCs w:val="24"/>
        </w:rPr>
        <w:t xml:space="preserve"> </w:t>
      </w:r>
      <w:r w:rsidR="004C17A6" w:rsidRPr="00002E2A">
        <w:rPr>
          <w:rFonts w:ascii="Times New Roman" w:hAnsi="Times New Roman" w:cs="Times New Roman"/>
          <w:w w:val="105"/>
          <w:sz w:val="24"/>
          <w:szCs w:val="24"/>
        </w:rPr>
        <w:t>permits</w:t>
      </w:r>
      <w:r w:rsidR="004C17A6" w:rsidRPr="00002E2A">
        <w:rPr>
          <w:rFonts w:ascii="Times New Roman" w:hAnsi="Times New Roman" w:cs="Times New Roman"/>
          <w:spacing w:val="-19"/>
          <w:w w:val="105"/>
          <w:sz w:val="24"/>
          <w:szCs w:val="24"/>
        </w:rPr>
        <w:t xml:space="preserve"> </w:t>
      </w:r>
      <w:r w:rsidR="004C17A6" w:rsidRPr="00002E2A">
        <w:rPr>
          <w:rFonts w:ascii="Times New Roman" w:hAnsi="Times New Roman" w:cs="Times New Roman"/>
          <w:w w:val="105"/>
          <w:sz w:val="24"/>
          <w:szCs w:val="24"/>
        </w:rPr>
        <w:t>come</w:t>
      </w:r>
      <w:r w:rsidR="004C17A6" w:rsidRPr="00002E2A">
        <w:rPr>
          <w:rFonts w:ascii="Times New Roman" w:hAnsi="Times New Roman" w:cs="Times New Roman"/>
          <w:spacing w:val="-12"/>
          <w:w w:val="105"/>
          <w:sz w:val="24"/>
          <w:szCs w:val="24"/>
        </w:rPr>
        <w:t xml:space="preserve"> </w:t>
      </w:r>
      <w:r w:rsidR="004C17A6" w:rsidRPr="00002E2A">
        <w:rPr>
          <w:rFonts w:ascii="Times New Roman" w:hAnsi="Times New Roman" w:cs="Times New Roman"/>
          <w:w w:val="105"/>
          <w:sz w:val="24"/>
          <w:szCs w:val="24"/>
        </w:rPr>
        <w:t>up</w:t>
      </w:r>
      <w:r w:rsidR="004C17A6" w:rsidRPr="00002E2A">
        <w:rPr>
          <w:rFonts w:ascii="Times New Roman" w:hAnsi="Times New Roman" w:cs="Times New Roman"/>
          <w:spacing w:val="-19"/>
          <w:w w:val="105"/>
          <w:sz w:val="24"/>
          <w:szCs w:val="24"/>
        </w:rPr>
        <w:t xml:space="preserve"> </w:t>
      </w:r>
      <w:r w:rsidR="004C17A6" w:rsidRPr="00002E2A">
        <w:rPr>
          <w:rFonts w:ascii="Times New Roman" w:hAnsi="Times New Roman" w:cs="Times New Roman"/>
          <w:w w:val="105"/>
          <w:sz w:val="24"/>
          <w:szCs w:val="24"/>
        </w:rPr>
        <w:t>renewal</w:t>
      </w:r>
      <w:r w:rsidR="004C17A6" w:rsidRPr="00002E2A">
        <w:rPr>
          <w:rFonts w:ascii="Times New Roman" w:hAnsi="Times New Roman" w:cs="Times New Roman"/>
          <w:spacing w:val="-32"/>
          <w:w w:val="105"/>
          <w:sz w:val="24"/>
          <w:szCs w:val="24"/>
        </w:rPr>
        <w:t xml:space="preserve"> </w:t>
      </w:r>
      <w:r w:rsidR="004C17A6" w:rsidRPr="00002E2A">
        <w:rPr>
          <w:rFonts w:ascii="Times New Roman" w:hAnsi="Times New Roman" w:cs="Times New Roman"/>
          <w:w w:val="180"/>
          <w:sz w:val="24"/>
          <w:szCs w:val="24"/>
        </w:rPr>
        <w:t>-</w:t>
      </w:r>
      <w:r w:rsidR="004C17A6" w:rsidRPr="00002E2A">
        <w:rPr>
          <w:rFonts w:ascii="Times New Roman" w:hAnsi="Times New Roman" w:cs="Times New Roman"/>
          <w:spacing w:val="-80"/>
          <w:w w:val="180"/>
          <w:sz w:val="24"/>
          <w:szCs w:val="24"/>
        </w:rPr>
        <w:t xml:space="preserve"> </w:t>
      </w:r>
      <w:r w:rsidR="004C17A6" w:rsidRPr="00002E2A">
        <w:rPr>
          <w:rFonts w:ascii="Times New Roman" w:hAnsi="Times New Roman" w:cs="Times New Roman"/>
          <w:w w:val="105"/>
          <w:sz w:val="24"/>
          <w:szCs w:val="24"/>
        </w:rPr>
        <w:t>at</w:t>
      </w:r>
      <w:r w:rsidR="004C17A6" w:rsidRPr="00002E2A">
        <w:rPr>
          <w:rFonts w:ascii="Times New Roman" w:hAnsi="Times New Roman" w:cs="Times New Roman"/>
          <w:spacing w:val="-21"/>
          <w:w w:val="105"/>
          <w:sz w:val="24"/>
          <w:szCs w:val="24"/>
        </w:rPr>
        <w:t xml:space="preserve"> </w:t>
      </w:r>
      <w:r w:rsidR="004C17A6" w:rsidRPr="00002E2A">
        <w:rPr>
          <w:rFonts w:ascii="Times New Roman" w:hAnsi="Times New Roman" w:cs="Times New Roman"/>
          <w:w w:val="105"/>
          <w:sz w:val="24"/>
          <w:szCs w:val="24"/>
        </w:rPr>
        <w:t>that</w:t>
      </w:r>
      <w:r w:rsidR="004C17A6" w:rsidRPr="00002E2A">
        <w:rPr>
          <w:rFonts w:ascii="Times New Roman" w:hAnsi="Times New Roman" w:cs="Times New Roman"/>
          <w:spacing w:val="-16"/>
          <w:w w:val="105"/>
          <w:sz w:val="24"/>
          <w:szCs w:val="24"/>
        </w:rPr>
        <w:t xml:space="preserve"> </w:t>
      </w:r>
      <w:r w:rsidR="004C17A6" w:rsidRPr="00002E2A">
        <w:rPr>
          <w:rFonts w:ascii="Times New Roman" w:hAnsi="Times New Roman" w:cs="Times New Roman"/>
          <w:w w:val="105"/>
          <w:sz w:val="24"/>
          <w:szCs w:val="24"/>
        </w:rPr>
        <w:t>time,</w:t>
      </w:r>
      <w:r w:rsidR="004C17A6" w:rsidRPr="00002E2A">
        <w:rPr>
          <w:rFonts w:ascii="Times New Roman" w:hAnsi="Times New Roman" w:cs="Times New Roman"/>
          <w:spacing w:val="-28"/>
          <w:w w:val="105"/>
          <w:sz w:val="24"/>
          <w:szCs w:val="24"/>
        </w:rPr>
        <w:t xml:space="preserve"> </w:t>
      </w:r>
      <w:r w:rsidR="004C17A6" w:rsidRPr="00002E2A">
        <w:rPr>
          <w:rFonts w:ascii="Times New Roman" w:hAnsi="Times New Roman" w:cs="Times New Roman"/>
          <w:w w:val="105"/>
          <w:sz w:val="24"/>
          <w:szCs w:val="24"/>
        </w:rPr>
        <w:t>the</w:t>
      </w:r>
      <w:r w:rsidR="004C17A6" w:rsidRPr="00002E2A">
        <w:rPr>
          <w:rFonts w:ascii="Times New Roman" w:hAnsi="Times New Roman" w:cs="Times New Roman"/>
          <w:spacing w:val="-12"/>
          <w:w w:val="105"/>
          <w:sz w:val="24"/>
          <w:szCs w:val="24"/>
        </w:rPr>
        <w:t xml:space="preserve"> </w:t>
      </w:r>
      <w:r w:rsidR="004C17A6" w:rsidRPr="00002E2A">
        <w:rPr>
          <w:rFonts w:ascii="Times New Roman" w:hAnsi="Times New Roman" w:cs="Times New Roman"/>
          <w:spacing w:val="-4"/>
          <w:w w:val="105"/>
          <w:sz w:val="24"/>
          <w:szCs w:val="24"/>
        </w:rPr>
        <w:t>new</w:t>
      </w:r>
      <w:r w:rsidR="004C17A6" w:rsidRPr="00002E2A">
        <w:rPr>
          <w:rFonts w:ascii="Times New Roman" w:hAnsi="Times New Roman" w:cs="Times New Roman"/>
          <w:spacing w:val="-16"/>
          <w:w w:val="105"/>
          <w:sz w:val="24"/>
          <w:szCs w:val="24"/>
        </w:rPr>
        <w:t xml:space="preserve"> </w:t>
      </w:r>
      <w:r w:rsidR="004C17A6" w:rsidRPr="00002E2A">
        <w:rPr>
          <w:rFonts w:ascii="Times New Roman" w:hAnsi="Times New Roman" w:cs="Times New Roman"/>
          <w:w w:val="105"/>
          <w:sz w:val="24"/>
          <w:szCs w:val="24"/>
        </w:rPr>
        <w:t>numbers</w:t>
      </w:r>
      <w:r w:rsidR="004C17A6" w:rsidRPr="00002E2A">
        <w:rPr>
          <w:rFonts w:ascii="Times New Roman" w:hAnsi="Times New Roman" w:cs="Times New Roman"/>
          <w:spacing w:val="-17"/>
          <w:w w:val="105"/>
          <w:sz w:val="24"/>
          <w:szCs w:val="24"/>
        </w:rPr>
        <w:t xml:space="preserve"> </w:t>
      </w:r>
      <w:r w:rsidR="004C17A6" w:rsidRPr="00002E2A">
        <w:rPr>
          <w:rFonts w:ascii="Times New Roman" w:hAnsi="Times New Roman" w:cs="Times New Roman"/>
          <w:w w:val="105"/>
          <w:sz w:val="24"/>
          <w:szCs w:val="24"/>
        </w:rPr>
        <w:t>would</w:t>
      </w:r>
      <w:r w:rsidR="004C17A6" w:rsidRPr="00002E2A">
        <w:rPr>
          <w:rFonts w:ascii="Times New Roman" w:hAnsi="Times New Roman" w:cs="Times New Roman"/>
          <w:spacing w:val="-27"/>
          <w:w w:val="105"/>
          <w:sz w:val="24"/>
          <w:szCs w:val="24"/>
        </w:rPr>
        <w:t xml:space="preserve"> </w:t>
      </w:r>
      <w:r w:rsidR="004C17A6" w:rsidRPr="00002E2A">
        <w:rPr>
          <w:rFonts w:ascii="Times New Roman" w:hAnsi="Times New Roman" w:cs="Times New Roman"/>
          <w:w w:val="105"/>
          <w:sz w:val="24"/>
          <w:szCs w:val="24"/>
        </w:rPr>
        <w:t>be</w:t>
      </w:r>
      <w:r w:rsidR="004C17A6" w:rsidRPr="00002E2A">
        <w:rPr>
          <w:rFonts w:ascii="Times New Roman" w:hAnsi="Times New Roman" w:cs="Times New Roman"/>
          <w:spacing w:val="-20"/>
          <w:w w:val="105"/>
          <w:sz w:val="24"/>
          <w:szCs w:val="24"/>
        </w:rPr>
        <w:t xml:space="preserve"> </w:t>
      </w:r>
      <w:r w:rsidR="004C17A6" w:rsidRPr="00002E2A">
        <w:rPr>
          <w:rFonts w:ascii="Times New Roman" w:hAnsi="Times New Roman" w:cs="Times New Roman"/>
          <w:w w:val="105"/>
          <w:sz w:val="24"/>
          <w:szCs w:val="24"/>
        </w:rPr>
        <w:t>used</w:t>
      </w:r>
      <w:r w:rsidR="004C17A6" w:rsidRPr="00002E2A">
        <w:rPr>
          <w:rFonts w:ascii="Times New Roman" w:hAnsi="Times New Roman" w:cs="Times New Roman"/>
          <w:spacing w:val="-19"/>
          <w:w w:val="105"/>
          <w:sz w:val="24"/>
          <w:szCs w:val="24"/>
        </w:rPr>
        <w:t xml:space="preserve"> </w:t>
      </w:r>
      <w:r w:rsidR="004C17A6" w:rsidRPr="00002E2A">
        <w:rPr>
          <w:rFonts w:ascii="Times New Roman" w:hAnsi="Times New Roman" w:cs="Times New Roman"/>
          <w:w w:val="105"/>
          <w:sz w:val="24"/>
          <w:szCs w:val="24"/>
        </w:rPr>
        <w:t>unless</w:t>
      </w:r>
      <w:r w:rsidR="004C17A6" w:rsidRPr="00002E2A">
        <w:rPr>
          <w:rFonts w:ascii="Times New Roman" w:hAnsi="Times New Roman" w:cs="Times New Roman"/>
          <w:w w:val="83"/>
          <w:sz w:val="24"/>
          <w:szCs w:val="24"/>
        </w:rPr>
        <w:t xml:space="preserve"> </w:t>
      </w:r>
      <w:r w:rsidR="004C17A6" w:rsidRPr="00002E2A">
        <w:rPr>
          <w:rFonts w:ascii="Times New Roman" w:hAnsi="Times New Roman" w:cs="Times New Roman"/>
          <w:w w:val="105"/>
          <w:sz w:val="24"/>
          <w:szCs w:val="24"/>
        </w:rPr>
        <w:t>the</w:t>
      </w:r>
      <w:r w:rsidR="004C17A6" w:rsidRPr="00002E2A">
        <w:rPr>
          <w:rFonts w:ascii="Times New Roman" w:hAnsi="Times New Roman" w:cs="Times New Roman"/>
          <w:spacing w:val="-9"/>
          <w:w w:val="105"/>
          <w:sz w:val="24"/>
          <w:szCs w:val="24"/>
        </w:rPr>
        <w:t xml:space="preserve"> </w:t>
      </w:r>
      <w:r w:rsidR="004C17A6" w:rsidRPr="00002E2A">
        <w:rPr>
          <w:rFonts w:ascii="Times New Roman" w:hAnsi="Times New Roman" w:cs="Times New Roman"/>
          <w:w w:val="105"/>
          <w:sz w:val="24"/>
          <w:szCs w:val="24"/>
        </w:rPr>
        <w:t>farm</w:t>
      </w:r>
      <w:r w:rsidR="004C17A6" w:rsidRPr="00002E2A">
        <w:rPr>
          <w:rFonts w:ascii="Times New Roman" w:hAnsi="Times New Roman" w:cs="Times New Roman"/>
          <w:spacing w:val="-1"/>
          <w:w w:val="105"/>
          <w:sz w:val="24"/>
          <w:szCs w:val="24"/>
        </w:rPr>
        <w:t xml:space="preserve"> </w:t>
      </w:r>
      <w:r w:rsidR="004C17A6" w:rsidRPr="00002E2A">
        <w:rPr>
          <w:rFonts w:ascii="Times New Roman" w:hAnsi="Times New Roman" w:cs="Times New Roman"/>
          <w:spacing w:val="6"/>
          <w:w w:val="105"/>
          <w:sz w:val="24"/>
          <w:szCs w:val="24"/>
        </w:rPr>
        <w:t>can</w:t>
      </w:r>
      <w:r w:rsidR="004C17A6" w:rsidRPr="00002E2A">
        <w:rPr>
          <w:rFonts w:ascii="Times New Roman" w:hAnsi="Times New Roman" w:cs="Times New Roman"/>
          <w:spacing w:val="-19"/>
          <w:w w:val="105"/>
          <w:sz w:val="24"/>
          <w:szCs w:val="24"/>
        </w:rPr>
        <w:t xml:space="preserve"> </w:t>
      </w:r>
      <w:r w:rsidR="004C17A6" w:rsidRPr="00002E2A">
        <w:rPr>
          <w:rFonts w:ascii="Times New Roman" w:hAnsi="Times New Roman" w:cs="Times New Roman"/>
          <w:w w:val="105"/>
          <w:sz w:val="24"/>
          <w:szCs w:val="24"/>
        </w:rPr>
        <w:t>supply</w:t>
      </w:r>
      <w:r w:rsidR="004C17A6" w:rsidRPr="00002E2A">
        <w:rPr>
          <w:rFonts w:ascii="Times New Roman" w:hAnsi="Times New Roman" w:cs="Times New Roman"/>
          <w:spacing w:val="-6"/>
          <w:w w:val="105"/>
          <w:sz w:val="24"/>
          <w:szCs w:val="24"/>
        </w:rPr>
        <w:t xml:space="preserve"> </w:t>
      </w:r>
      <w:r w:rsidR="004C17A6" w:rsidRPr="00002E2A">
        <w:rPr>
          <w:rFonts w:ascii="Times New Roman" w:hAnsi="Times New Roman" w:cs="Times New Roman"/>
          <w:w w:val="105"/>
          <w:sz w:val="24"/>
          <w:szCs w:val="24"/>
        </w:rPr>
        <w:t>animal</w:t>
      </w:r>
      <w:r w:rsidR="004C17A6" w:rsidRPr="00002E2A">
        <w:rPr>
          <w:rFonts w:ascii="Times New Roman" w:hAnsi="Times New Roman" w:cs="Times New Roman"/>
          <w:spacing w:val="-29"/>
          <w:w w:val="105"/>
          <w:sz w:val="24"/>
          <w:szCs w:val="24"/>
        </w:rPr>
        <w:t xml:space="preserve"> </w:t>
      </w:r>
      <w:r w:rsidR="004C17A6" w:rsidRPr="00002E2A">
        <w:rPr>
          <w:rFonts w:ascii="Times New Roman" w:hAnsi="Times New Roman" w:cs="Times New Roman"/>
          <w:w w:val="105"/>
          <w:sz w:val="24"/>
          <w:szCs w:val="24"/>
        </w:rPr>
        <w:t>weights/ages/etc.</w:t>
      </w:r>
      <w:r w:rsidR="004C17A6" w:rsidRPr="00002E2A">
        <w:rPr>
          <w:rFonts w:ascii="Times New Roman" w:hAnsi="Times New Roman" w:cs="Times New Roman"/>
          <w:spacing w:val="4"/>
          <w:w w:val="105"/>
          <w:sz w:val="24"/>
          <w:szCs w:val="24"/>
        </w:rPr>
        <w:t xml:space="preserve"> </w:t>
      </w:r>
      <w:r w:rsidR="004C17A6" w:rsidRPr="00002E2A">
        <w:rPr>
          <w:rFonts w:ascii="Times New Roman" w:hAnsi="Times New Roman" w:cs="Times New Roman"/>
          <w:w w:val="105"/>
          <w:sz w:val="24"/>
          <w:szCs w:val="24"/>
        </w:rPr>
        <w:t>based</w:t>
      </w:r>
      <w:r w:rsidR="004C17A6" w:rsidRPr="00002E2A">
        <w:rPr>
          <w:rFonts w:ascii="Times New Roman" w:hAnsi="Times New Roman" w:cs="Times New Roman"/>
          <w:spacing w:val="-18"/>
          <w:w w:val="105"/>
          <w:sz w:val="24"/>
          <w:szCs w:val="24"/>
        </w:rPr>
        <w:t xml:space="preserve"> </w:t>
      </w:r>
      <w:r w:rsidR="004C17A6" w:rsidRPr="00002E2A">
        <w:rPr>
          <w:rFonts w:ascii="Times New Roman" w:hAnsi="Times New Roman" w:cs="Times New Roman"/>
          <w:w w:val="105"/>
          <w:sz w:val="24"/>
          <w:szCs w:val="24"/>
        </w:rPr>
        <w:t>on</w:t>
      </w:r>
      <w:r w:rsidR="004C17A6" w:rsidRPr="00002E2A">
        <w:rPr>
          <w:rFonts w:ascii="Times New Roman" w:hAnsi="Times New Roman" w:cs="Times New Roman"/>
          <w:spacing w:val="-18"/>
          <w:w w:val="105"/>
          <w:sz w:val="24"/>
          <w:szCs w:val="24"/>
        </w:rPr>
        <w:t xml:space="preserve"> </w:t>
      </w:r>
      <w:r w:rsidR="004C17A6" w:rsidRPr="00002E2A">
        <w:rPr>
          <w:rFonts w:ascii="Times New Roman" w:hAnsi="Times New Roman" w:cs="Times New Roman"/>
          <w:w w:val="105"/>
          <w:sz w:val="24"/>
          <w:szCs w:val="24"/>
        </w:rPr>
        <w:t>that</w:t>
      </w:r>
      <w:r w:rsidR="004C17A6" w:rsidRPr="00002E2A">
        <w:rPr>
          <w:rFonts w:ascii="Times New Roman" w:hAnsi="Times New Roman" w:cs="Times New Roman"/>
          <w:spacing w:val="-2"/>
          <w:w w:val="105"/>
          <w:sz w:val="24"/>
          <w:szCs w:val="24"/>
        </w:rPr>
        <w:t xml:space="preserve"> </w:t>
      </w:r>
      <w:r w:rsidR="004C17A6" w:rsidRPr="00002E2A">
        <w:rPr>
          <w:rFonts w:ascii="Times New Roman" w:hAnsi="Times New Roman" w:cs="Times New Roman"/>
          <w:w w:val="105"/>
          <w:sz w:val="24"/>
          <w:szCs w:val="24"/>
        </w:rPr>
        <w:t>farms</w:t>
      </w:r>
      <w:r w:rsidR="004C17A6" w:rsidRPr="00002E2A">
        <w:rPr>
          <w:rFonts w:ascii="Times New Roman" w:hAnsi="Times New Roman" w:cs="Times New Roman"/>
          <w:spacing w:val="-2"/>
          <w:w w:val="105"/>
          <w:sz w:val="24"/>
          <w:szCs w:val="24"/>
        </w:rPr>
        <w:t xml:space="preserve"> </w:t>
      </w:r>
      <w:r w:rsidR="004C17A6" w:rsidRPr="00002E2A">
        <w:rPr>
          <w:rFonts w:ascii="Times New Roman" w:hAnsi="Times New Roman" w:cs="Times New Roman"/>
          <w:w w:val="105"/>
          <w:sz w:val="24"/>
          <w:szCs w:val="24"/>
        </w:rPr>
        <w:t>operation. (25)</w:t>
      </w:r>
    </w:p>
    <w:p w14:paraId="31930C95" w14:textId="79751BE3" w:rsidR="00E16268" w:rsidRPr="00B318B5" w:rsidRDefault="00E7754D" w:rsidP="00E16268">
      <w:pPr>
        <w:autoSpaceDE w:val="0"/>
        <w:autoSpaceDN w:val="0"/>
        <w:adjustRightInd w:val="0"/>
        <w:spacing w:after="0" w:line="240" w:lineRule="auto"/>
        <w:rPr>
          <w:rFonts w:ascii="Times New Roman" w:hAnsi="Times New Roman" w:cs="Times New Roman"/>
          <w:sz w:val="24"/>
          <w:szCs w:val="24"/>
        </w:rPr>
      </w:pPr>
      <w:r w:rsidRPr="00EA1734">
        <w:rPr>
          <w:rFonts w:ascii="Times New Roman" w:hAnsi="Times New Roman" w:cs="Times New Roman"/>
          <w:b/>
          <w:sz w:val="24"/>
          <w:szCs w:val="24"/>
          <w:u w:val="single"/>
        </w:rPr>
        <w:t>Response:</w:t>
      </w:r>
      <w:r w:rsidR="00E16268" w:rsidRPr="00E16268">
        <w:rPr>
          <w:rFonts w:ascii="Times New Roman" w:hAnsi="Times New Roman" w:cs="Times New Roman"/>
          <w:sz w:val="24"/>
          <w:szCs w:val="24"/>
        </w:rPr>
        <w:t xml:space="preserve"> </w:t>
      </w:r>
      <w:r w:rsidR="00E16268">
        <w:rPr>
          <w:rFonts w:ascii="Times New Roman" w:hAnsi="Times New Roman" w:cs="Times New Roman"/>
          <w:sz w:val="24"/>
          <w:szCs w:val="24"/>
        </w:rPr>
        <w:t xml:space="preserve">The SCC </w:t>
      </w:r>
      <w:r w:rsidR="00181458">
        <w:rPr>
          <w:rFonts w:ascii="Times New Roman" w:hAnsi="Times New Roman" w:cs="Times New Roman"/>
          <w:sz w:val="24"/>
          <w:szCs w:val="24"/>
        </w:rPr>
        <w:t>acknowledges</w:t>
      </w:r>
      <w:r w:rsidR="00E16268">
        <w:rPr>
          <w:rFonts w:ascii="Times New Roman" w:hAnsi="Times New Roman" w:cs="Times New Roman"/>
          <w:sz w:val="24"/>
          <w:szCs w:val="24"/>
        </w:rPr>
        <w:t xml:space="preserve"> the comment</w:t>
      </w:r>
      <w:r w:rsidR="00FB54E3">
        <w:rPr>
          <w:rFonts w:ascii="Times New Roman" w:hAnsi="Times New Roman" w:cs="Times New Roman"/>
          <w:sz w:val="24"/>
          <w:szCs w:val="24"/>
        </w:rPr>
        <w:t>.</w:t>
      </w:r>
      <w:r w:rsidR="00E16268">
        <w:rPr>
          <w:rFonts w:ascii="Times New Roman" w:hAnsi="Times New Roman" w:cs="Times New Roman"/>
          <w:sz w:val="24"/>
          <w:szCs w:val="24"/>
        </w:rPr>
        <w:t xml:space="preserve"> </w:t>
      </w:r>
      <w:r w:rsidR="00FB54E3" w:rsidRPr="00053B76">
        <w:rPr>
          <w:rFonts w:ascii="Times New Roman" w:hAnsi="Times New Roman" w:cs="Times New Roman"/>
          <w:sz w:val="24"/>
          <w:szCs w:val="24"/>
        </w:rPr>
        <w:t>The SCC is proposing a phase in period for the new standard animal weights</w:t>
      </w:r>
      <w:r w:rsidR="00E16268">
        <w:rPr>
          <w:rFonts w:ascii="Times New Roman" w:hAnsi="Times New Roman" w:cs="Times New Roman"/>
          <w:sz w:val="24"/>
          <w:szCs w:val="24"/>
        </w:rPr>
        <w:t>.</w:t>
      </w:r>
    </w:p>
    <w:p w14:paraId="715679A2" w14:textId="77777777" w:rsidR="00EA1734" w:rsidRDefault="00EA1734" w:rsidP="00002E2A">
      <w:pPr>
        <w:spacing w:after="0" w:line="240" w:lineRule="auto"/>
        <w:jc w:val="center"/>
        <w:rPr>
          <w:rFonts w:ascii="Times New Roman" w:hAnsi="Times New Roman" w:cs="Times New Roman"/>
          <w:b/>
          <w:sz w:val="24"/>
          <w:szCs w:val="24"/>
          <w:u w:val="single"/>
        </w:rPr>
      </w:pPr>
    </w:p>
    <w:p w14:paraId="1D851CF6" w14:textId="77777777" w:rsidR="008F5083" w:rsidRPr="00002E2A" w:rsidRDefault="008F5083" w:rsidP="00002E2A">
      <w:pPr>
        <w:spacing w:after="0" w:line="240" w:lineRule="auto"/>
        <w:jc w:val="center"/>
        <w:rPr>
          <w:rFonts w:ascii="Times New Roman" w:hAnsi="Times New Roman" w:cs="Times New Roman"/>
          <w:b/>
          <w:sz w:val="24"/>
          <w:szCs w:val="24"/>
          <w:u w:val="single"/>
        </w:rPr>
      </w:pPr>
      <w:r w:rsidRPr="00002E2A">
        <w:rPr>
          <w:rFonts w:ascii="Times New Roman" w:hAnsi="Times New Roman" w:cs="Times New Roman"/>
          <w:b/>
          <w:sz w:val="24"/>
          <w:szCs w:val="24"/>
          <w:u w:val="single"/>
        </w:rPr>
        <w:t>Agronomy Facts 54 Roll Out Comments:</w:t>
      </w:r>
    </w:p>
    <w:p w14:paraId="16B4CC6E" w14:textId="77777777" w:rsidR="00A45BB0" w:rsidRPr="00002E2A" w:rsidRDefault="008F5083" w:rsidP="00002E2A">
      <w:pPr>
        <w:spacing w:after="0" w:line="240" w:lineRule="auto"/>
        <w:rPr>
          <w:rFonts w:ascii="Times New Roman" w:hAnsi="Times New Roman" w:cs="Times New Roman"/>
          <w:sz w:val="24"/>
          <w:szCs w:val="24"/>
        </w:rPr>
      </w:pPr>
      <w:r w:rsidRPr="00002E2A">
        <w:rPr>
          <w:rFonts w:ascii="Times New Roman" w:eastAsia="Times New Roman" w:hAnsi="Times New Roman" w:cs="Times New Roman"/>
          <w:b/>
          <w:sz w:val="24"/>
          <w:szCs w:val="24"/>
          <w:u w:val="single"/>
        </w:rPr>
        <w:t xml:space="preserve">Comment </w:t>
      </w:r>
      <w:r w:rsidR="00DE009C">
        <w:rPr>
          <w:rFonts w:ascii="Times New Roman" w:eastAsia="Times New Roman" w:hAnsi="Times New Roman" w:cs="Times New Roman"/>
          <w:b/>
          <w:sz w:val="24"/>
          <w:szCs w:val="24"/>
          <w:u w:val="single"/>
        </w:rPr>
        <w:t>76</w:t>
      </w:r>
      <w:r w:rsidRPr="00002E2A">
        <w:rPr>
          <w:rFonts w:ascii="Times New Roman" w:eastAsia="Times New Roman" w:hAnsi="Times New Roman" w:cs="Times New Roman"/>
          <w:b/>
          <w:sz w:val="24"/>
          <w:szCs w:val="24"/>
          <w:u w:val="single"/>
        </w:rPr>
        <w:t>:</w:t>
      </w:r>
      <w:r w:rsidRPr="00002E2A">
        <w:rPr>
          <w:rFonts w:ascii="Times New Roman" w:hAnsi="Times New Roman" w:cs="Times New Roman"/>
          <w:sz w:val="24"/>
          <w:szCs w:val="24"/>
        </w:rPr>
        <w:t xml:space="preserve"> </w:t>
      </w:r>
      <w:r w:rsidR="00A45BB0" w:rsidRPr="00002E2A">
        <w:rPr>
          <w:rFonts w:ascii="Times New Roman" w:hAnsi="Times New Roman" w:cs="Times New Roman"/>
          <w:sz w:val="24"/>
          <w:szCs w:val="24"/>
        </w:rPr>
        <w:t xml:space="preserve">Publicity. Just as with MMP and Ag E&amp;S plans, Lancaster farming, spots at every County ag </w:t>
      </w:r>
      <w:r w:rsidR="0078603B" w:rsidRPr="00002E2A">
        <w:rPr>
          <w:rFonts w:ascii="Times New Roman" w:hAnsi="Times New Roman" w:cs="Times New Roman"/>
          <w:sz w:val="24"/>
          <w:szCs w:val="24"/>
        </w:rPr>
        <w:t>meeting</w:t>
      </w:r>
      <w:r w:rsidR="00A45BB0" w:rsidRPr="00002E2A">
        <w:rPr>
          <w:rFonts w:ascii="Times New Roman" w:hAnsi="Times New Roman" w:cs="Times New Roman"/>
          <w:sz w:val="24"/>
          <w:szCs w:val="24"/>
        </w:rPr>
        <w:t xml:space="preserve">, pesticide credit meetings. As always, education and compliance are two different animals. </w:t>
      </w:r>
      <w:r w:rsidR="00983577" w:rsidRPr="00002E2A">
        <w:rPr>
          <w:rFonts w:ascii="Times New Roman" w:hAnsi="Times New Roman" w:cs="Times New Roman"/>
          <w:sz w:val="24"/>
          <w:szCs w:val="24"/>
        </w:rPr>
        <w:t>Again,</w:t>
      </w:r>
      <w:r w:rsidR="00A45BB0" w:rsidRPr="00002E2A">
        <w:rPr>
          <w:rFonts w:ascii="Times New Roman" w:hAnsi="Times New Roman" w:cs="Times New Roman"/>
          <w:sz w:val="24"/>
          <w:szCs w:val="24"/>
        </w:rPr>
        <w:t xml:space="preserve"> the dairy and beef enterprises seem to be the most affected and the hardest to actually monitor in existing operations. If they haven’t needed a plan for the 20 </w:t>
      </w:r>
      <w:r w:rsidR="0078603B" w:rsidRPr="00002E2A">
        <w:rPr>
          <w:rFonts w:ascii="Times New Roman" w:hAnsi="Times New Roman" w:cs="Times New Roman"/>
          <w:sz w:val="24"/>
          <w:szCs w:val="24"/>
        </w:rPr>
        <w:t>years,</w:t>
      </w:r>
      <w:r w:rsidR="00A45BB0" w:rsidRPr="00002E2A">
        <w:rPr>
          <w:rFonts w:ascii="Times New Roman" w:hAnsi="Times New Roman" w:cs="Times New Roman"/>
          <w:sz w:val="24"/>
          <w:szCs w:val="24"/>
        </w:rPr>
        <w:t xml:space="preserve"> the program has existed it will be slow changing that mindset. (4)</w:t>
      </w:r>
    </w:p>
    <w:p w14:paraId="3113613E" w14:textId="77777777" w:rsidR="008F5083" w:rsidRPr="00002E2A" w:rsidRDefault="008F5083" w:rsidP="00002E2A">
      <w:pPr>
        <w:pStyle w:val="Default"/>
        <w:rPr>
          <w:color w:val="auto"/>
        </w:rPr>
      </w:pPr>
      <w:r w:rsidRPr="00EA1734">
        <w:rPr>
          <w:b/>
          <w:color w:val="auto"/>
          <w:u w:val="single"/>
        </w:rPr>
        <w:t>Response:</w:t>
      </w:r>
      <w:r w:rsidRPr="00002E2A">
        <w:rPr>
          <w:color w:val="auto"/>
        </w:rPr>
        <w:t xml:space="preserve"> </w:t>
      </w:r>
      <w:r w:rsidR="00193F20">
        <w:rPr>
          <w:color w:val="auto"/>
        </w:rPr>
        <w:t>The SCC appreciates the comment.</w:t>
      </w:r>
    </w:p>
    <w:p w14:paraId="4F8653BA" w14:textId="77777777" w:rsidR="008F5083" w:rsidRPr="00002E2A" w:rsidRDefault="008F5083" w:rsidP="00002E2A">
      <w:pPr>
        <w:autoSpaceDE w:val="0"/>
        <w:autoSpaceDN w:val="0"/>
        <w:adjustRightInd w:val="0"/>
        <w:spacing w:after="0" w:line="240" w:lineRule="auto"/>
        <w:rPr>
          <w:rFonts w:ascii="Times New Roman" w:hAnsi="Times New Roman" w:cs="Times New Roman"/>
          <w:sz w:val="24"/>
          <w:szCs w:val="24"/>
        </w:rPr>
      </w:pPr>
    </w:p>
    <w:p w14:paraId="6F46D5FE" w14:textId="77777777" w:rsidR="0025294E" w:rsidRPr="00002E2A" w:rsidRDefault="008F5083" w:rsidP="00002E2A">
      <w:pPr>
        <w:overflowPunct w:val="0"/>
        <w:autoSpaceDE w:val="0"/>
        <w:autoSpaceDN w:val="0"/>
        <w:spacing w:after="0" w:line="240" w:lineRule="auto"/>
        <w:textAlignment w:val="baseline"/>
        <w:rPr>
          <w:rFonts w:ascii="Times New Roman" w:eastAsia="Times New Roman" w:hAnsi="Times New Roman" w:cs="Times New Roman"/>
          <w:bCs/>
          <w:iCs/>
          <w:sz w:val="24"/>
          <w:szCs w:val="24"/>
        </w:rPr>
      </w:pPr>
      <w:r w:rsidRPr="00002E2A">
        <w:rPr>
          <w:rFonts w:ascii="Times New Roman" w:hAnsi="Times New Roman" w:cs="Times New Roman"/>
          <w:b/>
          <w:sz w:val="24"/>
          <w:szCs w:val="24"/>
          <w:u w:val="single"/>
        </w:rPr>
        <w:t xml:space="preserve">Comment </w:t>
      </w:r>
      <w:r w:rsidR="00DE009C">
        <w:rPr>
          <w:rFonts w:ascii="Times New Roman" w:hAnsi="Times New Roman" w:cs="Times New Roman"/>
          <w:b/>
          <w:sz w:val="24"/>
          <w:szCs w:val="24"/>
          <w:u w:val="single"/>
        </w:rPr>
        <w:t>77</w:t>
      </w:r>
      <w:r w:rsidRPr="00002E2A">
        <w:rPr>
          <w:rFonts w:ascii="Times New Roman" w:hAnsi="Times New Roman" w:cs="Times New Roman"/>
          <w:b/>
          <w:sz w:val="24"/>
          <w:szCs w:val="24"/>
          <w:u w:val="single"/>
        </w:rPr>
        <w:t>:</w:t>
      </w:r>
      <w:r w:rsidR="0025294E" w:rsidRPr="00002E2A">
        <w:rPr>
          <w:rFonts w:ascii="Times New Roman" w:hAnsi="Times New Roman" w:cs="Times New Roman"/>
          <w:b/>
          <w:sz w:val="24"/>
          <w:szCs w:val="24"/>
          <w:u w:val="single"/>
        </w:rPr>
        <w:t xml:space="preserve"> </w:t>
      </w:r>
      <w:r w:rsidR="0025294E" w:rsidRPr="00002E2A">
        <w:rPr>
          <w:rFonts w:ascii="Times New Roman" w:eastAsia="Times New Roman" w:hAnsi="Times New Roman" w:cs="Times New Roman"/>
          <w:bCs/>
          <w:iCs/>
          <w:sz w:val="24"/>
          <w:szCs w:val="24"/>
        </w:rPr>
        <w:t>Regional meetings are always a good place for new information, explanation and training. (9)</w:t>
      </w:r>
    </w:p>
    <w:p w14:paraId="0B8C5FCC" w14:textId="77777777" w:rsidR="008F5083" w:rsidRPr="008B7F55" w:rsidRDefault="008F5083" w:rsidP="00002E2A">
      <w:pPr>
        <w:autoSpaceDE w:val="0"/>
        <w:autoSpaceDN w:val="0"/>
        <w:adjustRightInd w:val="0"/>
        <w:spacing w:after="0" w:line="240" w:lineRule="auto"/>
        <w:rPr>
          <w:rFonts w:ascii="Times New Roman" w:hAnsi="Times New Roman" w:cs="Times New Roman"/>
          <w:sz w:val="24"/>
          <w:szCs w:val="24"/>
        </w:rPr>
      </w:pPr>
      <w:r w:rsidRPr="00002E2A">
        <w:rPr>
          <w:rFonts w:ascii="Times New Roman" w:hAnsi="Times New Roman" w:cs="Times New Roman"/>
          <w:b/>
          <w:sz w:val="24"/>
          <w:szCs w:val="24"/>
          <w:u w:val="single"/>
        </w:rPr>
        <w:t>Response:</w:t>
      </w:r>
      <w:r w:rsidR="00DE009C">
        <w:rPr>
          <w:rFonts w:ascii="Times New Roman" w:hAnsi="Times New Roman" w:cs="Times New Roman"/>
          <w:sz w:val="24"/>
          <w:szCs w:val="24"/>
        </w:rPr>
        <w:t xml:space="preserve">  The SCC agrees</w:t>
      </w:r>
      <w:r w:rsidR="0088230C">
        <w:rPr>
          <w:rFonts w:ascii="Times New Roman" w:hAnsi="Times New Roman" w:cs="Times New Roman"/>
          <w:sz w:val="24"/>
          <w:szCs w:val="24"/>
        </w:rPr>
        <w:t xml:space="preserve"> with this comment</w:t>
      </w:r>
      <w:r w:rsidR="00193F20">
        <w:rPr>
          <w:rFonts w:ascii="Times New Roman" w:hAnsi="Times New Roman" w:cs="Times New Roman"/>
          <w:sz w:val="24"/>
          <w:szCs w:val="24"/>
        </w:rPr>
        <w:t>.</w:t>
      </w:r>
    </w:p>
    <w:p w14:paraId="2343C597" w14:textId="77777777" w:rsidR="00A45BB0" w:rsidRPr="00002E2A" w:rsidRDefault="00A45BB0" w:rsidP="00002E2A">
      <w:pPr>
        <w:autoSpaceDE w:val="0"/>
        <w:autoSpaceDN w:val="0"/>
        <w:adjustRightInd w:val="0"/>
        <w:spacing w:after="0" w:line="240" w:lineRule="auto"/>
        <w:rPr>
          <w:rFonts w:ascii="Times New Roman" w:hAnsi="Times New Roman" w:cs="Times New Roman"/>
          <w:b/>
          <w:sz w:val="24"/>
          <w:szCs w:val="24"/>
          <w:u w:val="single"/>
        </w:rPr>
      </w:pPr>
    </w:p>
    <w:p w14:paraId="79FFF955" w14:textId="77777777" w:rsidR="0078603B" w:rsidRPr="00002E2A" w:rsidRDefault="00A45BB0" w:rsidP="00002E2A">
      <w:pPr>
        <w:spacing w:after="0" w:line="240" w:lineRule="auto"/>
        <w:rPr>
          <w:rFonts w:ascii="Times New Roman" w:hAnsi="Times New Roman" w:cs="Times New Roman"/>
          <w:sz w:val="24"/>
          <w:szCs w:val="24"/>
        </w:rPr>
      </w:pPr>
      <w:r w:rsidRPr="00002E2A">
        <w:rPr>
          <w:rFonts w:ascii="Times New Roman" w:hAnsi="Times New Roman" w:cs="Times New Roman"/>
          <w:b/>
          <w:sz w:val="24"/>
          <w:szCs w:val="24"/>
          <w:u w:val="single"/>
        </w:rPr>
        <w:t xml:space="preserve">Comment </w:t>
      </w:r>
      <w:r w:rsidR="00DE009C">
        <w:rPr>
          <w:rFonts w:ascii="Times New Roman" w:hAnsi="Times New Roman" w:cs="Times New Roman"/>
          <w:b/>
          <w:sz w:val="24"/>
          <w:szCs w:val="24"/>
          <w:u w:val="single"/>
        </w:rPr>
        <w:t>78</w:t>
      </w:r>
      <w:r w:rsidRPr="00002E2A">
        <w:rPr>
          <w:rFonts w:ascii="Times New Roman" w:hAnsi="Times New Roman" w:cs="Times New Roman"/>
          <w:b/>
          <w:sz w:val="24"/>
          <w:szCs w:val="24"/>
          <w:u w:val="single"/>
        </w:rPr>
        <w:t>:</w:t>
      </w:r>
      <w:r w:rsidR="0078603B" w:rsidRPr="00002E2A">
        <w:rPr>
          <w:rFonts w:ascii="Times New Roman" w:hAnsi="Times New Roman" w:cs="Times New Roman"/>
          <w:b/>
          <w:sz w:val="24"/>
          <w:szCs w:val="24"/>
          <w:u w:val="single"/>
        </w:rPr>
        <w:t xml:space="preserve"> </w:t>
      </w:r>
      <w:r w:rsidR="0078603B" w:rsidRPr="00002E2A">
        <w:rPr>
          <w:rFonts w:ascii="Times New Roman" w:hAnsi="Times New Roman" w:cs="Times New Roman"/>
          <w:sz w:val="24"/>
          <w:szCs w:val="24"/>
        </w:rPr>
        <w:t xml:space="preserve">For those operations that were not CAO’s/CAFO’s, but who will be based on new animal weights, they should be effective immediately, but perhaps some concession/time given for them to figure out how this will affect their operation and get a plan writer if need be. A date </w:t>
      </w:r>
      <w:r w:rsidR="0078603B" w:rsidRPr="00002E2A">
        <w:rPr>
          <w:rFonts w:ascii="Times New Roman" w:hAnsi="Times New Roman" w:cs="Times New Roman"/>
          <w:sz w:val="24"/>
          <w:szCs w:val="24"/>
        </w:rPr>
        <w:lastRenderedPageBreak/>
        <w:t>of October 1, 2017 would be great, in order to keep crop year and the standards that we are working towards; but I’m not sure that allows enough time (if new weights are rolled out on January 1, 2017) for unassuming operators to determine the effects to their operation, to find a plan writer, and have a plan developed (and paid for). October 1, 2018 might be a bit too far out, I’m not sure. Maybe give a deadline of December 31, 2017, with the knowledge that the real crop year will be on October 1 of each year following. This also gives us as a district the time to contact farmers who we have done CAO calculations for in the past that will become CAO’s with these numbers, and let them know of their responsibilities. (10)</w:t>
      </w:r>
    </w:p>
    <w:p w14:paraId="6C0D3D05" w14:textId="281F1BEA" w:rsidR="00A45BB0" w:rsidRPr="00002E2A" w:rsidRDefault="00A45BB0" w:rsidP="00002E2A">
      <w:pPr>
        <w:autoSpaceDE w:val="0"/>
        <w:autoSpaceDN w:val="0"/>
        <w:adjustRightInd w:val="0"/>
        <w:spacing w:after="0" w:line="240" w:lineRule="auto"/>
        <w:rPr>
          <w:rFonts w:ascii="Times New Roman" w:hAnsi="Times New Roman" w:cs="Times New Roman"/>
          <w:b/>
          <w:sz w:val="24"/>
          <w:szCs w:val="24"/>
          <w:u w:val="single"/>
        </w:rPr>
      </w:pPr>
      <w:r w:rsidRPr="00EA1734">
        <w:rPr>
          <w:rFonts w:ascii="Times New Roman" w:hAnsi="Times New Roman" w:cs="Times New Roman"/>
          <w:b/>
          <w:sz w:val="24"/>
          <w:szCs w:val="24"/>
          <w:u w:val="single"/>
        </w:rPr>
        <w:t>Response:</w:t>
      </w:r>
      <w:r w:rsidR="00445EFF">
        <w:rPr>
          <w:rFonts w:ascii="Times New Roman" w:hAnsi="Times New Roman" w:cs="Times New Roman"/>
          <w:b/>
          <w:sz w:val="24"/>
          <w:szCs w:val="24"/>
          <w:u w:val="single"/>
        </w:rPr>
        <w:t xml:space="preserve"> </w:t>
      </w:r>
      <w:r w:rsidR="00445EFF">
        <w:rPr>
          <w:rFonts w:ascii="Times New Roman" w:hAnsi="Times New Roman" w:cs="Times New Roman"/>
          <w:sz w:val="24"/>
          <w:szCs w:val="24"/>
        </w:rPr>
        <w:t xml:space="preserve">The SCC </w:t>
      </w:r>
      <w:r w:rsidR="00181458" w:rsidRPr="00181458">
        <w:rPr>
          <w:rFonts w:ascii="Times New Roman" w:hAnsi="Times New Roman" w:cs="Times New Roman"/>
          <w:sz w:val="24"/>
          <w:szCs w:val="24"/>
        </w:rPr>
        <w:t>acknowledges</w:t>
      </w:r>
      <w:r w:rsidR="00445EFF">
        <w:rPr>
          <w:rFonts w:ascii="Times New Roman" w:hAnsi="Times New Roman" w:cs="Times New Roman"/>
          <w:sz w:val="24"/>
          <w:szCs w:val="24"/>
        </w:rPr>
        <w:t xml:space="preserve"> the comment</w:t>
      </w:r>
      <w:r w:rsidR="00FB54E3">
        <w:rPr>
          <w:rFonts w:ascii="Times New Roman" w:hAnsi="Times New Roman" w:cs="Times New Roman"/>
          <w:sz w:val="24"/>
          <w:szCs w:val="24"/>
        </w:rPr>
        <w:t>.</w:t>
      </w:r>
      <w:r w:rsidR="004F719D">
        <w:rPr>
          <w:rFonts w:ascii="Times New Roman" w:hAnsi="Times New Roman" w:cs="Times New Roman"/>
          <w:sz w:val="24"/>
          <w:szCs w:val="24"/>
        </w:rPr>
        <w:t xml:space="preserve"> </w:t>
      </w:r>
      <w:r w:rsidR="00FB54E3" w:rsidRPr="00053B76">
        <w:rPr>
          <w:rFonts w:ascii="Times New Roman" w:hAnsi="Times New Roman" w:cs="Times New Roman"/>
          <w:sz w:val="24"/>
          <w:szCs w:val="24"/>
        </w:rPr>
        <w:t>The SCC is proposing a phase in period for the new standard animal weights</w:t>
      </w:r>
      <w:r w:rsidR="00445EFF">
        <w:rPr>
          <w:rFonts w:ascii="Times New Roman" w:hAnsi="Times New Roman" w:cs="Times New Roman"/>
          <w:sz w:val="24"/>
          <w:szCs w:val="24"/>
        </w:rPr>
        <w:t>.</w:t>
      </w:r>
    </w:p>
    <w:p w14:paraId="52EACE7E" w14:textId="77777777" w:rsidR="00A45BB0" w:rsidRPr="00002E2A" w:rsidRDefault="00A45BB0" w:rsidP="00002E2A">
      <w:pPr>
        <w:autoSpaceDE w:val="0"/>
        <w:autoSpaceDN w:val="0"/>
        <w:adjustRightInd w:val="0"/>
        <w:spacing w:after="0" w:line="240" w:lineRule="auto"/>
        <w:rPr>
          <w:rFonts w:ascii="Times New Roman" w:hAnsi="Times New Roman" w:cs="Times New Roman"/>
          <w:b/>
          <w:sz w:val="24"/>
          <w:szCs w:val="24"/>
          <w:u w:val="single"/>
        </w:rPr>
      </w:pPr>
    </w:p>
    <w:p w14:paraId="1500A459" w14:textId="77777777" w:rsidR="00F82473" w:rsidRPr="00002E2A" w:rsidRDefault="00A45BB0" w:rsidP="00002E2A">
      <w:pPr>
        <w:pStyle w:val="Default"/>
        <w:rPr>
          <w:bCs/>
          <w:iCs/>
          <w:color w:val="auto"/>
        </w:rPr>
      </w:pPr>
      <w:r w:rsidRPr="00002E2A">
        <w:rPr>
          <w:b/>
          <w:color w:val="auto"/>
          <w:u w:val="single"/>
        </w:rPr>
        <w:t xml:space="preserve">Comment </w:t>
      </w:r>
      <w:r w:rsidR="00DE009C">
        <w:rPr>
          <w:b/>
          <w:color w:val="auto"/>
          <w:u w:val="single"/>
        </w:rPr>
        <w:t>79</w:t>
      </w:r>
      <w:r w:rsidRPr="00002E2A">
        <w:rPr>
          <w:b/>
          <w:color w:val="auto"/>
          <w:u w:val="single"/>
        </w:rPr>
        <w:t>:</w:t>
      </w:r>
      <w:r w:rsidR="00F82473" w:rsidRPr="00002E2A">
        <w:rPr>
          <w:b/>
          <w:bCs/>
          <w:iCs/>
          <w:color w:val="auto"/>
        </w:rPr>
        <w:t xml:space="preserve"> </w:t>
      </w:r>
      <w:r w:rsidR="00F82473" w:rsidRPr="00002E2A">
        <w:rPr>
          <w:bCs/>
          <w:iCs/>
          <w:color w:val="auto"/>
        </w:rPr>
        <w:t>We recommend that the SCC estimate how many farms may be affected by the proposed changes. These farms should be contacted directly by the SCC through a mailing. Disseminate the proposed changes through professionals, press releases, Pennsylvania Farm Bureau, mailings and conservation districts.  (11)</w:t>
      </w:r>
    </w:p>
    <w:p w14:paraId="54ADA560" w14:textId="77777777" w:rsidR="00A45BB0" w:rsidRPr="008B7F55" w:rsidRDefault="00A45BB0" w:rsidP="00002E2A">
      <w:pPr>
        <w:autoSpaceDE w:val="0"/>
        <w:autoSpaceDN w:val="0"/>
        <w:adjustRightInd w:val="0"/>
        <w:spacing w:after="0" w:line="240" w:lineRule="auto"/>
        <w:rPr>
          <w:rFonts w:ascii="Times New Roman" w:hAnsi="Times New Roman" w:cs="Times New Roman"/>
          <w:sz w:val="24"/>
          <w:szCs w:val="24"/>
        </w:rPr>
      </w:pPr>
      <w:r w:rsidRPr="00002E2A">
        <w:rPr>
          <w:rFonts w:ascii="Times New Roman" w:hAnsi="Times New Roman" w:cs="Times New Roman"/>
          <w:b/>
          <w:sz w:val="24"/>
          <w:szCs w:val="24"/>
          <w:u w:val="single"/>
        </w:rPr>
        <w:t>Response:</w:t>
      </w:r>
      <w:r w:rsidR="00DE009C">
        <w:rPr>
          <w:rFonts w:ascii="Times New Roman" w:hAnsi="Times New Roman" w:cs="Times New Roman"/>
          <w:sz w:val="24"/>
          <w:szCs w:val="24"/>
        </w:rPr>
        <w:t xml:space="preserve">  </w:t>
      </w:r>
      <w:r w:rsidR="00DE009C" w:rsidRPr="008B7F55">
        <w:rPr>
          <w:rFonts w:ascii="Times New Roman" w:hAnsi="Times New Roman" w:cs="Times New Roman"/>
          <w:sz w:val="24"/>
          <w:szCs w:val="24"/>
        </w:rPr>
        <w:t>There is no mechanism in p</w:t>
      </w:r>
      <w:r w:rsidR="008B7F55" w:rsidRPr="008B7F55">
        <w:rPr>
          <w:rFonts w:ascii="Times New Roman" w:hAnsi="Times New Roman" w:cs="Times New Roman"/>
          <w:sz w:val="24"/>
          <w:szCs w:val="24"/>
        </w:rPr>
        <w:t>l</w:t>
      </w:r>
      <w:r w:rsidR="00DE009C" w:rsidRPr="008B7F55">
        <w:rPr>
          <w:rFonts w:ascii="Times New Roman" w:hAnsi="Times New Roman" w:cs="Times New Roman"/>
          <w:sz w:val="24"/>
          <w:szCs w:val="24"/>
        </w:rPr>
        <w:t>ace for the SCC to make direct contact to farms that may be affected by the changes.</w:t>
      </w:r>
      <w:r w:rsidR="008B7F55" w:rsidRPr="008B7F55">
        <w:rPr>
          <w:rFonts w:ascii="Times New Roman" w:hAnsi="Times New Roman" w:cs="Times New Roman"/>
          <w:sz w:val="24"/>
          <w:szCs w:val="24"/>
        </w:rPr>
        <w:t xml:space="preserve">  The SCC will</w:t>
      </w:r>
      <w:r w:rsidR="008D0981">
        <w:rPr>
          <w:rFonts w:ascii="Times New Roman" w:hAnsi="Times New Roman" w:cs="Times New Roman"/>
          <w:sz w:val="24"/>
          <w:szCs w:val="24"/>
        </w:rPr>
        <w:t xml:space="preserve"> likely</w:t>
      </w:r>
      <w:r w:rsidR="008B7F55" w:rsidRPr="008B7F55">
        <w:rPr>
          <w:rFonts w:ascii="Times New Roman" w:hAnsi="Times New Roman" w:cs="Times New Roman"/>
          <w:sz w:val="24"/>
          <w:szCs w:val="24"/>
        </w:rPr>
        <w:t xml:space="preserve"> look to NM </w:t>
      </w:r>
      <w:r w:rsidR="008B7F55" w:rsidRPr="008B7F55">
        <w:rPr>
          <w:rFonts w:ascii="Times New Roman" w:hAnsi="Times New Roman" w:cs="Times New Roman"/>
          <w:bCs/>
          <w:iCs/>
          <w:sz w:val="24"/>
          <w:szCs w:val="24"/>
        </w:rPr>
        <w:t xml:space="preserve">professionals, Pennsylvania Farm Bureau, conservation districts, and others to assist with mailings, press releases, etc. </w:t>
      </w:r>
    </w:p>
    <w:p w14:paraId="24AE32D0" w14:textId="77777777" w:rsidR="00A45BB0" w:rsidRPr="00002E2A" w:rsidRDefault="00A45BB0" w:rsidP="00002E2A">
      <w:pPr>
        <w:autoSpaceDE w:val="0"/>
        <w:autoSpaceDN w:val="0"/>
        <w:adjustRightInd w:val="0"/>
        <w:spacing w:after="0" w:line="240" w:lineRule="auto"/>
        <w:rPr>
          <w:rFonts w:ascii="Times New Roman" w:hAnsi="Times New Roman" w:cs="Times New Roman"/>
          <w:b/>
          <w:sz w:val="24"/>
          <w:szCs w:val="24"/>
          <w:u w:val="single"/>
        </w:rPr>
      </w:pPr>
    </w:p>
    <w:p w14:paraId="49E00E5C" w14:textId="77777777" w:rsidR="005571E5" w:rsidRPr="00002E2A" w:rsidRDefault="00F82473" w:rsidP="00002E2A">
      <w:pPr>
        <w:spacing w:after="0" w:line="240" w:lineRule="auto"/>
        <w:rPr>
          <w:rFonts w:ascii="Times New Roman" w:eastAsia="Times New Roman" w:hAnsi="Times New Roman" w:cs="Times New Roman"/>
          <w:sz w:val="24"/>
          <w:szCs w:val="24"/>
        </w:rPr>
      </w:pPr>
      <w:r w:rsidRPr="00002E2A">
        <w:rPr>
          <w:rFonts w:ascii="Times New Roman" w:hAnsi="Times New Roman" w:cs="Times New Roman"/>
          <w:b/>
          <w:sz w:val="24"/>
          <w:szCs w:val="24"/>
          <w:u w:val="single"/>
        </w:rPr>
        <w:t xml:space="preserve">Comment </w:t>
      </w:r>
      <w:r w:rsidR="00DE009C">
        <w:rPr>
          <w:rFonts w:ascii="Times New Roman" w:hAnsi="Times New Roman" w:cs="Times New Roman"/>
          <w:b/>
          <w:sz w:val="24"/>
          <w:szCs w:val="24"/>
          <w:u w:val="single"/>
        </w:rPr>
        <w:t>80</w:t>
      </w:r>
      <w:r w:rsidRPr="00002E2A">
        <w:rPr>
          <w:rFonts w:ascii="Times New Roman" w:hAnsi="Times New Roman" w:cs="Times New Roman"/>
          <w:b/>
          <w:sz w:val="24"/>
          <w:szCs w:val="24"/>
          <w:u w:val="single"/>
        </w:rPr>
        <w:t>:</w:t>
      </w:r>
      <w:r w:rsidR="005571E5" w:rsidRPr="00002E2A">
        <w:rPr>
          <w:rFonts w:ascii="Times New Roman" w:hAnsi="Times New Roman" w:cs="Times New Roman"/>
          <w:b/>
          <w:sz w:val="24"/>
          <w:szCs w:val="24"/>
          <w:u w:val="single"/>
        </w:rPr>
        <w:t xml:space="preserve"> </w:t>
      </w:r>
      <w:r w:rsidR="005571E5" w:rsidRPr="00002E2A">
        <w:rPr>
          <w:rFonts w:ascii="Times New Roman" w:eastAsia="Times New Roman" w:hAnsi="Times New Roman" w:cs="Times New Roman"/>
          <w:sz w:val="24"/>
          <w:szCs w:val="24"/>
        </w:rPr>
        <w:t>Publish new weights in NM Newsletter, make all plan writers and conservation districts aware of it, and have the new weights listed in the newest Tech Manual. (14)</w:t>
      </w:r>
    </w:p>
    <w:p w14:paraId="3393AD20" w14:textId="2088B5E3" w:rsidR="00F82473" w:rsidRPr="00EA1734" w:rsidRDefault="00F82473" w:rsidP="00002E2A">
      <w:pPr>
        <w:autoSpaceDE w:val="0"/>
        <w:autoSpaceDN w:val="0"/>
        <w:adjustRightInd w:val="0"/>
        <w:spacing w:after="0" w:line="240" w:lineRule="auto"/>
        <w:rPr>
          <w:rFonts w:ascii="Times New Roman" w:hAnsi="Times New Roman" w:cs="Times New Roman"/>
          <w:sz w:val="24"/>
          <w:szCs w:val="24"/>
        </w:rPr>
      </w:pPr>
      <w:r w:rsidRPr="00EA1734">
        <w:rPr>
          <w:rFonts w:ascii="Times New Roman" w:hAnsi="Times New Roman" w:cs="Times New Roman"/>
          <w:b/>
          <w:sz w:val="24"/>
          <w:szCs w:val="24"/>
          <w:u w:val="single"/>
        </w:rPr>
        <w:t>Response</w:t>
      </w:r>
      <w:r w:rsidRPr="00EA1734">
        <w:rPr>
          <w:rFonts w:ascii="Times New Roman" w:hAnsi="Times New Roman" w:cs="Times New Roman"/>
          <w:sz w:val="24"/>
          <w:szCs w:val="24"/>
        </w:rPr>
        <w:t>:</w:t>
      </w:r>
      <w:r w:rsidR="00445EFF">
        <w:rPr>
          <w:rFonts w:ascii="Times New Roman" w:hAnsi="Times New Roman" w:cs="Times New Roman"/>
          <w:sz w:val="24"/>
          <w:szCs w:val="24"/>
        </w:rPr>
        <w:t xml:space="preserve">  </w:t>
      </w:r>
      <w:r w:rsidR="008D0981">
        <w:rPr>
          <w:rFonts w:ascii="Times New Roman" w:hAnsi="Times New Roman" w:cs="Times New Roman"/>
          <w:sz w:val="24"/>
          <w:szCs w:val="24"/>
        </w:rPr>
        <w:t>Please see the SCC’s response to Comment 79</w:t>
      </w:r>
      <w:r w:rsidR="00445EFF">
        <w:rPr>
          <w:rFonts w:ascii="Times New Roman" w:hAnsi="Times New Roman" w:cs="Times New Roman"/>
          <w:sz w:val="24"/>
          <w:szCs w:val="24"/>
        </w:rPr>
        <w:t>.</w:t>
      </w:r>
    </w:p>
    <w:p w14:paraId="436565F6" w14:textId="77777777" w:rsidR="008F5083" w:rsidRPr="00002E2A" w:rsidRDefault="008F5083" w:rsidP="00002E2A">
      <w:pPr>
        <w:spacing w:after="0" w:line="240" w:lineRule="auto"/>
        <w:rPr>
          <w:rFonts w:ascii="Times New Roman" w:hAnsi="Times New Roman" w:cs="Times New Roman"/>
          <w:b/>
          <w:sz w:val="24"/>
          <w:szCs w:val="24"/>
          <w:u w:val="single"/>
        </w:rPr>
      </w:pPr>
    </w:p>
    <w:p w14:paraId="24057732" w14:textId="77777777" w:rsidR="00C26EF1" w:rsidRPr="00002E2A" w:rsidRDefault="00F82473" w:rsidP="00002E2A">
      <w:pPr>
        <w:pStyle w:val="Default"/>
        <w:rPr>
          <w:color w:val="auto"/>
        </w:rPr>
      </w:pPr>
      <w:r w:rsidRPr="00002E2A">
        <w:rPr>
          <w:b/>
          <w:color w:val="auto"/>
          <w:u w:val="single"/>
        </w:rPr>
        <w:t xml:space="preserve">Comment </w:t>
      </w:r>
      <w:r w:rsidR="00B15A86">
        <w:rPr>
          <w:b/>
          <w:color w:val="auto"/>
          <w:u w:val="single"/>
        </w:rPr>
        <w:t>8</w:t>
      </w:r>
      <w:r w:rsidR="00DE009C">
        <w:rPr>
          <w:b/>
          <w:color w:val="auto"/>
          <w:u w:val="single"/>
        </w:rPr>
        <w:t>1</w:t>
      </w:r>
      <w:r w:rsidRPr="00002E2A">
        <w:rPr>
          <w:b/>
          <w:color w:val="auto"/>
          <w:u w:val="single"/>
        </w:rPr>
        <w:t>:</w:t>
      </w:r>
      <w:r w:rsidR="00C26EF1" w:rsidRPr="00002E2A">
        <w:rPr>
          <w:b/>
          <w:color w:val="auto"/>
          <w:u w:val="single"/>
        </w:rPr>
        <w:t xml:space="preserve"> </w:t>
      </w:r>
      <w:r w:rsidR="00C26EF1" w:rsidRPr="00002E2A">
        <w:rPr>
          <w:bCs/>
          <w:iCs/>
          <w:color w:val="auto"/>
        </w:rPr>
        <w:t>Consider providing state funds towards NMPs for those non-CAOs and non-CAFOs that will now become CAOs and CAFOs due to the proposed new animal weights. Spread the word through private consultants, press releases, mailings, conservation districts and collaborative dairy education and support organizations like the Professional Dairy Managers of PA, Extension and the Center for Dairy Excellence. (15)</w:t>
      </w:r>
    </w:p>
    <w:p w14:paraId="00BA7111" w14:textId="21AA69F7" w:rsidR="00F82473" w:rsidRPr="00002E2A" w:rsidRDefault="00F82473" w:rsidP="00002E2A">
      <w:pPr>
        <w:autoSpaceDE w:val="0"/>
        <w:autoSpaceDN w:val="0"/>
        <w:adjustRightInd w:val="0"/>
        <w:spacing w:after="0" w:line="240" w:lineRule="auto"/>
        <w:rPr>
          <w:rFonts w:ascii="Times New Roman" w:hAnsi="Times New Roman" w:cs="Times New Roman"/>
          <w:b/>
          <w:sz w:val="24"/>
          <w:szCs w:val="24"/>
          <w:u w:val="single"/>
        </w:rPr>
      </w:pPr>
      <w:r w:rsidRPr="00EA1734">
        <w:rPr>
          <w:rFonts w:ascii="Times New Roman" w:hAnsi="Times New Roman" w:cs="Times New Roman"/>
          <w:b/>
          <w:sz w:val="24"/>
          <w:szCs w:val="24"/>
          <w:u w:val="single"/>
        </w:rPr>
        <w:t>Response:</w:t>
      </w:r>
      <w:r w:rsidR="00445EFF" w:rsidRPr="00445EFF">
        <w:rPr>
          <w:rFonts w:ascii="Times New Roman" w:hAnsi="Times New Roman" w:cs="Times New Roman"/>
          <w:sz w:val="24"/>
          <w:szCs w:val="24"/>
        </w:rPr>
        <w:t xml:space="preserve"> </w:t>
      </w:r>
      <w:r w:rsidR="00445EFF">
        <w:rPr>
          <w:rFonts w:ascii="Times New Roman" w:hAnsi="Times New Roman" w:cs="Times New Roman"/>
          <w:sz w:val="24"/>
          <w:szCs w:val="24"/>
        </w:rPr>
        <w:t xml:space="preserve">The SCC </w:t>
      </w:r>
      <w:r w:rsidR="00181458">
        <w:rPr>
          <w:rFonts w:ascii="Times New Roman" w:hAnsi="Times New Roman" w:cs="Times New Roman"/>
          <w:sz w:val="24"/>
          <w:szCs w:val="24"/>
        </w:rPr>
        <w:t>acknowledges</w:t>
      </w:r>
      <w:r w:rsidR="00445EFF">
        <w:rPr>
          <w:rFonts w:ascii="Times New Roman" w:hAnsi="Times New Roman" w:cs="Times New Roman"/>
          <w:sz w:val="24"/>
          <w:szCs w:val="24"/>
        </w:rPr>
        <w:t xml:space="preserve"> the comment.</w:t>
      </w:r>
      <w:r w:rsidR="008D0981">
        <w:rPr>
          <w:rFonts w:ascii="Times New Roman" w:hAnsi="Times New Roman" w:cs="Times New Roman"/>
          <w:sz w:val="24"/>
          <w:szCs w:val="24"/>
        </w:rPr>
        <w:t xml:space="preserve"> Please see the SCC’s response to Comment 79.</w:t>
      </w:r>
    </w:p>
    <w:p w14:paraId="0B9039A0" w14:textId="77777777" w:rsidR="00F82473" w:rsidRPr="00002E2A" w:rsidRDefault="00F82473" w:rsidP="00002E2A">
      <w:pPr>
        <w:spacing w:after="0" w:line="240" w:lineRule="auto"/>
        <w:rPr>
          <w:rFonts w:ascii="Times New Roman" w:hAnsi="Times New Roman" w:cs="Times New Roman"/>
          <w:b/>
          <w:sz w:val="24"/>
          <w:szCs w:val="24"/>
          <w:u w:val="single"/>
        </w:rPr>
      </w:pPr>
    </w:p>
    <w:p w14:paraId="36FF5531" w14:textId="77777777" w:rsidR="00F078F0" w:rsidRPr="00002E2A" w:rsidRDefault="00F82473" w:rsidP="00002E2A">
      <w:pPr>
        <w:pStyle w:val="NoSpacing"/>
        <w:rPr>
          <w:rFonts w:ascii="Times New Roman" w:hAnsi="Times New Roman" w:cs="Times New Roman"/>
          <w:sz w:val="24"/>
          <w:szCs w:val="24"/>
        </w:rPr>
      </w:pPr>
      <w:r w:rsidRPr="00002E2A">
        <w:rPr>
          <w:rFonts w:ascii="Times New Roman" w:hAnsi="Times New Roman" w:cs="Times New Roman"/>
          <w:b/>
          <w:sz w:val="24"/>
          <w:szCs w:val="24"/>
          <w:u w:val="single"/>
        </w:rPr>
        <w:t xml:space="preserve">Comment </w:t>
      </w:r>
      <w:r w:rsidR="00DE009C">
        <w:rPr>
          <w:rFonts w:ascii="Times New Roman" w:hAnsi="Times New Roman" w:cs="Times New Roman"/>
          <w:b/>
          <w:sz w:val="24"/>
          <w:szCs w:val="24"/>
          <w:u w:val="single"/>
        </w:rPr>
        <w:t>82</w:t>
      </w:r>
      <w:r w:rsidRPr="00002E2A">
        <w:rPr>
          <w:rFonts w:ascii="Times New Roman" w:hAnsi="Times New Roman" w:cs="Times New Roman"/>
          <w:b/>
          <w:sz w:val="24"/>
          <w:szCs w:val="24"/>
          <w:u w:val="single"/>
        </w:rPr>
        <w:t>:</w:t>
      </w:r>
      <w:r w:rsidR="00F078F0" w:rsidRPr="00002E2A">
        <w:rPr>
          <w:rFonts w:ascii="Times New Roman" w:hAnsi="Times New Roman" w:cs="Times New Roman"/>
          <w:sz w:val="24"/>
          <w:szCs w:val="24"/>
        </w:rPr>
        <w:t xml:space="preserve"> Any roll-out of the new animal livestock weights that may reclassify a livestock operation as a CAO or CAFO that requires a nutrient management plan and/or a livestock permit will need to include an effective outreach plan by the State Conservation Commission through publications, electronic media and farm meetings that provide advanced information to agricultural producers and assistance to help determine if their livestock operations will be reclassified as CAOs or CAFOs.  Penn State Extension could participate in disseminating new animal weight criteria by utilizing agricultural mailing lists, electronic and print media and making presentations at the winter farm meetings which would include the well-attended pesticide certification meetings.  (20)</w:t>
      </w:r>
    </w:p>
    <w:p w14:paraId="7C740244" w14:textId="477E7232" w:rsidR="00F82473" w:rsidRPr="00002E2A" w:rsidRDefault="00F82473" w:rsidP="00002E2A">
      <w:pPr>
        <w:autoSpaceDE w:val="0"/>
        <w:autoSpaceDN w:val="0"/>
        <w:adjustRightInd w:val="0"/>
        <w:spacing w:after="0" w:line="240" w:lineRule="auto"/>
        <w:rPr>
          <w:rFonts w:ascii="Times New Roman" w:hAnsi="Times New Roman" w:cs="Times New Roman"/>
          <w:b/>
          <w:sz w:val="24"/>
          <w:szCs w:val="24"/>
          <w:u w:val="single"/>
        </w:rPr>
      </w:pPr>
      <w:r w:rsidRPr="00EA1734">
        <w:rPr>
          <w:rFonts w:ascii="Times New Roman" w:hAnsi="Times New Roman" w:cs="Times New Roman"/>
          <w:b/>
          <w:sz w:val="24"/>
          <w:szCs w:val="24"/>
          <w:u w:val="single"/>
        </w:rPr>
        <w:t>Response</w:t>
      </w:r>
      <w:r w:rsidRPr="00445EFF">
        <w:rPr>
          <w:rFonts w:ascii="Times New Roman" w:hAnsi="Times New Roman" w:cs="Times New Roman"/>
          <w:b/>
          <w:sz w:val="24"/>
          <w:szCs w:val="24"/>
          <w:u w:val="single"/>
        </w:rPr>
        <w:t>:</w:t>
      </w:r>
      <w:r w:rsidR="00445EFF" w:rsidRPr="00445EFF">
        <w:rPr>
          <w:rFonts w:ascii="Times New Roman" w:hAnsi="Times New Roman" w:cs="Times New Roman"/>
          <w:sz w:val="24"/>
          <w:szCs w:val="24"/>
        </w:rPr>
        <w:t xml:space="preserve"> </w:t>
      </w:r>
      <w:r w:rsidR="00445EFF">
        <w:rPr>
          <w:rFonts w:ascii="Times New Roman" w:hAnsi="Times New Roman" w:cs="Times New Roman"/>
          <w:sz w:val="24"/>
          <w:szCs w:val="24"/>
        </w:rPr>
        <w:t xml:space="preserve">The SCC </w:t>
      </w:r>
      <w:r w:rsidR="00181458">
        <w:rPr>
          <w:rFonts w:ascii="Times New Roman" w:hAnsi="Times New Roman" w:cs="Times New Roman"/>
          <w:sz w:val="24"/>
          <w:szCs w:val="24"/>
        </w:rPr>
        <w:t xml:space="preserve">acknowledges </w:t>
      </w:r>
      <w:r w:rsidR="00445EFF">
        <w:rPr>
          <w:rFonts w:ascii="Times New Roman" w:hAnsi="Times New Roman" w:cs="Times New Roman"/>
          <w:sz w:val="24"/>
          <w:szCs w:val="24"/>
        </w:rPr>
        <w:t>the comment.</w:t>
      </w:r>
      <w:r w:rsidR="008D0981">
        <w:rPr>
          <w:rFonts w:ascii="Times New Roman" w:hAnsi="Times New Roman" w:cs="Times New Roman"/>
          <w:sz w:val="24"/>
          <w:szCs w:val="24"/>
        </w:rPr>
        <w:t xml:space="preserve"> Please see the SCC’s response to Comment 79.</w:t>
      </w:r>
    </w:p>
    <w:p w14:paraId="0987DB8C" w14:textId="77777777" w:rsidR="00F82473" w:rsidRPr="00002E2A" w:rsidRDefault="00F82473" w:rsidP="00002E2A">
      <w:pPr>
        <w:spacing w:after="0" w:line="240" w:lineRule="auto"/>
        <w:rPr>
          <w:rFonts w:ascii="Times New Roman" w:hAnsi="Times New Roman" w:cs="Times New Roman"/>
          <w:b/>
          <w:sz w:val="24"/>
          <w:szCs w:val="24"/>
          <w:u w:val="single"/>
        </w:rPr>
      </w:pPr>
    </w:p>
    <w:p w14:paraId="3BFE529E" w14:textId="77777777" w:rsidR="00E7754D" w:rsidRPr="00002E2A" w:rsidRDefault="00F82473" w:rsidP="00002E2A">
      <w:pPr>
        <w:spacing w:after="0" w:line="240" w:lineRule="auto"/>
        <w:rPr>
          <w:rFonts w:ascii="Times New Roman" w:hAnsi="Times New Roman" w:cs="Times New Roman"/>
          <w:sz w:val="24"/>
          <w:szCs w:val="24"/>
        </w:rPr>
      </w:pPr>
      <w:r w:rsidRPr="00002E2A">
        <w:rPr>
          <w:rFonts w:ascii="Times New Roman" w:hAnsi="Times New Roman" w:cs="Times New Roman"/>
          <w:b/>
          <w:sz w:val="24"/>
          <w:szCs w:val="24"/>
          <w:u w:val="single"/>
        </w:rPr>
        <w:t xml:space="preserve">Comment </w:t>
      </w:r>
      <w:r w:rsidR="00DE009C">
        <w:rPr>
          <w:rFonts w:ascii="Times New Roman" w:hAnsi="Times New Roman" w:cs="Times New Roman"/>
          <w:b/>
          <w:sz w:val="24"/>
          <w:szCs w:val="24"/>
          <w:u w:val="single"/>
        </w:rPr>
        <w:t>83</w:t>
      </w:r>
      <w:r w:rsidRPr="00002E2A">
        <w:rPr>
          <w:rFonts w:ascii="Times New Roman" w:hAnsi="Times New Roman" w:cs="Times New Roman"/>
          <w:b/>
          <w:sz w:val="24"/>
          <w:szCs w:val="24"/>
          <w:u w:val="single"/>
        </w:rPr>
        <w:t>:</w:t>
      </w:r>
      <w:r w:rsidR="00E7754D" w:rsidRPr="00002E2A">
        <w:rPr>
          <w:rFonts w:ascii="Times New Roman" w:hAnsi="Times New Roman" w:cs="Times New Roman"/>
          <w:sz w:val="24"/>
          <w:szCs w:val="24"/>
        </w:rPr>
        <w:t xml:space="preserve"> I'm not sure what roll out options there are besides what was already discussed in #3.  When new weights are adopted then I assume they will be incorporated into an updated </w:t>
      </w:r>
      <w:r w:rsidR="00E7754D" w:rsidRPr="00002E2A">
        <w:rPr>
          <w:rFonts w:ascii="Times New Roman" w:hAnsi="Times New Roman" w:cs="Times New Roman"/>
          <w:sz w:val="24"/>
          <w:szCs w:val="24"/>
        </w:rPr>
        <w:lastRenderedPageBreak/>
        <w:t>spreadsheet version and an announcement made in the newsletter like all prior changes.  You may need to establish a deadline for Districts to perform the recalculations of borderline CAO farms. (21)</w:t>
      </w:r>
    </w:p>
    <w:p w14:paraId="26B43930" w14:textId="4C2E1304" w:rsidR="00F82473" w:rsidRPr="00002E2A" w:rsidRDefault="00F82473" w:rsidP="00002E2A">
      <w:pPr>
        <w:autoSpaceDE w:val="0"/>
        <w:autoSpaceDN w:val="0"/>
        <w:adjustRightInd w:val="0"/>
        <w:spacing w:after="0" w:line="240" w:lineRule="auto"/>
        <w:rPr>
          <w:rFonts w:ascii="Times New Roman" w:hAnsi="Times New Roman" w:cs="Times New Roman"/>
          <w:b/>
          <w:sz w:val="24"/>
          <w:szCs w:val="24"/>
          <w:u w:val="single"/>
        </w:rPr>
      </w:pPr>
      <w:r w:rsidRPr="00EA1734">
        <w:rPr>
          <w:rFonts w:ascii="Times New Roman" w:hAnsi="Times New Roman" w:cs="Times New Roman"/>
          <w:b/>
          <w:sz w:val="24"/>
          <w:szCs w:val="24"/>
          <w:u w:val="single"/>
        </w:rPr>
        <w:t>Response:</w:t>
      </w:r>
      <w:r w:rsidR="00445EFF" w:rsidRPr="00445EFF">
        <w:rPr>
          <w:rFonts w:ascii="Times New Roman" w:hAnsi="Times New Roman" w:cs="Times New Roman"/>
          <w:sz w:val="24"/>
          <w:szCs w:val="24"/>
        </w:rPr>
        <w:t xml:space="preserve"> </w:t>
      </w:r>
      <w:r w:rsidR="00445EFF">
        <w:rPr>
          <w:rFonts w:ascii="Times New Roman" w:hAnsi="Times New Roman" w:cs="Times New Roman"/>
          <w:sz w:val="24"/>
          <w:szCs w:val="24"/>
        </w:rPr>
        <w:t xml:space="preserve">The SCC </w:t>
      </w:r>
      <w:r w:rsidR="00181458">
        <w:rPr>
          <w:rFonts w:ascii="Times New Roman" w:hAnsi="Times New Roman" w:cs="Times New Roman"/>
          <w:sz w:val="24"/>
          <w:szCs w:val="24"/>
        </w:rPr>
        <w:t>acknowledges</w:t>
      </w:r>
      <w:r w:rsidR="00445EFF">
        <w:rPr>
          <w:rFonts w:ascii="Times New Roman" w:hAnsi="Times New Roman" w:cs="Times New Roman"/>
          <w:sz w:val="24"/>
          <w:szCs w:val="24"/>
        </w:rPr>
        <w:t xml:space="preserve"> the comment.</w:t>
      </w:r>
      <w:r w:rsidR="008D0981">
        <w:rPr>
          <w:rFonts w:ascii="Times New Roman" w:hAnsi="Times New Roman" w:cs="Times New Roman"/>
          <w:sz w:val="24"/>
          <w:szCs w:val="24"/>
        </w:rPr>
        <w:t xml:space="preserve"> Please see the SCC’s response to Comment 79.</w:t>
      </w:r>
    </w:p>
    <w:p w14:paraId="6B02AC58" w14:textId="77777777" w:rsidR="00F82473" w:rsidRPr="00002E2A" w:rsidRDefault="00F82473" w:rsidP="00002E2A">
      <w:pPr>
        <w:spacing w:after="0" w:line="240" w:lineRule="auto"/>
        <w:rPr>
          <w:rFonts w:ascii="Times New Roman" w:hAnsi="Times New Roman" w:cs="Times New Roman"/>
          <w:b/>
          <w:sz w:val="24"/>
          <w:szCs w:val="24"/>
          <w:u w:val="single"/>
        </w:rPr>
      </w:pPr>
    </w:p>
    <w:p w14:paraId="609A97DD" w14:textId="77777777" w:rsidR="00A301F0" w:rsidRPr="008B7F55" w:rsidRDefault="00E7754D" w:rsidP="008B7F55">
      <w:pPr>
        <w:tabs>
          <w:tab w:val="left" w:pos="1616"/>
        </w:tabs>
        <w:kinsoku w:val="0"/>
        <w:overflowPunct w:val="0"/>
        <w:autoSpaceDE w:val="0"/>
        <w:autoSpaceDN w:val="0"/>
        <w:adjustRightInd w:val="0"/>
        <w:spacing w:after="0" w:line="240" w:lineRule="auto"/>
        <w:ind w:right="72"/>
        <w:rPr>
          <w:rFonts w:ascii="Times New Roman" w:hAnsi="Times New Roman" w:cs="Times New Roman"/>
          <w:sz w:val="24"/>
          <w:szCs w:val="24"/>
        </w:rPr>
      </w:pPr>
      <w:r w:rsidRPr="00002E2A">
        <w:rPr>
          <w:rFonts w:ascii="Times New Roman" w:hAnsi="Times New Roman" w:cs="Times New Roman"/>
          <w:b/>
          <w:sz w:val="24"/>
          <w:szCs w:val="24"/>
          <w:u w:val="single"/>
        </w:rPr>
        <w:t xml:space="preserve">Comment </w:t>
      </w:r>
      <w:r w:rsidR="00DE009C">
        <w:rPr>
          <w:rFonts w:ascii="Times New Roman" w:hAnsi="Times New Roman" w:cs="Times New Roman"/>
          <w:b/>
          <w:sz w:val="24"/>
          <w:szCs w:val="24"/>
          <w:u w:val="single"/>
        </w:rPr>
        <w:t>84</w:t>
      </w:r>
      <w:r w:rsidRPr="00002E2A">
        <w:rPr>
          <w:rFonts w:ascii="Times New Roman" w:hAnsi="Times New Roman" w:cs="Times New Roman"/>
          <w:b/>
          <w:sz w:val="24"/>
          <w:szCs w:val="24"/>
          <w:u w:val="single"/>
        </w:rPr>
        <w:t>:</w:t>
      </w:r>
      <w:r w:rsidR="00A301F0" w:rsidRPr="00002E2A">
        <w:rPr>
          <w:rFonts w:ascii="Times New Roman" w:hAnsi="Times New Roman" w:cs="Times New Roman"/>
          <w:w w:val="105"/>
          <w:sz w:val="24"/>
          <w:szCs w:val="24"/>
        </w:rPr>
        <w:t xml:space="preserve"> </w:t>
      </w:r>
      <w:r w:rsidR="00A301F0" w:rsidRPr="00B1597B">
        <w:rPr>
          <w:rFonts w:ascii="Times New Roman" w:hAnsi="Times New Roman" w:cs="Times New Roman"/>
          <w:w w:val="105"/>
          <w:sz w:val="24"/>
          <w:szCs w:val="24"/>
        </w:rPr>
        <w:t>It</w:t>
      </w:r>
      <w:r w:rsidR="00A301F0" w:rsidRPr="00B1597B">
        <w:rPr>
          <w:rFonts w:ascii="Times New Roman" w:hAnsi="Times New Roman" w:cs="Times New Roman"/>
          <w:spacing w:val="-20"/>
          <w:w w:val="105"/>
          <w:sz w:val="24"/>
          <w:szCs w:val="24"/>
        </w:rPr>
        <w:t xml:space="preserve"> </w:t>
      </w:r>
      <w:r w:rsidR="00A301F0" w:rsidRPr="00965952">
        <w:rPr>
          <w:rFonts w:ascii="Times New Roman" w:hAnsi="Times New Roman" w:cs="Times New Roman"/>
          <w:spacing w:val="-9"/>
          <w:w w:val="105"/>
          <w:sz w:val="24"/>
          <w:szCs w:val="24"/>
        </w:rPr>
        <w:t>is</w:t>
      </w:r>
      <w:r w:rsidR="00A301F0" w:rsidRPr="00965952">
        <w:rPr>
          <w:rFonts w:ascii="Times New Roman" w:hAnsi="Times New Roman" w:cs="Times New Roman"/>
          <w:spacing w:val="-11"/>
          <w:w w:val="105"/>
          <w:sz w:val="24"/>
          <w:szCs w:val="24"/>
        </w:rPr>
        <w:t xml:space="preserve"> </w:t>
      </w:r>
      <w:r w:rsidR="00A301F0" w:rsidRPr="00965952">
        <w:rPr>
          <w:rFonts w:ascii="Times New Roman" w:hAnsi="Times New Roman" w:cs="Times New Roman"/>
          <w:w w:val="105"/>
          <w:sz w:val="24"/>
          <w:szCs w:val="24"/>
        </w:rPr>
        <w:t>our</w:t>
      </w:r>
      <w:r w:rsidR="00A301F0" w:rsidRPr="00965952">
        <w:rPr>
          <w:rFonts w:ascii="Times New Roman" w:hAnsi="Times New Roman" w:cs="Times New Roman"/>
          <w:spacing w:val="-6"/>
          <w:w w:val="105"/>
          <w:sz w:val="24"/>
          <w:szCs w:val="24"/>
        </w:rPr>
        <w:t xml:space="preserve"> </w:t>
      </w:r>
      <w:r w:rsidR="00A301F0" w:rsidRPr="00965952">
        <w:rPr>
          <w:rFonts w:ascii="Times New Roman" w:hAnsi="Times New Roman" w:cs="Times New Roman"/>
          <w:w w:val="105"/>
          <w:sz w:val="24"/>
          <w:szCs w:val="24"/>
        </w:rPr>
        <w:t>recommendation</w:t>
      </w:r>
      <w:r w:rsidR="00A301F0" w:rsidRPr="00965952">
        <w:rPr>
          <w:rFonts w:ascii="Times New Roman" w:hAnsi="Times New Roman" w:cs="Times New Roman"/>
          <w:spacing w:val="-23"/>
          <w:w w:val="105"/>
          <w:sz w:val="24"/>
          <w:szCs w:val="24"/>
        </w:rPr>
        <w:t xml:space="preserve"> </w:t>
      </w:r>
      <w:r w:rsidR="00A301F0" w:rsidRPr="00B34B33">
        <w:rPr>
          <w:rFonts w:ascii="Times New Roman" w:hAnsi="Times New Roman" w:cs="Times New Roman"/>
          <w:w w:val="105"/>
          <w:sz w:val="24"/>
          <w:szCs w:val="24"/>
        </w:rPr>
        <w:t>that</w:t>
      </w:r>
      <w:r w:rsidR="00A301F0" w:rsidRPr="00B34B33">
        <w:rPr>
          <w:rFonts w:ascii="Times New Roman" w:hAnsi="Times New Roman" w:cs="Times New Roman"/>
          <w:spacing w:val="-7"/>
          <w:w w:val="105"/>
          <w:sz w:val="24"/>
          <w:szCs w:val="24"/>
        </w:rPr>
        <w:t xml:space="preserve"> </w:t>
      </w:r>
      <w:r w:rsidR="00A301F0" w:rsidRPr="000D2B92">
        <w:rPr>
          <w:rFonts w:ascii="Times New Roman" w:hAnsi="Times New Roman" w:cs="Times New Roman"/>
          <w:w w:val="105"/>
          <w:sz w:val="24"/>
          <w:szCs w:val="24"/>
        </w:rPr>
        <w:t>the</w:t>
      </w:r>
      <w:r w:rsidR="00A301F0" w:rsidRPr="000D2B92">
        <w:rPr>
          <w:rFonts w:ascii="Times New Roman" w:hAnsi="Times New Roman" w:cs="Times New Roman"/>
          <w:spacing w:val="-1"/>
          <w:w w:val="105"/>
          <w:sz w:val="24"/>
          <w:szCs w:val="24"/>
        </w:rPr>
        <w:t xml:space="preserve"> </w:t>
      </w:r>
      <w:r w:rsidR="00B15A86" w:rsidRPr="000D2B92">
        <w:rPr>
          <w:rFonts w:ascii="Times New Roman" w:hAnsi="Times New Roman" w:cs="Times New Roman"/>
          <w:w w:val="105"/>
          <w:sz w:val="24"/>
          <w:szCs w:val="24"/>
        </w:rPr>
        <w:t>SCC</w:t>
      </w:r>
      <w:r w:rsidR="00A301F0" w:rsidRPr="00DE009C">
        <w:rPr>
          <w:rFonts w:ascii="Times New Roman" w:hAnsi="Times New Roman" w:cs="Times New Roman"/>
          <w:spacing w:val="-30"/>
          <w:w w:val="105"/>
          <w:sz w:val="24"/>
          <w:szCs w:val="24"/>
        </w:rPr>
        <w:t xml:space="preserve"> </w:t>
      </w:r>
      <w:r w:rsidR="00A301F0" w:rsidRPr="00DE009C">
        <w:rPr>
          <w:rFonts w:ascii="Times New Roman" w:hAnsi="Times New Roman" w:cs="Times New Roman"/>
          <w:w w:val="105"/>
          <w:sz w:val="24"/>
          <w:szCs w:val="24"/>
        </w:rPr>
        <w:t>staff</w:t>
      </w:r>
      <w:r w:rsidR="00A301F0" w:rsidRPr="00DE009C">
        <w:rPr>
          <w:rFonts w:ascii="Times New Roman" w:hAnsi="Times New Roman" w:cs="Times New Roman"/>
          <w:spacing w:val="-13"/>
          <w:w w:val="105"/>
          <w:sz w:val="24"/>
          <w:szCs w:val="24"/>
        </w:rPr>
        <w:t xml:space="preserve"> </w:t>
      </w:r>
      <w:r w:rsidR="00A301F0" w:rsidRPr="00DE009C">
        <w:rPr>
          <w:rFonts w:ascii="Times New Roman" w:hAnsi="Times New Roman" w:cs="Times New Roman"/>
          <w:w w:val="105"/>
          <w:sz w:val="24"/>
          <w:szCs w:val="24"/>
        </w:rPr>
        <w:t>work</w:t>
      </w:r>
      <w:r w:rsidR="00A301F0" w:rsidRPr="00DE009C">
        <w:rPr>
          <w:rFonts w:ascii="Times New Roman" w:hAnsi="Times New Roman" w:cs="Times New Roman"/>
          <w:spacing w:val="-1"/>
          <w:w w:val="105"/>
          <w:sz w:val="24"/>
          <w:szCs w:val="24"/>
        </w:rPr>
        <w:t xml:space="preserve"> </w:t>
      </w:r>
      <w:r w:rsidR="00A301F0" w:rsidRPr="00DE009C">
        <w:rPr>
          <w:rFonts w:ascii="Times New Roman" w:hAnsi="Times New Roman" w:cs="Times New Roman"/>
          <w:w w:val="105"/>
          <w:sz w:val="24"/>
          <w:szCs w:val="24"/>
        </w:rPr>
        <w:t>with</w:t>
      </w:r>
      <w:r w:rsidR="00A301F0" w:rsidRPr="00DE009C">
        <w:rPr>
          <w:rFonts w:ascii="Times New Roman" w:hAnsi="Times New Roman" w:cs="Times New Roman"/>
          <w:spacing w:val="-10"/>
          <w:w w:val="105"/>
          <w:sz w:val="24"/>
          <w:szCs w:val="24"/>
        </w:rPr>
        <w:t xml:space="preserve"> </w:t>
      </w:r>
      <w:r w:rsidR="00A301F0" w:rsidRPr="00DE009C">
        <w:rPr>
          <w:rFonts w:ascii="Times New Roman" w:hAnsi="Times New Roman" w:cs="Times New Roman"/>
          <w:w w:val="105"/>
          <w:sz w:val="24"/>
          <w:szCs w:val="24"/>
        </w:rPr>
        <w:t>the</w:t>
      </w:r>
      <w:r w:rsidR="00A301F0" w:rsidRPr="00DE009C">
        <w:rPr>
          <w:rFonts w:ascii="Times New Roman" w:hAnsi="Times New Roman" w:cs="Times New Roman"/>
          <w:spacing w:val="-13"/>
          <w:w w:val="105"/>
          <w:sz w:val="24"/>
          <w:szCs w:val="24"/>
        </w:rPr>
        <w:t xml:space="preserve"> </w:t>
      </w:r>
      <w:r w:rsidR="00A301F0" w:rsidRPr="00DE009C">
        <w:rPr>
          <w:rFonts w:ascii="Times New Roman" w:hAnsi="Times New Roman" w:cs="Times New Roman"/>
          <w:w w:val="105"/>
          <w:sz w:val="24"/>
          <w:szCs w:val="24"/>
        </w:rPr>
        <w:t>appropriate</w:t>
      </w:r>
      <w:r w:rsidR="00A301F0" w:rsidRPr="00DE009C">
        <w:rPr>
          <w:rFonts w:ascii="Times New Roman" w:hAnsi="Times New Roman" w:cs="Times New Roman"/>
          <w:spacing w:val="-10"/>
          <w:w w:val="105"/>
          <w:sz w:val="24"/>
          <w:szCs w:val="24"/>
        </w:rPr>
        <w:t xml:space="preserve"> </w:t>
      </w:r>
      <w:r w:rsidR="00A301F0" w:rsidRPr="008B7F55">
        <w:rPr>
          <w:rFonts w:ascii="Times New Roman" w:hAnsi="Times New Roman" w:cs="Times New Roman"/>
          <w:w w:val="105"/>
          <w:sz w:val="24"/>
          <w:szCs w:val="24"/>
        </w:rPr>
        <w:t>staff</w:t>
      </w:r>
      <w:r w:rsidR="00A301F0" w:rsidRPr="008B7F55">
        <w:rPr>
          <w:rFonts w:ascii="Times New Roman" w:hAnsi="Times New Roman" w:cs="Times New Roman"/>
          <w:spacing w:val="-8"/>
          <w:w w:val="105"/>
          <w:sz w:val="24"/>
          <w:szCs w:val="24"/>
        </w:rPr>
        <w:t xml:space="preserve"> </w:t>
      </w:r>
      <w:r w:rsidR="00A301F0" w:rsidRPr="008B7F55">
        <w:rPr>
          <w:rFonts w:ascii="Times New Roman" w:hAnsi="Times New Roman" w:cs="Times New Roman"/>
          <w:w w:val="105"/>
          <w:sz w:val="24"/>
          <w:szCs w:val="24"/>
        </w:rPr>
        <w:t>at</w:t>
      </w:r>
      <w:r w:rsidR="00A301F0" w:rsidRPr="008B7F55">
        <w:rPr>
          <w:rFonts w:ascii="Times New Roman" w:hAnsi="Times New Roman" w:cs="Times New Roman"/>
          <w:spacing w:val="-6"/>
          <w:w w:val="105"/>
          <w:sz w:val="24"/>
          <w:szCs w:val="24"/>
        </w:rPr>
        <w:t xml:space="preserve"> </w:t>
      </w:r>
      <w:r w:rsidR="00A301F0" w:rsidRPr="008B7F55">
        <w:rPr>
          <w:rFonts w:ascii="Times New Roman" w:hAnsi="Times New Roman" w:cs="Times New Roman"/>
          <w:w w:val="105"/>
          <w:sz w:val="24"/>
          <w:szCs w:val="24"/>
        </w:rPr>
        <w:t>PSU</w:t>
      </w:r>
      <w:r w:rsidR="00A301F0" w:rsidRPr="008B7F55">
        <w:rPr>
          <w:rFonts w:ascii="Times New Roman" w:hAnsi="Times New Roman" w:cs="Times New Roman"/>
          <w:spacing w:val="-23"/>
          <w:w w:val="105"/>
          <w:sz w:val="24"/>
          <w:szCs w:val="24"/>
        </w:rPr>
        <w:t xml:space="preserve"> </w:t>
      </w:r>
      <w:r w:rsidR="00A301F0" w:rsidRPr="008B7F55">
        <w:rPr>
          <w:rFonts w:ascii="Times New Roman" w:hAnsi="Times New Roman" w:cs="Times New Roman"/>
          <w:w w:val="105"/>
          <w:sz w:val="24"/>
          <w:szCs w:val="24"/>
        </w:rPr>
        <w:t>to</w:t>
      </w:r>
      <w:r w:rsidR="00B15A86" w:rsidRPr="008B7F55">
        <w:rPr>
          <w:rFonts w:ascii="Times New Roman" w:hAnsi="Times New Roman" w:cs="Times New Roman"/>
          <w:w w:val="105"/>
          <w:sz w:val="24"/>
          <w:szCs w:val="24"/>
        </w:rPr>
        <w:t xml:space="preserve"> </w:t>
      </w:r>
      <w:r w:rsidR="00A301F0" w:rsidRPr="008B7F55">
        <w:rPr>
          <w:rFonts w:ascii="Times New Roman" w:hAnsi="Times New Roman" w:cs="Times New Roman"/>
          <w:w w:val="105"/>
          <w:sz w:val="24"/>
          <w:szCs w:val="24"/>
        </w:rPr>
        <w:t>update</w:t>
      </w:r>
      <w:r w:rsidR="00A301F0" w:rsidRPr="008B7F55">
        <w:rPr>
          <w:rFonts w:ascii="Times New Roman" w:hAnsi="Times New Roman" w:cs="Times New Roman"/>
          <w:spacing w:val="-19"/>
          <w:w w:val="105"/>
          <w:sz w:val="24"/>
          <w:szCs w:val="24"/>
        </w:rPr>
        <w:t xml:space="preserve"> </w:t>
      </w:r>
      <w:r w:rsidR="00A301F0" w:rsidRPr="008B7F55">
        <w:rPr>
          <w:rFonts w:ascii="Times New Roman" w:hAnsi="Times New Roman" w:cs="Times New Roman"/>
          <w:w w:val="105"/>
          <w:sz w:val="24"/>
          <w:szCs w:val="24"/>
        </w:rPr>
        <w:t>the</w:t>
      </w:r>
      <w:r w:rsidR="00A301F0" w:rsidRPr="008B7F55">
        <w:rPr>
          <w:rFonts w:ascii="Times New Roman" w:hAnsi="Times New Roman" w:cs="Times New Roman"/>
          <w:spacing w:val="-20"/>
          <w:w w:val="105"/>
          <w:sz w:val="24"/>
          <w:szCs w:val="24"/>
        </w:rPr>
        <w:t xml:space="preserve"> </w:t>
      </w:r>
      <w:r w:rsidR="00A301F0" w:rsidRPr="008B7F55">
        <w:rPr>
          <w:rFonts w:ascii="Times New Roman" w:hAnsi="Times New Roman" w:cs="Times New Roman"/>
          <w:w w:val="105"/>
          <w:sz w:val="24"/>
          <w:szCs w:val="24"/>
        </w:rPr>
        <w:t>Agronomy</w:t>
      </w:r>
      <w:r w:rsidR="00A301F0" w:rsidRPr="008B7F55">
        <w:rPr>
          <w:rFonts w:ascii="Times New Roman" w:hAnsi="Times New Roman" w:cs="Times New Roman"/>
          <w:spacing w:val="2"/>
          <w:w w:val="105"/>
          <w:sz w:val="24"/>
          <w:szCs w:val="24"/>
        </w:rPr>
        <w:t xml:space="preserve"> </w:t>
      </w:r>
      <w:r w:rsidR="00A301F0" w:rsidRPr="008B7F55">
        <w:rPr>
          <w:rFonts w:ascii="Times New Roman" w:hAnsi="Times New Roman" w:cs="Times New Roman"/>
          <w:w w:val="105"/>
          <w:sz w:val="24"/>
          <w:szCs w:val="24"/>
        </w:rPr>
        <w:t>Fact</w:t>
      </w:r>
      <w:r w:rsidR="00A301F0" w:rsidRPr="008B7F55">
        <w:rPr>
          <w:rFonts w:ascii="Times New Roman" w:hAnsi="Times New Roman" w:cs="Times New Roman"/>
          <w:spacing w:val="-26"/>
          <w:w w:val="105"/>
          <w:sz w:val="24"/>
          <w:szCs w:val="24"/>
        </w:rPr>
        <w:t xml:space="preserve"> </w:t>
      </w:r>
      <w:r w:rsidR="00A301F0" w:rsidRPr="008B7F55">
        <w:rPr>
          <w:rFonts w:ascii="Times New Roman" w:hAnsi="Times New Roman" w:cs="Times New Roman"/>
          <w:w w:val="105"/>
          <w:sz w:val="24"/>
          <w:szCs w:val="24"/>
        </w:rPr>
        <w:t>Sheet</w:t>
      </w:r>
      <w:r w:rsidR="00A301F0" w:rsidRPr="008B7F55">
        <w:rPr>
          <w:rFonts w:ascii="Times New Roman" w:hAnsi="Times New Roman" w:cs="Times New Roman"/>
          <w:spacing w:val="-22"/>
          <w:w w:val="105"/>
          <w:sz w:val="24"/>
          <w:szCs w:val="24"/>
        </w:rPr>
        <w:t xml:space="preserve"> </w:t>
      </w:r>
      <w:r w:rsidR="00A301F0" w:rsidRPr="008B7F55">
        <w:rPr>
          <w:rFonts w:ascii="Times New Roman" w:hAnsi="Times New Roman" w:cs="Times New Roman"/>
          <w:w w:val="105"/>
          <w:sz w:val="24"/>
          <w:szCs w:val="24"/>
        </w:rPr>
        <w:t>54</w:t>
      </w:r>
      <w:r w:rsidR="00A301F0" w:rsidRPr="008B7F55">
        <w:rPr>
          <w:rFonts w:ascii="Times New Roman" w:hAnsi="Times New Roman" w:cs="Times New Roman"/>
          <w:spacing w:val="-31"/>
          <w:w w:val="105"/>
          <w:sz w:val="24"/>
          <w:szCs w:val="24"/>
        </w:rPr>
        <w:t xml:space="preserve"> </w:t>
      </w:r>
      <w:r w:rsidR="00A301F0" w:rsidRPr="008B7F55">
        <w:rPr>
          <w:rFonts w:ascii="Times New Roman" w:hAnsi="Times New Roman" w:cs="Times New Roman"/>
          <w:w w:val="105"/>
          <w:sz w:val="24"/>
          <w:szCs w:val="24"/>
        </w:rPr>
        <w:t>to</w:t>
      </w:r>
      <w:r w:rsidR="00A301F0" w:rsidRPr="008B7F55">
        <w:rPr>
          <w:rFonts w:ascii="Times New Roman" w:hAnsi="Times New Roman" w:cs="Times New Roman"/>
          <w:spacing w:val="-22"/>
          <w:w w:val="105"/>
          <w:sz w:val="24"/>
          <w:szCs w:val="24"/>
        </w:rPr>
        <w:t xml:space="preserve"> </w:t>
      </w:r>
      <w:r w:rsidR="00A301F0" w:rsidRPr="008B7F55">
        <w:rPr>
          <w:rFonts w:ascii="Times New Roman" w:hAnsi="Times New Roman" w:cs="Times New Roman"/>
          <w:w w:val="105"/>
          <w:sz w:val="24"/>
          <w:szCs w:val="24"/>
        </w:rPr>
        <w:t>reflect</w:t>
      </w:r>
      <w:r w:rsidR="00A301F0" w:rsidRPr="008B7F55">
        <w:rPr>
          <w:rFonts w:ascii="Times New Roman" w:hAnsi="Times New Roman" w:cs="Times New Roman"/>
          <w:spacing w:val="-24"/>
          <w:w w:val="105"/>
          <w:sz w:val="24"/>
          <w:szCs w:val="24"/>
        </w:rPr>
        <w:t xml:space="preserve"> </w:t>
      </w:r>
      <w:r w:rsidR="00A301F0" w:rsidRPr="008B7F55">
        <w:rPr>
          <w:rFonts w:ascii="Times New Roman" w:hAnsi="Times New Roman" w:cs="Times New Roman"/>
          <w:w w:val="105"/>
          <w:sz w:val="24"/>
          <w:szCs w:val="24"/>
        </w:rPr>
        <w:t>the</w:t>
      </w:r>
      <w:r w:rsidR="00A301F0" w:rsidRPr="008B7F55">
        <w:rPr>
          <w:rFonts w:ascii="Times New Roman" w:hAnsi="Times New Roman" w:cs="Times New Roman"/>
          <w:spacing w:val="-20"/>
          <w:w w:val="105"/>
          <w:sz w:val="24"/>
          <w:szCs w:val="24"/>
        </w:rPr>
        <w:t xml:space="preserve"> </w:t>
      </w:r>
      <w:r w:rsidR="00A301F0" w:rsidRPr="008B7F55">
        <w:rPr>
          <w:rFonts w:ascii="Times New Roman" w:hAnsi="Times New Roman" w:cs="Times New Roman"/>
          <w:w w:val="105"/>
          <w:sz w:val="24"/>
          <w:szCs w:val="24"/>
        </w:rPr>
        <w:t>changes</w:t>
      </w:r>
      <w:r w:rsidR="00A301F0" w:rsidRPr="008B7F55">
        <w:rPr>
          <w:rFonts w:ascii="Times New Roman" w:hAnsi="Times New Roman" w:cs="Times New Roman"/>
          <w:spacing w:val="-10"/>
          <w:w w:val="105"/>
          <w:sz w:val="24"/>
          <w:szCs w:val="24"/>
        </w:rPr>
        <w:t xml:space="preserve"> </w:t>
      </w:r>
      <w:r w:rsidR="00A301F0" w:rsidRPr="008B7F55">
        <w:rPr>
          <w:rFonts w:ascii="Times New Roman" w:hAnsi="Times New Roman" w:cs="Times New Roman"/>
          <w:w w:val="105"/>
          <w:sz w:val="24"/>
          <w:szCs w:val="24"/>
        </w:rPr>
        <w:t>made</w:t>
      </w:r>
      <w:r w:rsidR="00A301F0" w:rsidRPr="008B7F55">
        <w:rPr>
          <w:rFonts w:ascii="Times New Roman" w:hAnsi="Times New Roman" w:cs="Times New Roman"/>
          <w:spacing w:val="-15"/>
          <w:w w:val="105"/>
          <w:sz w:val="24"/>
          <w:szCs w:val="24"/>
        </w:rPr>
        <w:t xml:space="preserve"> </w:t>
      </w:r>
      <w:r w:rsidR="00A301F0" w:rsidRPr="008B7F55">
        <w:rPr>
          <w:rFonts w:ascii="Times New Roman" w:hAnsi="Times New Roman" w:cs="Times New Roman"/>
          <w:w w:val="105"/>
          <w:sz w:val="24"/>
          <w:szCs w:val="24"/>
        </w:rPr>
        <w:t>in</w:t>
      </w:r>
      <w:r w:rsidR="00A301F0" w:rsidRPr="008B7F55">
        <w:rPr>
          <w:rFonts w:ascii="Times New Roman" w:hAnsi="Times New Roman" w:cs="Times New Roman"/>
          <w:spacing w:val="-38"/>
          <w:w w:val="105"/>
          <w:sz w:val="24"/>
          <w:szCs w:val="24"/>
        </w:rPr>
        <w:t xml:space="preserve"> </w:t>
      </w:r>
      <w:r w:rsidR="00A301F0" w:rsidRPr="008B7F55">
        <w:rPr>
          <w:rFonts w:ascii="Times New Roman" w:hAnsi="Times New Roman" w:cs="Times New Roman"/>
          <w:w w:val="105"/>
          <w:sz w:val="24"/>
          <w:szCs w:val="24"/>
        </w:rPr>
        <w:t>July</w:t>
      </w:r>
      <w:r w:rsidR="00A301F0" w:rsidRPr="008B7F55">
        <w:rPr>
          <w:rFonts w:ascii="Times New Roman" w:hAnsi="Times New Roman" w:cs="Times New Roman"/>
          <w:spacing w:val="-20"/>
          <w:w w:val="105"/>
          <w:sz w:val="24"/>
          <w:szCs w:val="24"/>
        </w:rPr>
        <w:t xml:space="preserve"> </w:t>
      </w:r>
      <w:r w:rsidR="00A301F0" w:rsidRPr="008B7F55">
        <w:rPr>
          <w:rFonts w:ascii="Times New Roman" w:hAnsi="Times New Roman" w:cs="Times New Roman"/>
          <w:spacing w:val="-5"/>
          <w:w w:val="105"/>
          <w:sz w:val="24"/>
          <w:szCs w:val="24"/>
        </w:rPr>
        <w:t>2017.</w:t>
      </w:r>
      <w:r w:rsidR="00A301F0" w:rsidRPr="008B7F55">
        <w:rPr>
          <w:rFonts w:ascii="Times New Roman" w:hAnsi="Times New Roman" w:cs="Times New Roman"/>
          <w:spacing w:val="-4"/>
          <w:w w:val="105"/>
          <w:sz w:val="24"/>
          <w:szCs w:val="24"/>
        </w:rPr>
        <w:t xml:space="preserve"> </w:t>
      </w:r>
      <w:r w:rsidR="00A301F0" w:rsidRPr="008B7F55">
        <w:rPr>
          <w:rFonts w:ascii="Times New Roman" w:hAnsi="Times New Roman" w:cs="Times New Roman"/>
          <w:w w:val="105"/>
          <w:sz w:val="24"/>
          <w:szCs w:val="24"/>
        </w:rPr>
        <w:t>This</w:t>
      </w:r>
      <w:r w:rsidR="00A301F0" w:rsidRPr="008B7F55">
        <w:rPr>
          <w:rFonts w:ascii="Times New Roman" w:hAnsi="Times New Roman" w:cs="Times New Roman"/>
          <w:spacing w:val="-22"/>
          <w:w w:val="105"/>
          <w:sz w:val="24"/>
          <w:szCs w:val="24"/>
        </w:rPr>
        <w:t xml:space="preserve"> </w:t>
      </w:r>
      <w:r w:rsidR="00A301F0" w:rsidRPr="008B7F55">
        <w:rPr>
          <w:rFonts w:ascii="Times New Roman" w:hAnsi="Times New Roman" w:cs="Times New Roman"/>
          <w:w w:val="105"/>
          <w:sz w:val="24"/>
          <w:szCs w:val="24"/>
        </w:rPr>
        <w:t>will</w:t>
      </w:r>
      <w:r w:rsidR="00A301F0" w:rsidRPr="008B7F55">
        <w:rPr>
          <w:rFonts w:ascii="Times New Roman" w:hAnsi="Times New Roman" w:cs="Times New Roman"/>
          <w:w w:val="162"/>
          <w:sz w:val="24"/>
          <w:szCs w:val="24"/>
        </w:rPr>
        <w:t xml:space="preserve"> </w:t>
      </w:r>
      <w:r w:rsidR="00A301F0" w:rsidRPr="008B7F55">
        <w:rPr>
          <w:rFonts w:ascii="Times New Roman" w:hAnsi="Times New Roman" w:cs="Times New Roman"/>
          <w:w w:val="105"/>
          <w:sz w:val="24"/>
          <w:szCs w:val="24"/>
        </w:rPr>
        <w:t>then</w:t>
      </w:r>
      <w:r w:rsidR="00A301F0" w:rsidRPr="008B7F55">
        <w:rPr>
          <w:rFonts w:ascii="Times New Roman" w:hAnsi="Times New Roman" w:cs="Times New Roman"/>
          <w:spacing w:val="-13"/>
          <w:w w:val="105"/>
          <w:sz w:val="24"/>
          <w:szCs w:val="24"/>
        </w:rPr>
        <w:t xml:space="preserve"> </w:t>
      </w:r>
      <w:r w:rsidR="00A301F0" w:rsidRPr="008B7F55">
        <w:rPr>
          <w:rFonts w:ascii="Times New Roman" w:hAnsi="Times New Roman" w:cs="Times New Roman"/>
          <w:w w:val="105"/>
          <w:sz w:val="24"/>
          <w:szCs w:val="24"/>
        </w:rPr>
        <w:t>be</w:t>
      </w:r>
      <w:r w:rsidR="00A301F0" w:rsidRPr="008B7F55">
        <w:rPr>
          <w:rFonts w:ascii="Times New Roman" w:hAnsi="Times New Roman" w:cs="Times New Roman"/>
          <w:spacing w:val="-23"/>
          <w:w w:val="105"/>
          <w:sz w:val="24"/>
          <w:szCs w:val="24"/>
        </w:rPr>
        <w:t xml:space="preserve"> </w:t>
      </w:r>
      <w:r w:rsidR="00A301F0" w:rsidRPr="008B7F55">
        <w:rPr>
          <w:rFonts w:ascii="Times New Roman" w:hAnsi="Times New Roman" w:cs="Times New Roman"/>
          <w:w w:val="105"/>
          <w:sz w:val="24"/>
          <w:szCs w:val="24"/>
        </w:rPr>
        <w:t>used</w:t>
      </w:r>
      <w:r w:rsidR="00A301F0" w:rsidRPr="008B7F55">
        <w:rPr>
          <w:rFonts w:ascii="Times New Roman" w:hAnsi="Times New Roman" w:cs="Times New Roman"/>
          <w:spacing w:val="-18"/>
          <w:w w:val="105"/>
          <w:sz w:val="24"/>
          <w:szCs w:val="24"/>
        </w:rPr>
        <w:t xml:space="preserve"> </w:t>
      </w:r>
      <w:r w:rsidR="00A301F0" w:rsidRPr="008B7F55">
        <w:rPr>
          <w:rFonts w:ascii="Times New Roman" w:hAnsi="Times New Roman" w:cs="Times New Roman"/>
          <w:spacing w:val="-9"/>
          <w:w w:val="105"/>
          <w:sz w:val="24"/>
          <w:szCs w:val="24"/>
        </w:rPr>
        <w:t>in</w:t>
      </w:r>
      <w:r w:rsidR="00A301F0" w:rsidRPr="008B7F55">
        <w:rPr>
          <w:rFonts w:ascii="Times New Roman" w:hAnsi="Times New Roman" w:cs="Times New Roman"/>
          <w:spacing w:val="-31"/>
          <w:w w:val="105"/>
          <w:sz w:val="24"/>
          <w:szCs w:val="24"/>
        </w:rPr>
        <w:t xml:space="preserve"> </w:t>
      </w:r>
      <w:r w:rsidR="00A301F0" w:rsidRPr="008B7F55">
        <w:rPr>
          <w:rFonts w:ascii="Times New Roman" w:hAnsi="Times New Roman" w:cs="Times New Roman"/>
          <w:w w:val="105"/>
          <w:sz w:val="24"/>
          <w:szCs w:val="24"/>
        </w:rPr>
        <w:t>all</w:t>
      </w:r>
      <w:r w:rsidR="00A301F0" w:rsidRPr="008B7F55">
        <w:rPr>
          <w:rFonts w:ascii="Times New Roman" w:hAnsi="Times New Roman" w:cs="Times New Roman"/>
          <w:spacing w:val="-29"/>
          <w:w w:val="105"/>
          <w:sz w:val="24"/>
          <w:szCs w:val="24"/>
        </w:rPr>
        <w:t xml:space="preserve"> </w:t>
      </w:r>
      <w:r w:rsidR="00A301F0" w:rsidRPr="008B7F55">
        <w:rPr>
          <w:rFonts w:ascii="Times New Roman" w:hAnsi="Times New Roman" w:cs="Times New Roman"/>
          <w:w w:val="105"/>
          <w:sz w:val="24"/>
          <w:szCs w:val="24"/>
        </w:rPr>
        <w:t>trainings</w:t>
      </w:r>
      <w:r w:rsidR="00A301F0" w:rsidRPr="008B7F55">
        <w:rPr>
          <w:rFonts w:ascii="Times New Roman" w:hAnsi="Times New Roman" w:cs="Times New Roman"/>
          <w:spacing w:val="-21"/>
          <w:w w:val="105"/>
          <w:sz w:val="24"/>
          <w:szCs w:val="24"/>
        </w:rPr>
        <w:t xml:space="preserve"> </w:t>
      </w:r>
      <w:r w:rsidR="00A301F0" w:rsidRPr="008B7F55">
        <w:rPr>
          <w:rFonts w:ascii="Times New Roman" w:hAnsi="Times New Roman" w:cs="Times New Roman"/>
          <w:w w:val="105"/>
          <w:sz w:val="24"/>
          <w:szCs w:val="24"/>
        </w:rPr>
        <w:t>of</w:t>
      </w:r>
      <w:r w:rsidR="00A301F0" w:rsidRPr="008B7F55">
        <w:rPr>
          <w:rFonts w:ascii="Times New Roman" w:hAnsi="Times New Roman" w:cs="Times New Roman"/>
          <w:spacing w:val="-15"/>
          <w:w w:val="105"/>
          <w:sz w:val="24"/>
          <w:szCs w:val="24"/>
        </w:rPr>
        <w:t xml:space="preserve"> </w:t>
      </w:r>
      <w:r w:rsidR="00A301F0" w:rsidRPr="008B7F55">
        <w:rPr>
          <w:rFonts w:ascii="Times New Roman" w:hAnsi="Times New Roman" w:cs="Times New Roman"/>
          <w:w w:val="105"/>
          <w:sz w:val="24"/>
          <w:szCs w:val="24"/>
        </w:rPr>
        <w:t>Nutrient</w:t>
      </w:r>
      <w:r w:rsidR="00A301F0" w:rsidRPr="008B7F55">
        <w:rPr>
          <w:rFonts w:ascii="Times New Roman" w:hAnsi="Times New Roman" w:cs="Times New Roman"/>
          <w:spacing w:val="-20"/>
          <w:w w:val="105"/>
          <w:sz w:val="24"/>
          <w:szCs w:val="24"/>
        </w:rPr>
        <w:t xml:space="preserve"> </w:t>
      </w:r>
      <w:r w:rsidR="00A301F0" w:rsidRPr="008B7F55">
        <w:rPr>
          <w:rFonts w:ascii="Times New Roman" w:hAnsi="Times New Roman" w:cs="Times New Roman"/>
          <w:w w:val="105"/>
          <w:sz w:val="24"/>
          <w:szCs w:val="24"/>
        </w:rPr>
        <w:t>Management</w:t>
      </w:r>
      <w:r w:rsidR="00A301F0" w:rsidRPr="008B7F55">
        <w:rPr>
          <w:rFonts w:ascii="Times New Roman" w:hAnsi="Times New Roman" w:cs="Times New Roman"/>
          <w:spacing w:val="-16"/>
          <w:w w:val="105"/>
          <w:sz w:val="24"/>
          <w:szCs w:val="24"/>
        </w:rPr>
        <w:t xml:space="preserve"> </w:t>
      </w:r>
      <w:r w:rsidR="00A301F0" w:rsidRPr="008B7F55">
        <w:rPr>
          <w:rFonts w:ascii="Times New Roman" w:hAnsi="Times New Roman" w:cs="Times New Roman"/>
          <w:w w:val="105"/>
          <w:sz w:val="24"/>
          <w:szCs w:val="24"/>
        </w:rPr>
        <w:t>Planners/Conservation</w:t>
      </w:r>
      <w:r w:rsidR="00A301F0" w:rsidRPr="008B7F55">
        <w:rPr>
          <w:rFonts w:ascii="Times New Roman" w:hAnsi="Times New Roman" w:cs="Times New Roman"/>
          <w:spacing w:val="-24"/>
          <w:w w:val="105"/>
          <w:sz w:val="24"/>
          <w:szCs w:val="24"/>
        </w:rPr>
        <w:t xml:space="preserve"> </w:t>
      </w:r>
      <w:r w:rsidR="00A301F0" w:rsidRPr="008B7F55">
        <w:rPr>
          <w:rFonts w:ascii="Times New Roman" w:hAnsi="Times New Roman" w:cs="Times New Roman"/>
          <w:w w:val="105"/>
          <w:sz w:val="24"/>
          <w:szCs w:val="24"/>
        </w:rPr>
        <w:t>Staff</w:t>
      </w:r>
      <w:r w:rsidR="00A301F0" w:rsidRPr="008B7F55">
        <w:rPr>
          <w:rFonts w:ascii="Times New Roman" w:hAnsi="Times New Roman" w:cs="Times New Roman"/>
          <w:spacing w:val="-19"/>
          <w:w w:val="105"/>
          <w:sz w:val="24"/>
          <w:szCs w:val="24"/>
        </w:rPr>
        <w:t xml:space="preserve"> </w:t>
      </w:r>
      <w:r w:rsidR="00A301F0" w:rsidRPr="008B7F55">
        <w:rPr>
          <w:rFonts w:ascii="Times New Roman" w:hAnsi="Times New Roman" w:cs="Times New Roman"/>
          <w:w w:val="105"/>
          <w:sz w:val="24"/>
          <w:szCs w:val="24"/>
        </w:rPr>
        <w:t>and</w:t>
      </w:r>
      <w:r w:rsidR="00A301F0" w:rsidRPr="008B7F55">
        <w:rPr>
          <w:rFonts w:ascii="Times New Roman" w:hAnsi="Times New Roman" w:cs="Times New Roman"/>
          <w:w w:val="97"/>
          <w:sz w:val="24"/>
          <w:szCs w:val="24"/>
        </w:rPr>
        <w:t xml:space="preserve"> </w:t>
      </w:r>
      <w:r w:rsidR="00A301F0" w:rsidRPr="008B7F55">
        <w:rPr>
          <w:rFonts w:ascii="Times New Roman" w:hAnsi="Times New Roman" w:cs="Times New Roman"/>
          <w:w w:val="105"/>
          <w:sz w:val="24"/>
          <w:szCs w:val="24"/>
        </w:rPr>
        <w:t>so</w:t>
      </w:r>
      <w:r w:rsidR="00A301F0" w:rsidRPr="008B7F55">
        <w:rPr>
          <w:rFonts w:ascii="Times New Roman" w:hAnsi="Times New Roman" w:cs="Times New Roman"/>
          <w:spacing w:val="-14"/>
          <w:w w:val="105"/>
          <w:sz w:val="24"/>
          <w:szCs w:val="24"/>
        </w:rPr>
        <w:t xml:space="preserve"> </w:t>
      </w:r>
      <w:r w:rsidR="00A301F0" w:rsidRPr="008B7F55">
        <w:rPr>
          <w:rFonts w:ascii="Times New Roman" w:hAnsi="Times New Roman" w:cs="Times New Roman"/>
          <w:w w:val="105"/>
          <w:sz w:val="24"/>
          <w:szCs w:val="24"/>
        </w:rPr>
        <w:t>forth. (25)</w:t>
      </w:r>
    </w:p>
    <w:p w14:paraId="25C0E8B5" w14:textId="1940C81F" w:rsidR="00E7754D" w:rsidRPr="00002E2A" w:rsidRDefault="00E7754D" w:rsidP="00002E2A">
      <w:pPr>
        <w:autoSpaceDE w:val="0"/>
        <w:autoSpaceDN w:val="0"/>
        <w:adjustRightInd w:val="0"/>
        <w:spacing w:after="0" w:line="240" w:lineRule="auto"/>
        <w:rPr>
          <w:rFonts w:ascii="Times New Roman" w:hAnsi="Times New Roman" w:cs="Times New Roman"/>
          <w:b/>
          <w:sz w:val="24"/>
          <w:szCs w:val="24"/>
          <w:u w:val="single"/>
        </w:rPr>
      </w:pPr>
      <w:r w:rsidRPr="00EA1734">
        <w:rPr>
          <w:rFonts w:ascii="Times New Roman" w:hAnsi="Times New Roman" w:cs="Times New Roman"/>
          <w:b/>
          <w:sz w:val="24"/>
          <w:szCs w:val="24"/>
          <w:u w:val="single"/>
        </w:rPr>
        <w:t>Response:</w:t>
      </w:r>
      <w:r w:rsidR="00445EFF" w:rsidRPr="00445EFF">
        <w:rPr>
          <w:rFonts w:ascii="Times New Roman" w:hAnsi="Times New Roman" w:cs="Times New Roman"/>
          <w:sz w:val="24"/>
          <w:szCs w:val="24"/>
        </w:rPr>
        <w:t xml:space="preserve"> </w:t>
      </w:r>
      <w:r w:rsidR="00445EFF">
        <w:rPr>
          <w:rFonts w:ascii="Times New Roman" w:hAnsi="Times New Roman" w:cs="Times New Roman"/>
          <w:sz w:val="24"/>
          <w:szCs w:val="24"/>
        </w:rPr>
        <w:t xml:space="preserve">The SCC </w:t>
      </w:r>
      <w:r w:rsidR="00181458">
        <w:rPr>
          <w:rFonts w:ascii="Times New Roman" w:hAnsi="Times New Roman" w:cs="Times New Roman"/>
          <w:sz w:val="24"/>
          <w:szCs w:val="24"/>
        </w:rPr>
        <w:t>acknowledges</w:t>
      </w:r>
      <w:r w:rsidR="00445EFF">
        <w:rPr>
          <w:rFonts w:ascii="Times New Roman" w:hAnsi="Times New Roman" w:cs="Times New Roman"/>
          <w:sz w:val="24"/>
          <w:szCs w:val="24"/>
        </w:rPr>
        <w:t xml:space="preserve"> the comment.</w:t>
      </w:r>
      <w:r w:rsidR="008D0981">
        <w:rPr>
          <w:rFonts w:ascii="Times New Roman" w:hAnsi="Times New Roman" w:cs="Times New Roman"/>
          <w:sz w:val="24"/>
          <w:szCs w:val="24"/>
        </w:rPr>
        <w:t xml:space="preserve"> </w:t>
      </w:r>
    </w:p>
    <w:p w14:paraId="74AC1F0C" w14:textId="77777777" w:rsidR="00E7754D" w:rsidRPr="00002E2A" w:rsidRDefault="00E7754D" w:rsidP="00002E2A">
      <w:pPr>
        <w:spacing w:after="0" w:line="240" w:lineRule="auto"/>
        <w:rPr>
          <w:rFonts w:ascii="Times New Roman" w:hAnsi="Times New Roman" w:cs="Times New Roman"/>
          <w:sz w:val="24"/>
          <w:szCs w:val="24"/>
        </w:rPr>
      </w:pPr>
    </w:p>
    <w:sectPr w:rsidR="00E7754D" w:rsidRPr="00002E2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A2C0C" w14:textId="77777777" w:rsidR="007E782E" w:rsidRDefault="007E782E" w:rsidP="009A534E">
      <w:pPr>
        <w:spacing w:after="0" w:line="240" w:lineRule="auto"/>
      </w:pPr>
      <w:r>
        <w:separator/>
      </w:r>
    </w:p>
  </w:endnote>
  <w:endnote w:type="continuationSeparator" w:id="0">
    <w:p w14:paraId="460FB3A2" w14:textId="77777777" w:rsidR="007E782E" w:rsidRDefault="007E782E" w:rsidP="009A5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848772"/>
      <w:docPartObj>
        <w:docPartGallery w:val="Page Numbers (Bottom of Page)"/>
        <w:docPartUnique/>
      </w:docPartObj>
    </w:sdtPr>
    <w:sdtEndPr>
      <w:rPr>
        <w:noProof/>
      </w:rPr>
    </w:sdtEndPr>
    <w:sdtContent>
      <w:p w14:paraId="7E5D60DC" w14:textId="51BF40FF" w:rsidR="007E782E" w:rsidRDefault="007E782E">
        <w:pPr>
          <w:pStyle w:val="Footer"/>
          <w:jc w:val="center"/>
        </w:pPr>
        <w:r>
          <w:fldChar w:fldCharType="begin"/>
        </w:r>
        <w:r>
          <w:instrText xml:space="preserve"> PAGE   \* MERGEFORMAT </w:instrText>
        </w:r>
        <w:r>
          <w:fldChar w:fldCharType="separate"/>
        </w:r>
        <w:r w:rsidR="004F719D">
          <w:rPr>
            <w:noProof/>
          </w:rPr>
          <w:t>21</w:t>
        </w:r>
        <w:r>
          <w:rPr>
            <w:noProof/>
          </w:rPr>
          <w:fldChar w:fldCharType="end"/>
        </w:r>
      </w:p>
    </w:sdtContent>
  </w:sdt>
  <w:p w14:paraId="5F59CBD6" w14:textId="77777777" w:rsidR="007E782E" w:rsidRDefault="007E782E">
    <w:pPr>
      <w:pStyle w:val="Footer"/>
    </w:pPr>
  </w:p>
  <w:p w14:paraId="12EDAA96" w14:textId="77777777" w:rsidR="007E782E" w:rsidRDefault="007E78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6736C" w14:textId="77777777" w:rsidR="007E782E" w:rsidRDefault="007E782E" w:rsidP="009A534E">
      <w:pPr>
        <w:spacing w:after="0" w:line="240" w:lineRule="auto"/>
      </w:pPr>
      <w:r>
        <w:separator/>
      </w:r>
    </w:p>
  </w:footnote>
  <w:footnote w:type="continuationSeparator" w:id="0">
    <w:p w14:paraId="16E609D6" w14:textId="77777777" w:rsidR="007E782E" w:rsidRDefault="007E782E" w:rsidP="009A53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C0D8DF"/>
    <w:multiLevelType w:val="hybridMultilevel"/>
    <w:tmpl w:val="226A55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42430D"/>
    <w:multiLevelType w:val="hybridMultilevel"/>
    <w:tmpl w:val="A63831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402"/>
    <w:multiLevelType w:val="multilevel"/>
    <w:tmpl w:val="00000885"/>
    <w:lvl w:ilvl="0">
      <w:start w:val="2"/>
      <w:numFmt w:val="decimal"/>
      <w:lvlText w:val="%1."/>
      <w:lvlJc w:val="left"/>
      <w:pPr>
        <w:ind w:left="1963" w:hanging="360"/>
      </w:pPr>
      <w:rPr>
        <w:rFonts w:ascii="Arial" w:hAnsi="Arial" w:cs="Arial"/>
        <w:b/>
        <w:bCs/>
        <w:w w:val="100"/>
      </w:rPr>
    </w:lvl>
    <w:lvl w:ilvl="1">
      <w:start w:val="1"/>
      <w:numFmt w:val="lowerLetter"/>
      <w:lvlText w:val="%2."/>
      <w:lvlJc w:val="left"/>
      <w:pPr>
        <w:ind w:left="2690" w:hanging="368"/>
      </w:pPr>
      <w:rPr>
        <w:rFonts w:ascii="Arial" w:hAnsi="Arial" w:cs="Arial"/>
        <w:b w:val="0"/>
        <w:bCs w:val="0"/>
        <w:color w:val="2B2B2B"/>
        <w:w w:val="93"/>
        <w:sz w:val="20"/>
        <w:szCs w:val="20"/>
      </w:rPr>
    </w:lvl>
    <w:lvl w:ilvl="2">
      <w:numFmt w:val="bullet"/>
      <w:lvlText w:val="•"/>
      <w:lvlJc w:val="left"/>
      <w:pPr>
        <w:ind w:left="2680" w:hanging="368"/>
      </w:pPr>
    </w:lvl>
    <w:lvl w:ilvl="3">
      <w:numFmt w:val="bullet"/>
      <w:lvlText w:val="•"/>
      <w:lvlJc w:val="left"/>
      <w:pPr>
        <w:ind w:left="2700" w:hanging="368"/>
      </w:pPr>
    </w:lvl>
    <w:lvl w:ilvl="4">
      <w:numFmt w:val="bullet"/>
      <w:lvlText w:val="•"/>
      <w:lvlJc w:val="left"/>
      <w:pPr>
        <w:ind w:left="3682" w:hanging="368"/>
      </w:pPr>
    </w:lvl>
    <w:lvl w:ilvl="5">
      <w:numFmt w:val="bullet"/>
      <w:lvlText w:val="•"/>
      <w:lvlJc w:val="left"/>
      <w:pPr>
        <w:ind w:left="4665" w:hanging="368"/>
      </w:pPr>
    </w:lvl>
    <w:lvl w:ilvl="6">
      <w:numFmt w:val="bullet"/>
      <w:lvlText w:val="•"/>
      <w:lvlJc w:val="left"/>
      <w:pPr>
        <w:ind w:left="5648" w:hanging="368"/>
      </w:pPr>
    </w:lvl>
    <w:lvl w:ilvl="7">
      <w:numFmt w:val="bullet"/>
      <w:lvlText w:val="•"/>
      <w:lvlJc w:val="left"/>
      <w:pPr>
        <w:ind w:left="6631" w:hanging="368"/>
      </w:pPr>
    </w:lvl>
    <w:lvl w:ilvl="8">
      <w:numFmt w:val="bullet"/>
      <w:lvlText w:val="•"/>
      <w:lvlJc w:val="left"/>
      <w:pPr>
        <w:ind w:left="7614" w:hanging="368"/>
      </w:pPr>
    </w:lvl>
  </w:abstractNum>
  <w:abstractNum w:abstractNumId="3" w15:restartNumberingAfterBreak="0">
    <w:nsid w:val="00000403"/>
    <w:multiLevelType w:val="multilevel"/>
    <w:tmpl w:val="00000886"/>
    <w:lvl w:ilvl="0">
      <w:start w:val="12"/>
      <w:numFmt w:val="lowerLetter"/>
      <w:lvlText w:val="%1."/>
      <w:lvlJc w:val="left"/>
      <w:pPr>
        <w:ind w:left="1977" w:hanging="346"/>
      </w:pPr>
      <w:rPr>
        <w:rFonts w:ascii="Arial" w:hAnsi="Arial" w:cs="Arial"/>
        <w:b/>
        <w:bCs/>
        <w:color w:val="151515"/>
        <w:w w:val="163"/>
        <w:sz w:val="20"/>
        <w:szCs w:val="20"/>
      </w:rPr>
    </w:lvl>
    <w:lvl w:ilvl="1">
      <w:start w:val="1"/>
      <w:numFmt w:val="lowerLetter"/>
      <w:lvlText w:val="%2."/>
      <w:lvlJc w:val="left"/>
      <w:pPr>
        <w:ind w:left="735" w:hanging="375"/>
      </w:pPr>
      <w:rPr>
        <w:rFonts w:ascii="Arial" w:hAnsi="Arial" w:cs="Arial"/>
        <w:b w:val="0"/>
        <w:bCs w:val="0"/>
        <w:w w:val="98"/>
      </w:rPr>
    </w:lvl>
    <w:lvl w:ilvl="2">
      <w:numFmt w:val="bullet"/>
      <w:lvlText w:val="•"/>
      <w:lvlJc w:val="left"/>
      <w:pPr>
        <w:ind w:left="3706" w:hanging="375"/>
      </w:pPr>
    </w:lvl>
    <w:lvl w:ilvl="3">
      <w:numFmt w:val="bullet"/>
      <w:lvlText w:val="•"/>
      <w:lvlJc w:val="left"/>
      <w:pPr>
        <w:ind w:left="4713" w:hanging="375"/>
      </w:pPr>
    </w:lvl>
    <w:lvl w:ilvl="4">
      <w:numFmt w:val="bullet"/>
      <w:lvlText w:val="•"/>
      <w:lvlJc w:val="left"/>
      <w:pPr>
        <w:ind w:left="5720" w:hanging="375"/>
      </w:pPr>
    </w:lvl>
    <w:lvl w:ilvl="5">
      <w:numFmt w:val="bullet"/>
      <w:lvlText w:val="•"/>
      <w:lvlJc w:val="left"/>
      <w:pPr>
        <w:ind w:left="6726" w:hanging="375"/>
      </w:pPr>
    </w:lvl>
    <w:lvl w:ilvl="6">
      <w:numFmt w:val="bullet"/>
      <w:lvlText w:val="•"/>
      <w:lvlJc w:val="left"/>
      <w:pPr>
        <w:ind w:left="7733" w:hanging="375"/>
      </w:pPr>
    </w:lvl>
    <w:lvl w:ilvl="7">
      <w:numFmt w:val="bullet"/>
      <w:lvlText w:val="•"/>
      <w:lvlJc w:val="left"/>
      <w:pPr>
        <w:ind w:left="8740" w:hanging="375"/>
      </w:pPr>
    </w:lvl>
    <w:lvl w:ilvl="8">
      <w:numFmt w:val="bullet"/>
      <w:lvlText w:val="•"/>
      <w:lvlJc w:val="left"/>
      <w:pPr>
        <w:ind w:left="9746" w:hanging="375"/>
      </w:pPr>
    </w:lvl>
  </w:abstractNum>
  <w:abstractNum w:abstractNumId="4" w15:restartNumberingAfterBreak="0">
    <w:nsid w:val="02EA7033"/>
    <w:multiLevelType w:val="hybridMultilevel"/>
    <w:tmpl w:val="81146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A75858"/>
    <w:multiLevelType w:val="hybridMultilevel"/>
    <w:tmpl w:val="43FEB30E"/>
    <w:lvl w:ilvl="0" w:tplc="2D6CE51E">
      <w:start w:val="4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4B9959"/>
    <w:multiLevelType w:val="hybridMultilevel"/>
    <w:tmpl w:val="57AF38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C232C77"/>
    <w:multiLevelType w:val="hybridMultilevel"/>
    <w:tmpl w:val="10805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90C0B"/>
    <w:multiLevelType w:val="hybridMultilevel"/>
    <w:tmpl w:val="A78886BC"/>
    <w:lvl w:ilvl="0" w:tplc="749C239A">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162858"/>
    <w:multiLevelType w:val="hybridMultilevel"/>
    <w:tmpl w:val="FFFAAF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951B53"/>
    <w:multiLevelType w:val="hybridMultilevel"/>
    <w:tmpl w:val="B49C5A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743A413"/>
    <w:multiLevelType w:val="hybridMultilevel"/>
    <w:tmpl w:val="760871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B3E4596"/>
    <w:multiLevelType w:val="hybridMultilevel"/>
    <w:tmpl w:val="3B360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F76905"/>
    <w:multiLevelType w:val="hybridMultilevel"/>
    <w:tmpl w:val="40D48398"/>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4" w15:restartNumberingAfterBreak="0">
    <w:nsid w:val="58865633"/>
    <w:multiLevelType w:val="hybridMultilevel"/>
    <w:tmpl w:val="40AE9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DB5314"/>
    <w:multiLevelType w:val="multilevel"/>
    <w:tmpl w:val="FB1863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10"/>
  </w:num>
  <w:num w:numId="3">
    <w:abstractNumId w:val="8"/>
  </w:num>
  <w:num w:numId="4">
    <w:abstractNumId w:val="12"/>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4"/>
  </w:num>
  <w:num w:numId="8">
    <w:abstractNumId w:val="11"/>
  </w:num>
  <w:num w:numId="9">
    <w:abstractNumId w:val="0"/>
  </w:num>
  <w:num w:numId="10">
    <w:abstractNumId w:val="1"/>
  </w:num>
  <w:num w:numId="11">
    <w:abstractNumId w:val="6"/>
  </w:num>
  <w:num w:numId="12">
    <w:abstractNumId w:val="13"/>
  </w:num>
  <w:num w:numId="13">
    <w:abstractNumId w:val="5"/>
  </w:num>
  <w:num w:numId="14">
    <w:abstractNumId w:val="7"/>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1"/>
  <w:activeWritingStyle w:appName="MSWord" w:lang="es-ES" w:vendorID="64" w:dllVersion="0" w:nlCheck="1" w:checkStyle="0"/>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259"/>
    <w:rsid w:val="00002E2A"/>
    <w:rsid w:val="00023865"/>
    <w:rsid w:val="00024285"/>
    <w:rsid w:val="00053B76"/>
    <w:rsid w:val="00087FFE"/>
    <w:rsid w:val="000A2414"/>
    <w:rsid w:val="000B1B76"/>
    <w:rsid w:val="000B51CC"/>
    <w:rsid w:val="000B66ED"/>
    <w:rsid w:val="000C0B6C"/>
    <w:rsid w:val="000D2B92"/>
    <w:rsid w:val="000D5B51"/>
    <w:rsid w:val="000E3D14"/>
    <w:rsid w:val="001012B5"/>
    <w:rsid w:val="00104ABE"/>
    <w:rsid w:val="001146B9"/>
    <w:rsid w:val="00117B57"/>
    <w:rsid w:val="00130B12"/>
    <w:rsid w:val="00144093"/>
    <w:rsid w:val="00144AB9"/>
    <w:rsid w:val="001541F7"/>
    <w:rsid w:val="00154AAE"/>
    <w:rsid w:val="00154BCC"/>
    <w:rsid w:val="00154E05"/>
    <w:rsid w:val="00160A05"/>
    <w:rsid w:val="00175046"/>
    <w:rsid w:val="0017527C"/>
    <w:rsid w:val="00180C73"/>
    <w:rsid w:val="00181458"/>
    <w:rsid w:val="00193F20"/>
    <w:rsid w:val="00195D1F"/>
    <w:rsid w:val="00196D2B"/>
    <w:rsid w:val="001A334C"/>
    <w:rsid w:val="001B6419"/>
    <w:rsid w:val="001D7D3B"/>
    <w:rsid w:val="001E0A3E"/>
    <w:rsid w:val="001E7F7A"/>
    <w:rsid w:val="001F14C7"/>
    <w:rsid w:val="0020165D"/>
    <w:rsid w:val="002041B6"/>
    <w:rsid w:val="00204EB5"/>
    <w:rsid w:val="0021647B"/>
    <w:rsid w:val="002177F1"/>
    <w:rsid w:val="0025294E"/>
    <w:rsid w:val="00252E21"/>
    <w:rsid w:val="00264602"/>
    <w:rsid w:val="00274E21"/>
    <w:rsid w:val="00276B03"/>
    <w:rsid w:val="00280FAC"/>
    <w:rsid w:val="002841ED"/>
    <w:rsid w:val="002863E2"/>
    <w:rsid w:val="0029228B"/>
    <w:rsid w:val="002A3766"/>
    <w:rsid w:val="002B42ED"/>
    <w:rsid w:val="002D0A17"/>
    <w:rsid w:val="00300616"/>
    <w:rsid w:val="00362800"/>
    <w:rsid w:val="00363CA3"/>
    <w:rsid w:val="00363D87"/>
    <w:rsid w:val="003640C9"/>
    <w:rsid w:val="00370A46"/>
    <w:rsid w:val="00394F3D"/>
    <w:rsid w:val="00395343"/>
    <w:rsid w:val="003A49BB"/>
    <w:rsid w:val="003B4EF5"/>
    <w:rsid w:val="003C4926"/>
    <w:rsid w:val="003D3B2D"/>
    <w:rsid w:val="003D51E2"/>
    <w:rsid w:val="003E1451"/>
    <w:rsid w:val="004011B9"/>
    <w:rsid w:val="00415886"/>
    <w:rsid w:val="0041799F"/>
    <w:rsid w:val="00431F07"/>
    <w:rsid w:val="0044244F"/>
    <w:rsid w:val="00445EFF"/>
    <w:rsid w:val="00464EF3"/>
    <w:rsid w:val="00472534"/>
    <w:rsid w:val="00480B51"/>
    <w:rsid w:val="00485A23"/>
    <w:rsid w:val="00486EBB"/>
    <w:rsid w:val="004A10A0"/>
    <w:rsid w:val="004A7636"/>
    <w:rsid w:val="004B4B39"/>
    <w:rsid w:val="004C17A6"/>
    <w:rsid w:val="004C304D"/>
    <w:rsid w:val="004C7002"/>
    <w:rsid w:val="004D083D"/>
    <w:rsid w:val="004F719D"/>
    <w:rsid w:val="00523372"/>
    <w:rsid w:val="005303A6"/>
    <w:rsid w:val="00533147"/>
    <w:rsid w:val="0054163D"/>
    <w:rsid w:val="005571E5"/>
    <w:rsid w:val="00570A78"/>
    <w:rsid w:val="00596DFC"/>
    <w:rsid w:val="005A1986"/>
    <w:rsid w:val="005A43D9"/>
    <w:rsid w:val="005B415F"/>
    <w:rsid w:val="005B5EE7"/>
    <w:rsid w:val="005C0C94"/>
    <w:rsid w:val="005D1BB8"/>
    <w:rsid w:val="005D701E"/>
    <w:rsid w:val="005E4153"/>
    <w:rsid w:val="005E7D3A"/>
    <w:rsid w:val="005F072C"/>
    <w:rsid w:val="005F569B"/>
    <w:rsid w:val="006020A1"/>
    <w:rsid w:val="00616DB5"/>
    <w:rsid w:val="006335D4"/>
    <w:rsid w:val="0063517E"/>
    <w:rsid w:val="00641518"/>
    <w:rsid w:val="0064269D"/>
    <w:rsid w:val="006437DF"/>
    <w:rsid w:val="006501AF"/>
    <w:rsid w:val="006533B5"/>
    <w:rsid w:val="00654A5B"/>
    <w:rsid w:val="006A3C4A"/>
    <w:rsid w:val="006B744C"/>
    <w:rsid w:val="006C35BD"/>
    <w:rsid w:val="006D6A66"/>
    <w:rsid w:val="006E50F3"/>
    <w:rsid w:val="006E7B3A"/>
    <w:rsid w:val="006F2896"/>
    <w:rsid w:val="007012C9"/>
    <w:rsid w:val="00702418"/>
    <w:rsid w:val="007108F0"/>
    <w:rsid w:val="007408F2"/>
    <w:rsid w:val="00745714"/>
    <w:rsid w:val="0075110F"/>
    <w:rsid w:val="00751CA5"/>
    <w:rsid w:val="00754197"/>
    <w:rsid w:val="00755006"/>
    <w:rsid w:val="0076076A"/>
    <w:rsid w:val="007658AE"/>
    <w:rsid w:val="0078603B"/>
    <w:rsid w:val="00792A4B"/>
    <w:rsid w:val="007D0AE1"/>
    <w:rsid w:val="007D1A04"/>
    <w:rsid w:val="007D2DF8"/>
    <w:rsid w:val="007E782E"/>
    <w:rsid w:val="00800C5F"/>
    <w:rsid w:val="0082012D"/>
    <w:rsid w:val="00823E53"/>
    <w:rsid w:val="008342C3"/>
    <w:rsid w:val="008344E9"/>
    <w:rsid w:val="0083471E"/>
    <w:rsid w:val="00850C13"/>
    <w:rsid w:val="0087143F"/>
    <w:rsid w:val="0088230C"/>
    <w:rsid w:val="008825C2"/>
    <w:rsid w:val="00896EBB"/>
    <w:rsid w:val="008A0D07"/>
    <w:rsid w:val="008A174C"/>
    <w:rsid w:val="008B7F55"/>
    <w:rsid w:val="008D032E"/>
    <w:rsid w:val="008D0981"/>
    <w:rsid w:val="008F5083"/>
    <w:rsid w:val="00912B1F"/>
    <w:rsid w:val="0092155C"/>
    <w:rsid w:val="0094434A"/>
    <w:rsid w:val="00956B81"/>
    <w:rsid w:val="0096509E"/>
    <w:rsid w:val="00965952"/>
    <w:rsid w:val="00973CAC"/>
    <w:rsid w:val="00983577"/>
    <w:rsid w:val="00984C25"/>
    <w:rsid w:val="009862ED"/>
    <w:rsid w:val="00993376"/>
    <w:rsid w:val="009A534E"/>
    <w:rsid w:val="009A64D0"/>
    <w:rsid w:val="009B04A3"/>
    <w:rsid w:val="009B0548"/>
    <w:rsid w:val="009B2257"/>
    <w:rsid w:val="009B52E6"/>
    <w:rsid w:val="009B65B3"/>
    <w:rsid w:val="009C39B0"/>
    <w:rsid w:val="009D1909"/>
    <w:rsid w:val="00A04171"/>
    <w:rsid w:val="00A25F18"/>
    <w:rsid w:val="00A301F0"/>
    <w:rsid w:val="00A30F8B"/>
    <w:rsid w:val="00A36A0D"/>
    <w:rsid w:val="00A41217"/>
    <w:rsid w:val="00A41D8B"/>
    <w:rsid w:val="00A43756"/>
    <w:rsid w:val="00A45BB0"/>
    <w:rsid w:val="00A65BB1"/>
    <w:rsid w:val="00A67A23"/>
    <w:rsid w:val="00A7010A"/>
    <w:rsid w:val="00A71315"/>
    <w:rsid w:val="00A7667B"/>
    <w:rsid w:val="00A86251"/>
    <w:rsid w:val="00AB5A87"/>
    <w:rsid w:val="00AD287E"/>
    <w:rsid w:val="00AE1FFE"/>
    <w:rsid w:val="00AE3E74"/>
    <w:rsid w:val="00B01419"/>
    <w:rsid w:val="00B124A9"/>
    <w:rsid w:val="00B1597B"/>
    <w:rsid w:val="00B15A86"/>
    <w:rsid w:val="00B16070"/>
    <w:rsid w:val="00B17EBC"/>
    <w:rsid w:val="00B25C4C"/>
    <w:rsid w:val="00B34B33"/>
    <w:rsid w:val="00B361C3"/>
    <w:rsid w:val="00B37178"/>
    <w:rsid w:val="00B5168C"/>
    <w:rsid w:val="00B61E89"/>
    <w:rsid w:val="00BA4206"/>
    <w:rsid w:val="00BB32F6"/>
    <w:rsid w:val="00BC21A0"/>
    <w:rsid w:val="00BD4849"/>
    <w:rsid w:val="00BD51F1"/>
    <w:rsid w:val="00C028DD"/>
    <w:rsid w:val="00C04169"/>
    <w:rsid w:val="00C1609A"/>
    <w:rsid w:val="00C20775"/>
    <w:rsid w:val="00C26EF1"/>
    <w:rsid w:val="00C33A88"/>
    <w:rsid w:val="00C4008B"/>
    <w:rsid w:val="00C61A63"/>
    <w:rsid w:val="00C61CAB"/>
    <w:rsid w:val="00C8783C"/>
    <w:rsid w:val="00C93C74"/>
    <w:rsid w:val="00C96C7F"/>
    <w:rsid w:val="00CA4F16"/>
    <w:rsid w:val="00CA7ECE"/>
    <w:rsid w:val="00CB027F"/>
    <w:rsid w:val="00CC1DB0"/>
    <w:rsid w:val="00CE0297"/>
    <w:rsid w:val="00CF2C2F"/>
    <w:rsid w:val="00D05C2F"/>
    <w:rsid w:val="00D1303F"/>
    <w:rsid w:val="00D155FC"/>
    <w:rsid w:val="00D5067A"/>
    <w:rsid w:val="00D51A39"/>
    <w:rsid w:val="00D630C1"/>
    <w:rsid w:val="00D65A51"/>
    <w:rsid w:val="00D720BA"/>
    <w:rsid w:val="00D864B9"/>
    <w:rsid w:val="00D86809"/>
    <w:rsid w:val="00D933B0"/>
    <w:rsid w:val="00D94CA9"/>
    <w:rsid w:val="00DA2D99"/>
    <w:rsid w:val="00DA6F28"/>
    <w:rsid w:val="00DC2D8D"/>
    <w:rsid w:val="00DC7C1A"/>
    <w:rsid w:val="00DD0ED7"/>
    <w:rsid w:val="00DD1B05"/>
    <w:rsid w:val="00DE009C"/>
    <w:rsid w:val="00DE10AF"/>
    <w:rsid w:val="00E16268"/>
    <w:rsid w:val="00E20259"/>
    <w:rsid w:val="00E627EC"/>
    <w:rsid w:val="00E750DA"/>
    <w:rsid w:val="00E7754D"/>
    <w:rsid w:val="00E808E3"/>
    <w:rsid w:val="00EA1734"/>
    <w:rsid w:val="00EA28AF"/>
    <w:rsid w:val="00EA2F4C"/>
    <w:rsid w:val="00ED0EA7"/>
    <w:rsid w:val="00ED36EE"/>
    <w:rsid w:val="00EF1DC7"/>
    <w:rsid w:val="00EF4A9D"/>
    <w:rsid w:val="00EF77B3"/>
    <w:rsid w:val="00F001AF"/>
    <w:rsid w:val="00F00C80"/>
    <w:rsid w:val="00F03668"/>
    <w:rsid w:val="00F078F0"/>
    <w:rsid w:val="00F107AD"/>
    <w:rsid w:val="00F356EB"/>
    <w:rsid w:val="00F42C91"/>
    <w:rsid w:val="00F82473"/>
    <w:rsid w:val="00F86C7B"/>
    <w:rsid w:val="00F9375E"/>
    <w:rsid w:val="00F949DA"/>
    <w:rsid w:val="00F97C83"/>
    <w:rsid w:val="00FA30F8"/>
    <w:rsid w:val="00FA35A4"/>
    <w:rsid w:val="00FA4110"/>
    <w:rsid w:val="00FB02D5"/>
    <w:rsid w:val="00FB1D64"/>
    <w:rsid w:val="00FB54E3"/>
    <w:rsid w:val="00FB6AE7"/>
    <w:rsid w:val="00FC0ACC"/>
    <w:rsid w:val="00FD169B"/>
    <w:rsid w:val="00FD429C"/>
    <w:rsid w:val="00FD5557"/>
    <w:rsid w:val="00FF4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E8558"/>
  <w15:docId w15:val="{AEC169D9-0656-4786-82CF-76E98A45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62800"/>
    <w:pPr>
      <w:widowControl w:val="0"/>
      <w:ind w:left="720"/>
      <w:contextualSpacing/>
    </w:pPr>
  </w:style>
  <w:style w:type="paragraph" w:styleId="NoSpacing">
    <w:name w:val="No Spacing"/>
    <w:uiPriority w:val="1"/>
    <w:qFormat/>
    <w:rsid w:val="00362800"/>
    <w:pPr>
      <w:spacing w:after="0" w:line="240" w:lineRule="auto"/>
    </w:pPr>
  </w:style>
  <w:style w:type="paragraph" w:styleId="Header">
    <w:name w:val="header"/>
    <w:basedOn w:val="Normal"/>
    <w:link w:val="HeaderChar"/>
    <w:uiPriority w:val="99"/>
    <w:unhideWhenUsed/>
    <w:rsid w:val="009A5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34E"/>
  </w:style>
  <w:style w:type="paragraph" w:styleId="Footer">
    <w:name w:val="footer"/>
    <w:basedOn w:val="Normal"/>
    <w:link w:val="FooterChar"/>
    <w:uiPriority w:val="99"/>
    <w:unhideWhenUsed/>
    <w:rsid w:val="009A5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34E"/>
  </w:style>
  <w:style w:type="paragraph" w:styleId="BalloonText">
    <w:name w:val="Balloon Text"/>
    <w:basedOn w:val="Normal"/>
    <w:link w:val="BalloonTextChar"/>
    <w:uiPriority w:val="99"/>
    <w:semiHidden/>
    <w:unhideWhenUsed/>
    <w:rsid w:val="00CE02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297"/>
    <w:rPr>
      <w:rFonts w:ascii="Tahoma" w:hAnsi="Tahoma" w:cs="Tahoma"/>
      <w:sz w:val="16"/>
      <w:szCs w:val="16"/>
    </w:rPr>
  </w:style>
  <w:style w:type="character" w:styleId="CommentReference">
    <w:name w:val="annotation reference"/>
    <w:basedOn w:val="DefaultParagraphFont"/>
    <w:uiPriority w:val="99"/>
    <w:semiHidden/>
    <w:unhideWhenUsed/>
    <w:rsid w:val="009D1909"/>
    <w:rPr>
      <w:sz w:val="16"/>
      <w:szCs w:val="16"/>
    </w:rPr>
  </w:style>
  <w:style w:type="paragraph" w:styleId="CommentText">
    <w:name w:val="annotation text"/>
    <w:basedOn w:val="Normal"/>
    <w:link w:val="CommentTextChar"/>
    <w:uiPriority w:val="99"/>
    <w:semiHidden/>
    <w:unhideWhenUsed/>
    <w:rsid w:val="009D1909"/>
    <w:pPr>
      <w:spacing w:line="240" w:lineRule="auto"/>
    </w:pPr>
    <w:rPr>
      <w:sz w:val="20"/>
      <w:szCs w:val="20"/>
    </w:rPr>
  </w:style>
  <w:style w:type="character" w:customStyle="1" w:styleId="CommentTextChar">
    <w:name w:val="Comment Text Char"/>
    <w:basedOn w:val="DefaultParagraphFont"/>
    <w:link w:val="CommentText"/>
    <w:uiPriority w:val="99"/>
    <w:semiHidden/>
    <w:rsid w:val="009D1909"/>
    <w:rPr>
      <w:sz w:val="20"/>
      <w:szCs w:val="20"/>
    </w:rPr>
  </w:style>
  <w:style w:type="paragraph" w:styleId="CommentSubject">
    <w:name w:val="annotation subject"/>
    <w:basedOn w:val="CommentText"/>
    <w:next w:val="CommentText"/>
    <w:link w:val="CommentSubjectChar"/>
    <w:uiPriority w:val="99"/>
    <w:semiHidden/>
    <w:unhideWhenUsed/>
    <w:rsid w:val="009D1909"/>
    <w:rPr>
      <w:b/>
      <w:bCs/>
    </w:rPr>
  </w:style>
  <w:style w:type="character" w:customStyle="1" w:styleId="CommentSubjectChar">
    <w:name w:val="Comment Subject Char"/>
    <w:basedOn w:val="CommentTextChar"/>
    <w:link w:val="CommentSubject"/>
    <w:uiPriority w:val="99"/>
    <w:semiHidden/>
    <w:rsid w:val="009D1909"/>
    <w:rPr>
      <w:b/>
      <w:bCs/>
      <w:sz w:val="20"/>
      <w:szCs w:val="20"/>
    </w:rPr>
  </w:style>
  <w:style w:type="paragraph" w:customStyle="1" w:styleId="Default">
    <w:name w:val="Default"/>
    <w:rsid w:val="00596DFC"/>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52E21"/>
    <w:rPr>
      <w:b/>
      <w:bCs/>
    </w:rPr>
  </w:style>
  <w:style w:type="character" w:customStyle="1" w:styleId="apple-converted-space">
    <w:name w:val="apple-converted-space"/>
    <w:basedOn w:val="DefaultParagraphFont"/>
    <w:rsid w:val="006437DF"/>
  </w:style>
  <w:style w:type="paragraph" w:styleId="NormalWeb">
    <w:name w:val="Normal (Web)"/>
    <w:basedOn w:val="Normal"/>
    <w:uiPriority w:val="99"/>
    <w:semiHidden/>
    <w:unhideWhenUsed/>
    <w:rsid w:val="005F072C"/>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uiPriority w:val="1"/>
    <w:qFormat/>
    <w:rsid w:val="001E0A3E"/>
    <w:pPr>
      <w:widowControl w:val="0"/>
      <w:autoSpaceDE w:val="0"/>
      <w:autoSpaceDN w:val="0"/>
      <w:adjustRightInd w:val="0"/>
      <w:spacing w:after="0" w:line="240" w:lineRule="auto"/>
      <w:ind w:left="820"/>
    </w:pPr>
    <w:rPr>
      <w:rFonts w:ascii="Calibri" w:eastAsiaTheme="minorEastAsia" w:hAnsi="Calibri" w:cs="Calibri"/>
    </w:rPr>
  </w:style>
  <w:style w:type="character" w:customStyle="1" w:styleId="BodyTextChar">
    <w:name w:val="Body Text Char"/>
    <w:basedOn w:val="DefaultParagraphFont"/>
    <w:link w:val="BodyText"/>
    <w:uiPriority w:val="1"/>
    <w:rsid w:val="001E0A3E"/>
    <w:rPr>
      <w:rFonts w:ascii="Calibri" w:eastAsiaTheme="minorEastAsia" w:hAnsi="Calibri" w:cs="Calibri"/>
    </w:rPr>
  </w:style>
  <w:style w:type="paragraph" w:customStyle="1" w:styleId="TableParagraph">
    <w:name w:val="Table Paragraph"/>
    <w:basedOn w:val="Normal"/>
    <w:uiPriority w:val="1"/>
    <w:qFormat/>
    <w:rsid w:val="001D7D3B"/>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4250">
      <w:bodyDiv w:val="1"/>
      <w:marLeft w:val="0"/>
      <w:marRight w:val="0"/>
      <w:marTop w:val="0"/>
      <w:marBottom w:val="0"/>
      <w:divBdr>
        <w:top w:val="none" w:sz="0" w:space="0" w:color="auto"/>
        <w:left w:val="none" w:sz="0" w:space="0" w:color="auto"/>
        <w:bottom w:val="none" w:sz="0" w:space="0" w:color="auto"/>
        <w:right w:val="none" w:sz="0" w:space="0" w:color="auto"/>
      </w:divBdr>
    </w:div>
    <w:div w:id="67650698">
      <w:bodyDiv w:val="1"/>
      <w:marLeft w:val="0"/>
      <w:marRight w:val="0"/>
      <w:marTop w:val="0"/>
      <w:marBottom w:val="0"/>
      <w:divBdr>
        <w:top w:val="none" w:sz="0" w:space="0" w:color="auto"/>
        <w:left w:val="none" w:sz="0" w:space="0" w:color="auto"/>
        <w:bottom w:val="none" w:sz="0" w:space="0" w:color="auto"/>
        <w:right w:val="none" w:sz="0" w:space="0" w:color="auto"/>
      </w:divBdr>
    </w:div>
    <w:div w:id="115685916">
      <w:bodyDiv w:val="1"/>
      <w:marLeft w:val="0"/>
      <w:marRight w:val="0"/>
      <w:marTop w:val="0"/>
      <w:marBottom w:val="0"/>
      <w:divBdr>
        <w:top w:val="none" w:sz="0" w:space="0" w:color="auto"/>
        <w:left w:val="none" w:sz="0" w:space="0" w:color="auto"/>
        <w:bottom w:val="none" w:sz="0" w:space="0" w:color="auto"/>
        <w:right w:val="none" w:sz="0" w:space="0" w:color="auto"/>
      </w:divBdr>
    </w:div>
    <w:div w:id="119346550">
      <w:bodyDiv w:val="1"/>
      <w:marLeft w:val="0"/>
      <w:marRight w:val="0"/>
      <w:marTop w:val="0"/>
      <w:marBottom w:val="0"/>
      <w:divBdr>
        <w:top w:val="none" w:sz="0" w:space="0" w:color="auto"/>
        <w:left w:val="none" w:sz="0" w:space="0" w:color="auto"/>
        <w:bottom w:val="none" w:sz="0" w:space="0" w:color="auto"/>
        <w:right w:val="none" w:sz="0" w:space="0" w:color="auto"/>
      </w:divBdr>
    </w:div>
    <w:div w:id="171645797">
      <w:bodyDiv w:val="1"/>
      <w:marLeft w:val="0"/>
      <w:marRight w:val="0"/>
      <w:marTop w:val="0"/>
      <w:marBottom w:val="0"/>
      <w:divBdr>
        <w:top w:val="none" w:sz="0" w:space="0" w:color="auto"/>
        <w:left w:val="none" w:sz="0" w:space="0" w:color="auto"/>
        <w:bottom w:val="none" w:sz="0" w:space="0" w:color="auto"/>
        <w:right w:val="none" w:sz="0" w:space="0" w:color="auto"/>
      </w:divBdr>
    </w:div>
    <w:div w:id="181552881">
      <w:bodyDiv w:val="1"/>
      <w:marLeft w:val="0"/>
      <w:marRight w:val="0"/>
      <w:marTop w:val="0"/>
      <w:marBottom w:val="0"/>
      <w:divBdr>
        <w:top w:val="none" w:sz="0" w:space="0" w:color="auto"/>
        <w:left w:val="none" w:sz="0" w:space="0" w:color="auto"/>
        <w:bottom w:val="none" w:sz="0" w:space="0" w:color="auto"/>
        <w:right w:val="none" w:sz="0" w:space="0" w:color="auto"/>
      </w:divBdr>
    </w:div>
    <w:div w:id="337584123">
      <w:bodyDiv w:val="1"/>
      <w:marLeft w:val="0"/>
      <w:marRight w:val="0"/>
      <w:marTop w:val="0"/>
      <w:marBottom w:val="0"/>
      <w:divBdr>
        <w:top w:val="none" w:sz="0" w:space="0" w:color="auto"/>
        <w:left w:val="none" w:sz="0" w:space="0" w:color="auto"/>
        <w:bottom w:val="none" w:sz="0" w:space="0" w:color="auto"/>
        <w:right w:val="none" w:sz="0" w:space="0" w:color="auto"/>
      </w:divBdr>
    </w:div>
    <w:div w:id="348877222">
      <w:bodyDiv w:val="1"/>
      <w:marLeft w:val="0"/>
      <w:marRight w:val="0"/>
      <w:marTop w:val="0"/>
      <w:marBottom w:val="0"/>
      <w:divBdr>
        <w:top w:val="none" w:sz="0" w:space="0" w:color="auto"/>
        <w:left w:val="none" w:sz="0" w:space="0" w:color="auto"/>
        <w:bottom w:val="none" w:sz="0" w:space="0" w:color="auto"/>
        <w:right w:val="none" w:sz="0" w:space="0" w:color="auto"/>
      </w:divBdr>
    </w:div>
    <w:div w:id="361247900">
      <w:bodyDiv w:val="1"/>
      <w:marLeft w:val="0"/>
      <w:marRight w:val="0"/>
      <w:marTop w:val="0"/>
      <w:marBottom w:val="0"/>
      <w:divBdr>
        <w:top w:val="none" w:sz="0" w:space="0" w:color="auto"/>
        <w:left w:val="none" w:sz="0" w:space="0" w:color="auto"/>
        <w:bottom w:val="none" w:sz="0" w:space="0" w:color="auto"/>
        <w:right w:val="none" w:sz="0" w:space="0" w:color="auto"/>
      </w:divBdr>
      <w:divsChild>
        <w:div w:id="3822365">
          <w:marLeft w:val="0"/>
          <w:marRight w:val="0"/>
          <w:marTop w:val="0"/>
          <w:marBottom w:val="0"/>
          <w:divBdr>
            <w:top w:val="none" w:sz="0" w:space="0" w:color="auto"/>
            <w:left w:val="none" w:sz="0" w:space="0" w:color="auto"/>
            <w:bottom w:val="none" w:sz="0" w:space="0" w:color="auto"/>
            <w:right w:val="none" w:sz="0" w:space="0" w:color="auto"/>
          </w:divBdr>
          <w:divsChild>
            <w:div w:id="1664352569">
              <w:marLeft w:val="0"/>
              <w:marRight w:val="0"/>
              <w:marTop w:val="0"/>
              <w:marBottom w:val="0"/>
              <w:divBdr>
                <w:top w:val="none" w:sz="0" w:space="0" w:color="auto"/>
                <w:left w:val="none" w:sz="0" w:space="0" w:color="auto"/>
                <w:bottom w:val="none" w:sz="0" w:space="0" w:color="auto"/>
                <w:right w:val="none" w:sz="0" w:space="0" w:color="auto"/>
              </w:divBdr>
              <w:divsChild>
                <w:div w:id="477770945">
                  <w:marLeft w:val="0"/>
                  <w:marRight w:val="0"/>
                  <w:marTop w:val="0"/>
                  <w:marBottom w:val="0"/>
                  <w:divBdr>
                    <w:top w:val="none" w:sz="0" w:space="0" w:color="auto"/>
                    <w:left w:val="none" w:sz="0" w:space="0" w:color="auto"/>
                    <w:bottom w:val="none" w:sz="0" w:space="0" w:color="auto"/>
                    <w:right w:val="none" w:sz="0" w:space="0" w:color="auto"/>
                  </w:divBdr>
                  <w:divsChild>
                    <w:div w:id="513613623">
                      <w:marLeft w:val="0"/>
                      <w:marRight w:val="0"/>
                      <w:marTop w:val="0"/>
                      <w:marBottom w:val="0"/>
                      <w:divBdr>
                        <w:top w:val="none" w:sz="0" w:space="0" w:color="auto"/>
                        <w:left w:val="none" w:sz="0" w:space="0" w:color="auto"/>
                        <w:bottom w:val="none" w:sz="0" w:space="0" w:color="auto"/>
                        <w:right w:val="none" w:sz="0" w:space="0" w:color="auto"/>
                      </w:divBdr>
                      <w:divsChild>
                        <w:div w:id="1329401007">
                          <w:marLeft w:val="0"/>
                          <w:marRight w:val="0"/>
                          <w:marTop w:val="0"/>
                          <w:marBottom w:val="0"/>
                          <w:divBdr>
                            <w:top w:val="none" w:sz="0" w:space="0" w:color="auto"/>
                            <w:left w:val="none" w:sz="0" w:space="0" w:color="auto"/>
                            <w:bottom w:val="none" w:sz="0" w:space="0" w:color="auto"/>
                            <w:right w:val="none" w:sz="0" w:space="0" w:color="auto"/>
                          </w:divBdr>
                          <w:divsChild>
                            <w:div w:id="1386681584">
                              <w:marLeft w:val="0"/>
                              <w:marRight w:val="0"/>
                              <w:marTop w:val="0"/>
                              <w:marBottom w:val="0"/>
                              <w:divBdr>
                                <w:top w:val="none" w:sz="0" w:space="0" w:color="auto"/>
                                <w:left w:val="none" w:sz="0" w:space="0" w:color="auto"/>
                                <w:bottom w:val="none" w:sz="0" w:space="0" w:color="auto"/>
                                <w:right w:val="none" w:sz="0" w:space="0" w:color="auto"/>
                              </w:divBdr>
                              <w:divsChild>
                                <w:div w:id="837157710">
                                  <w:marLeft w:val="0"/>
                                  <w:marRight w:val="0"/>
                                  <w:marTop w:val="0"/>
                                  <w:marBottom w:val="480"/>
                                  <w:divBdr>
                                    <w:top w:val="none" w:sz="0" w:space="0" w:color="auto"/>
                                    <w:left w:val="none" w:sz="0" w:space="0" w:color="auto"/>
                                    <w:bottom w:val="none" w:sz="0" w:space="0" w:color="auto"/>
                                    <w:right w:val="none" w:sz="0" w:space="0" w:color="auto"/>
                                  </w:divBdr>
                                  <w:divsChild>
                                    <w:div w:id="1985743023">
                                      <w:marLeft w:val="0"/>
                                      <w:marRight w:val="0"/>
                                      <w:marTop w:val="0"/>
                                      <w:marBottom w:val="0"/>
                                      <w:divBdr>
                                        <w:top w:val="none" w:sz="0" w:space="0" w:color="auto"/>
                                        <w:left w:val="none" w:sz="0" w:space="0" w:color="auto"/>
                                        <w:bottom w:val="none" w:sz="0" w:space="0" w:color="auto"/>
                                        <w:right w:val="none" w:sz="0" w:space="0" w:color="auto"/>
                                      </w:divBdr>
                                      <w:divsChild>
                                        <w:div w:id="783311515">
                                          <w:marLeft w:val="0"/>
                                          <w:marRight w:val="0"/>
                                          <w:marTop w:val="0"/>
                                          <w:marBottom w:val="0"/>
                                          <w:divBdr>
                                            <w:top w:val="none" w:sz="0" w:space="0" w:color="auto"/>
                                            <w:left w:val="none" w:sz="0" w:space="0" w:color="auto"/>
                                            <w:bottom w:val="none" w:sz="0" w:space="0" w:color="auto"/>
                                            <w:right w:val="none" w:sz="0" w:space="0" w:color="auto"/>
                                          </w:divBdr>
                                          <w:divsChild>
                                            <w:div w:id="1333223142">
                                              <w:marLeft w:val="0"/>
                                              <w:marRight w:val="0"/>
                                              <w:marTop w:val="0"/>
                                              <w:marBottom w:val="0"/>
                                              <w:divBdr>
                                                <w:top w:val="none" w:sz="0" w:space="0" w:color="auto"/>
                                                <w:left w:val="none" w:sz="0" w:space="0" w:color="auto"/>
                                                <w:bottom w:val="none" w:sz="0" w:space="0" w:color="auto"/>
                                                <w:right w:val="none" w:sz="0" w:space="0" w:color="auto"/>
                                              </w:divBdr>
                                              <w:divsChild>
                                                <w:div w:id="1310206339">
                                                  <w:marLeft w:val="0"/>
                                                  <w:marRight w:val="0"/>
                                                  <w:marTop w:val="0"/>
                                                  <w:marBottom w:val="0"/>
                                                  <w:divBdr>
                                                    <w:top w:val="none" w:sz="0" w:space="0" w:color="auto"/>
                                                    <w:left w:val="none" w:sz="0" w:space="0" w:color="auto"/>
                                                    <w:bottom w:val="none" w:sz="0" w:space="0" w:color="auto"/>
                                                    <w:right w:val="none" w:sz="0" w:space="0" w:color="auto"/>
                                                  </w:divBdr>
                                                  <w:divsChild>
                                                    <w:div w:id="130037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576434">
      <w:bodyDiv w:val="1"/>
      <w:marLeft w:val="0"/>
      <w:marRight w:val="0"/>
      <w:marTop w:val="0"/>
      <w:marBottom w:val="0"/>
      <w:divBdr>
        <w:top w:val="none" w:sz="0" w:space="0" w:color="auto"/>
        <w:left w:val="none" w:sz="0" w:space="0" w:color="auto"/>
        <w:bottom w:val="none" w:sz="0" w:space="0" w:color="auto"/>
        <w:right w:val="none" w:sz="0" w:space="0" w:color="auto"/>
      </w:divBdr>
    </w:div>
    <w:div w:id="574974244">
      <w:bodyDiv w:val="1"/>
      <w:marLeft w:val="0"/>
      <w:marRight w:val="0"/>
      <w:marTop w:val="0"/>
      <w:marBottom w:val="0"/>
      <w:divBdr>
        <w:top w:val="none" w:sz="0" w:space="0" w:color="auto"/>
        <w:left w:val="none" w:sz="0" w:space="0" w:color="auto"/>
        <w:bottom w:val="none" w:sz="0" w:space="0" w:color="auto"/>
        <w:right w:val="none" w:sz="0" w:space="0" w:color="auto"/>
      </w:divBdr>
    </w:div>
    <w:div w:id="612371779">
      <w:bodyDiv w:val="1"/>
      <w:marLeft w:val="0"/>
      <w:marRight w:val="0"/>
      <w:marTop w:val="0"/>
      <w:marBottom w:val="0"/>
      <w:divBdr>
        <w:top w:val="none" w:sz="0" w:space="0" w:color="auto"/>
        <w:left w:val="none" w:sz="0" w:space="0" w:color="auto"/>
        <w:bottom w:val="none" w:sz="0" w:space="0" w:color="auto"/>
        <w:right w:val="none" w:sz="0" w:space="0" w:color="auto"/>
      </w:divBdr>
    </w:div>
    <w:div w:id="617490673">
      <w:bodyDiv w:val="1"/>
      <w:marLeft w:val="0"/>
      <w:marRight w:val="0"/>
      <w:marTop w:val="0"/>
      <w:marBottom w:val="0"/>
      <w:divBdr>
        <w:top w:val="none" w:sz="0" w:space="0" w:color="auto"/>
        <w:left w:val="none" w:sz="0" w:space="0" w:color="auto"/>
        <w:bottom w:val="none" w:sz="0" w:space="0" w:color="auto"/>
        <w:right w:val="none" w:sz="0" w:space="0" w:color="auto"/>
      </w:divBdr>
    </w:div>
    <w:div w:id="680275967">
      <w:bodyDiv w:val="1"/>
      <w:marLeft w:val="0"/>
      <w:marRight w:val="0"/>
      <w:marTop w:val="0"/>
      <w:marBottom w:val="0"/>
      <w:divBdr>
        <w:top w:val="none" w:sz="0" w:space="0" w:color="auto"/>
        <w:left w:val="none" w:sz="0" w:space="0" w:color="auto"/>
        <w:bottom w:val="none" w:sz="0" w:space="0" w:color="auto"/>
        <w:right w:val="none" w:sz="0" w:space="0" w:color="auto"/>
      </w:divBdr>
    </w:div>
    <w:div w:id="700790762">
      <w:bodyDiv w:val="1"/>
      <w:marLeft w:val="0"/>
      <w:marRight w:val="0"/>
      <w:marTop w:val="0"/>
      <w:marBottom w:val="0"/>
      <w:divBdr>
        <w:top w:val="none" w:sz="0" w:space="0" w:color="auto"/>
        <w:left w:val="none" w:sz="0" w:space="0" w:color="auto"/>
        <w:bottom w:val="none" w:sz="0" w:space="0" w:color="auto"/>
        <w:right w:val="none" w:sz="0" w:space="0" w:color="auto"/>
      </w:divBdr>
    </w:div>
    <w:div w:id="850722854">
      <w:bodyDiv w:val="1"/>
      <w:marLeft w:val="0"/>
      <w:marRight w:val="0"/>
      <w:marTop w:val="0"/>
      <w:marBottom w:val="0"/>
      <w:divBdr>
        <w:top w:val="none" w:sz="0" w:space="0" w:color="auto"/>
        <w:left w:val="none" w:sz="0" w:space="0" w:color="auto"/>
        <w:bottom w:val="none" w:sz="0" w:space="0" w:color="auto"/>
        <w:right w:val="none" w:sz="0" w:space="0" w:color="auto"/>
      </w:divBdr>
    </w:div>
    <w:div w:id="850803255">
      <w:bodyDiv w:val="1"/>
      <w:marLeft w:val="0"/>
      <w:marRight w:val="0"/>
      <w:marTop w:val="0"/>
      <w:marBottom w:val="0"/>
      <w:divBdr>
        <w:top w:val="none" w:sz="0" w:space="0" w:color="auto"/>
        <w:left w:val="none" w:sz="0" w:space="0" w:color="auto"/>
        <w:bottom w:val="none" w:sz="0" w:space="0" w:color="auto"/>
        <w:right w:val="none" w:sz="0" w:space="0" w:color="auto"/>
      </w:divBdr>
    </w:div>
    <w:div w:id="852383882">
      <w:bodyDiv w:val="1"/>
      <w:marLeft w:val="0"/>
      <w:marRight w:val="0"/>
      <w:marTop w:val="0"/>
      <w:marBottom w:val="0"/>
      <w:divBdr>
        <w:top w:val="none" w:sz="0" w:space="0" w:color="auto"/>
        <w:left w:val="none" w:sz="0" w:space="0" w:color="auto"/>
        <w:bottom w:val="none" w:sz="0" w:space="0" w:color="auto"/>
        <w:right w:val="none" w:sz="0" w:space="0" w:color="auto"/>
      </w:divBdr>
    </w:div>
    <w:div w:id="1145898570">
      <w:bodyDiv w:val="1"/>
      <w:marLeft w:val="0"/>
      <w:marRight w:val="0"/>
      <w:marTop w:val="0"/>
      <w:marBottom w:val="0"/>
      <w:divBdr>
        <w:top w:val="none" w:sz="0" w:space="0" w:color="auto"/>
        <w:left w:val="none" w:sz="0" w:space="0" w:color="auto"/>
        <w:bottom w:val="none" w:sz="0" w:space="0" w:color="auto"/>
        <w:right w:val="none" w:sz="0" w:space="0" w:color="auto"/>
      </w:divBdr>
    </w:div>
    <w:div w:id="1233003478">
      <w:bodyDiv w:val="1"/>
      <w:marLeft w:val="0"/>
      <w:marRight w:val="0"/>
      <w:marTop w:val="0"/>
      <w:marBottom w:val="0"/>
      <w:divBdr>
        <w:top w:val="none" w:sz="0" w:space="0" w:color="auto"/>
        <w:left w:val="none" w:sz="0" w:space="0" w:color="auto"/>
        <w:bottom w:val="none" w:sz="0" w:space="0" w:color="auto"/>
        <w:right w:val="none" w:sz="0" w:space="0" w:color="auto"/>
      </w:divBdr>
    </w:div>
    <w:div w:id="1245143846">
      <w:bodyDiv w:val="1"/>
      <w:marLeft w:val="0"/>
      <w:marRight w:val="0"/>
      <w:marTop w:val="0"/>
      <w:marBottom w:val="0"/>
      <w:divBdr>
        <w:top w:val="none" w:sz="0" w:space="0" w:color="auto"/>
        <w:left w:val="none" w:sz="0" w:space="0" w:color="auto"/>
        <w:bottom w:val="none" w:sz="0" w:space="0" w:color="auto"/>
        <w:right w:val="none" w:sz="0" w:space="0" w:color="auto"/>
      </w:divBdr>
    </w:div>
    <w:div w:id="1302887430">
      <w:bodyDiv w:val="1"/>
      <w:marLeft w:val="0"/>
      <w:marRight w:val="0"/>
      <w:marTop w:val="0"/>
      <w:marBottom w:val="0"/>
      <w:divBdr>
        <w:top w:val="none" w:sz="0" w:space="0" w:color="auto"/>
        <w:left w:val="none" w:sz="0" w:space="0" w:color="auto"/>
        <w:bottom w:val="none" w:sz="0" w:space="0" w:color="auto"/>
        <w:right w:val="none" w:sz="0" w:space="0" w:color="auto"/>
      </w:divBdr>
    </w:div>
    <w:div w:id="1448505895">
      <w:bodyDiv w:val="1"/>
      <w:marLeft w:val="0"/>
      <w:marRight w:val="0"/>
      <w:marTop w:val="0"/>
      <w:marBottom w:val="0"/>
      <w:divBdr>
        <w:top w:val="none" w:sz="0" w:space="0" w:color="auto"/>
        <w:left w:val="none" w:sz="0" w:space="0" w:color="auto"/>
        <w:bottom w:val="none" w:sz="0" w:space="0" w:color="auto"/>
        <w:right w:val="none" w:sz="0" w:space="0" w:color="auto"/>
      </w:divBdr>
    </w:div>
    <w:div w:id="1452170398">
      <w:bodyDiv w:val="1"/>
      <w:marLeft w:val="0"/>
      <w:marRight w:val="0"/>
      <w:marTop w:val="0"/>
      <w:marBottom w:val="0"/>
      <w:divBdr>
        <w:top w:val="none" w:sz="0" w:space="0" w:color="auto"/>
        <w:left w:val="none" w:sz="0" w:space="0" w:color="auto"/>
        <w:bottom w:val="none" w:sz="0" w:space="0" w:color="auto"/>
        <w:right w:val="none" w:sz="0" w:space="0" w:color="auto"/>
      </w:divBdr>
    </w:div>
    <w:div w:id="1458525347">
      <w:bodyDiv w:val="1"/>
      <w:marLeft w:val="0"/>
      <w:marRight w:val="0"/>
      <w:marTop w:val="0"/>
      <w:marBottom w:val="0"/>
      <w:divBdr>
        <w:top w:val="none" w:sz="0" w:space="0" w:color="auto"/>
        <w:left w:val="none" w:sz="0" w:space="0" w:color="auto"/>
        <w:bottom w:val="none" w:sz="0" w:space="0" w:color="auto"/>
        <w:right w:val="none" w:sz="0" w:space="0" w:color="auto"/>
      </w:divBdr>
    </w:div>
    <w:div w:id="1487742005">
      <w:bodyDiv w:val="1"/>
      <w:marLeft w:val="0"/>
      <w:marRight w:val="0"/>
      <w:marTop w:val="0"/>
      <w:marBottom w:val="0"/>
      <w:divBdr>
        <w:top w:val="none" w:sz="0" w:space="0" w:color="auto"/>
        <w:left w:val="none" w:sz="0" w:space="0" w:color="auto"/>
        <w:bottom w:val="none" w:sz="0" w:space="0" w:color="auto"/>
        <w:right w:val="none" w:sz="0" w:space="0" w:color="auto"/>
      </w:divBdr>
    </w:div>
    <w:div w:id="1610745727">
      <w:bodyDiv w:val="1"/>
      <w:marLeft w:val="0"/>
      <w:marRight w:val="0"/>
      <w:marTop w:val="0"/>
      <w:marBottom w:val="0"/>
      <w:divBdr>
        <w:top w:val="none" w:sz="0" w:space="0" w:color="auto"/>
        <w:left w:val="none" w:sz="0" w:space="0" w:color="auto"/>
        <w:bottom w:val="none" w:sz="0" w:space="0" w:color="auto"/>
        <w:right w:val="none" w:sz="0" w:space="0" w:color="auto"/>
      </w:divBdr>
    </w:div>
    <w:div w:id="1683891694">
      <w:bodyDiv w:val="1"/>
      <w:marLeft w:val="0"/>
      <w:marRight w:val="0"/>
      <w:marTop w:val="0"/>
      <w:marBottom w:val="0"/>
      <w:divBdr>
        <w:top w:val="none" w:sz="0" w:space="0" w:color="auto"/>
        <w:left w:val="none" w:sz="0" w:space="0" w:color="auto"/>
        <w:bottom w:val="none" w:sz="0" w:space="0" w:color="auto"/>
        <w:right w:val="none" w:sz="0" w:space="0" w:color="auto"/>
      </w:divBdr>
    </w:div>
    <w:div w:id="1772510033">
      <w:bodyDiv w:val="1"/>
      <w:marLeft w:val="0"/>
      <w:marRight w:val="0"/>
      <w:marTop w:val="0"/>
      <w:marBottom w:val="0"/>
      <w:divBdr>
        <w:top w:val="none" w:sz="0" w:space="0" w:color="auto"/>
        <w:left w:val="none" w:sz="0" w:space="0" w:color="auto"/>
        <w:bottom w:val="none" w:sz="0" w:space="0" w:color="auto"/>
        <w:right w:val="none" w:sz="0" w:space="0" w:color="auto"/>
      </w:divBdr>
    </w:div>
    <w:div w:id="1776559627">
      <w:bodyDiv w:val="1"/>
      <w:marLeft w:val="0"/>
      <w:marRight w:val="0"/>
      <w:marTop w:val="0"/>
      <w:marBottom w:val="0"/>
      <w:divBdr>
        <w:top w:val="none" w:sz="0" w:space="0" w:color="auto"/>
        <w:left w:val="none" w:sz="0" w:space="0" w:color="auto"/>
        <w:bottom w:val="none" w:sz="0" w:space="0" w:color="auto"/>
        <w:right w:val="none" w:sz="0" w:space="0" w:color="auto"/>
      </w:divBdr>
    </w:div>
    <w:div w:id="1861967411">
      <w:bodyDiv w:val="1"/>
      <w:marLeft w:val="0"/>
      <w:marRight w:val="0"/>
      <w:marTop w:val="0"/>
      <w:marBottom w:val="0"/>
      <w:divBdr>
        <w:top w:val="none" w:sz="0" w:space="0" w:color="auto"/>
        <w:left w:val="none" w:sz="0" w:space="0" w:color="auto"/>
        <w:bottom w:val="none" w:sz="0" w:space="0" w:color="auto"/>
        <w:right w:val="none" w:sz="0" w:space="0" w:color="auto"/>
      </w:divBdr>
    </w:div>
    <w:div w:id="1981839498">
      <w:bodyDiv w:val="1"/>
      <w:marLeft w:val="0"/>
      <w:marRight w:val="0"/>
      <w:marTop w:val="0"/>
      <w:marBottom w:val="0"/>
      <w:divBdr>
        <w:top w:val="none" w:sz="0" w:space="0" w:color="auto"/>
        <w:left w:val="none" w:sz="0" w:space="0" w:color="auto"/>
        <w:bottom w:val="none" w:sz="0" w:space="0" w:color="auto"/>
        <w:right w:val="none" w:sz="0" w:space="0" w:color="auto"/>
      </w:divBdr>
    </w:div>
    <w:div w:id="213058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ymond\Documents\Odor%20Mgt\Program%20Planning\Plan%20Reviews\Letter%20-%20Comments%20&amp;%20Response%20Document%20-%20Commentat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F1291-CE03-495C-9D20-0F58F1F9E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 Comments &amp; Response Document - Commentator</Template>
  <TotalTime>54</TotalTime>
  <Pages>22</Pages>
  <Words>8793</Words>
  <Characters>50122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PA Department of Agriculture</Company>
  <LinksUpToDate>false</LinksUpToDate>
  <CharactersWithSpaces>58798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Schneider, Frank</dc:creator>
  <cp:lastModifiedBy>Schneider, Frank</cp:lastModifiedBy>
  <cp:revision>7</cp:revision>
  <cp:lastPrinted>2016-10-18T11:26:00Z</cp:lastPrinted>
  <dcterms:created xsi:type="dcterms:W3CDTF">2017-04-18T16:08:00Z</dcterms:created>
  <dcterms:modified xsi:type="dcterms:W3CDTF">2017-04-18T17:02:00Z</dcterms:modified>
</cp:coreProperties>
</file>