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36C" w:rsidRDefault="00387A6D" w:rsidP="00A947CC">
      <w:pPr>
        <w:pStyle w:val="Heading1"/>
        <w:rPr>
          <w:rFonts w:ascii="Times New Roman" w:hAnsi="Times New Roman" w:cs="Arial"/>
          <w:b/>
          <w:bCs/>
          <w:sz w:val="28"/>
          <w:szCs w:val="28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82AAED3" wp14:editId="388189DA">
            <wp:extent cx="2902226" cy="614073"/>
            <wp:effectExtent l="0" t="0" r="0" b="0"/>
            <wp:docPr id="6" name="Picture 6" descr="DEP left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 left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8" cy="6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6C" w:rsidRDefault="007A736C" w:rsidP="004C30F4">
      <w:pPr>
        <w:pStyle w:val="Heading1"/>
        <w:jc w:val="center"/>
        <w:rPr>
          <w:rFonts w:ascii="Times New Roman" w:hAnsi="Times New Roman" w:cs="Arial"/>
          <w:b/>
          <w:bCs/>
          <w:sz w:val="28"/>
          <w:szCs w:val="28"/>
        </w:rPr>
      </w:pPr>
    </w:p>
    <w:p w:rsidR="007A736C" w:rsidRDefault="007A736C" w:rsidP="007A736C"/>
    <w:p w:rsidR="007A736C" w:rsidRDefault="007A736C" w:rsidP="007A736C"/>
    <w:p w:rsidR="007E4A9D" w:rsidRDefault="007E4A9D" w:rsidP="007A736C"/>
    <w:p w:rsidR="006612F6" w:rsidRDefault="006612F6" w:rsidP="007A736C"/>
    <w:p w:rsidR="006612F6" w:rsidRDefault="006612F6" w:rsidP="007A736C"/>
    <w:p w:rsidR="007E4A9D" w:rsidRDefault="007E4A9D" w:rsidP="007A736C"/>
    <w:p w:rsidR="007E4A9D" w:rsidRDefault="007E4A9D" w:rsidP="007A736C"/>
    <w:p w:rsidR="007A736C" w:rsidRDefault="007A736C" w:rsidP="007A736C"/>
    <w:p w:rsidR="00387A6D" w:rsidRDefault="00387A6D" w:rsidP="007A736C"/>
    <w:p w:rsidR="007E4A9D" w:rsidRDefault="007E4A9D" w:rsidP="007A736C">
      <w:pPr>
        <w:pStyle w:val="Heading1"/>
        <w:jc w:val="center"/>
        <w:rPr>
          <w:rFonts w:ascii="Arial" w:hAnsi="Arial" w:cs="Arial"/>
          <w:b/>
          <w:bCs/>
          <w:sz w:val="28"/>
          <w:szCs w:val="28"/>
        </w:rPr>
      </w:pPr>
    </w:p>
    <w:p w:rsidR="007E4A9D" w:rsidRPr="007E4A9D" w:rsidRDefault="007E4A9D" w:rsidP="007E4A9D"/>
    <w:p w:rsidR="007E4A9D" w:rsidRDefault="007E4A9D" w:rsidP="007E4A9D"/>
    <w:p w:rsidR="007E4A9D" w:rsidRDefault="007E4A9D" w:rsidP="007E4A9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BUREAU OF POINT AND NON-POINT SOURCE MANAGEMENT</w:t>
      </w:r>
    </w:p>
    <w:p w:rsidR="007E4A9D" w:rsidRPr="005537ED" w:rsidRDefault="007E4A9D" w:rsidP="007E4A9D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pStyle w:val="Heading1"/>
        <w:jc w:val="center"/>
        <w:rPr>
          <w:rFonts w:ascii="Arial" w:hAnsi="Arial" w:cs="Arial"/>
          <w:b/>
          <w:bCs/>
          <w:sz w:val="28"/>
          <w:szCs w:val="28"/>
        </w:rPr>
      </w:pPr>
    </w:p>
    <w:p w:rsidR="007E4A9D" w:rsidRDefault="007E4A9D" w:rsidP="007A736C">
      <w:pPr>
        <w:pStyle w:val="Heading1"/>
        <w:jc w:val="center"/>
        <w:rPr>
          <w:rFonts w:ascii="Arial" w:hAnsi="Arial" w:cs="Arial"/>
          <w:b/>
          <w:bCs/>
          <w:sz w:val="28"/>
          <w:szCs w:val="28"/>
        </w:rPr>
      </w:pPr>
      <w:r w:rsidRPr="007A736C">
        <w:rPr>
          <w:rFonts w:ascii="Arial" w:hAnsi="Arial" w:cs="Arial"/>
          <w:b/>
          <w:bCs/>
          <w:sz w:val="28"/>
          <w:szCs w:val="28"/>
        </w:rPr>
        <w:t xml:space="preserve">AQUATIC MACROPHYTE COVERAGE PROCEDURES </w:t>
      </w:r>
    </w:p>
    <w:p w:rsidR="007A736C" w:rsidRPr="007A736C" w:rsidRDefault="007E4A9D" w:rsidP="007A736C">
      <w:pPr>
        <w:pStyle w:val="Heading1"/>
        <w:jc w:val="center"/>
        <w:rPr>
          <w:rFonts w:ascii="Arial" w:hAnsi="Arial" w:cs="Arial"/>
          <w:b/>
          <w:bCs/>
          <w:sz w:val="28"/>
          <w:szCs w:val="28"/>
        </w:rPr>
      </w:pPr>
      <w:r w:rsidRPr="007A736C">
        <w:rPr>
          <w:rFonts w:ascii="Arial" w:hAnsi="Arial" w:cs="Arial"/>
          <w:b/>
          <w:sz w:val="28"/>
          <w:szCs w:val="28"/>
        </w:rPr>
        <w:t>FOR LAKE ASSESSMENTS</w:t>
      </w:r>
    </w:p>
    <w:p w:rsidR="00387A6D" w:rsidRDefault="00387A6D" w:rsidP="007A736C">
      <w:pPr>
        <w:jc w:val="center"/>
        <w:rPr>
          <w:rFonts w:ascii="Arial" w:hAnsi="Arial" w:cs="Arial"/>
          <w:b/>
          <w:sz w:val="22"/>
          <w:szCs w:val="22"/>
        </w:rPr>
      </w:pPr>
    </w:p>
    <w:p w:rsidR="007A736C" w:rsidRPr="007E4A9D" w:rsidRDefault="007E4A9D" w:rsidP="007A736C">
      <w:pPr>
        <w:jc w:val="center"/>
        <w:rPr>
          <w:rFonts w:ascii="Arial" w:hAnsi="Arial" w:cs="Arial"/>
          <w:b/>
          <w:sz w:val="22"/>
          <w:szCs w:val="22"/>
        </w:rPr>
      </w:pPr>
      <w:r w:rsidRPr="007E4A9D">
        <w:rPr>
          <w:rFonts w:ascii="Arial" w:hAnsi="Arial" w:cs="Arial"/>
          <w:b/>
          <w:sz w:val="22"/>
          <w:szCs w:val="22"/>
        </w:rPr>
        <w:t>(ADAPTED FROM MA DEP, WI DNR AND NALMS PROTOCOLS FOR PA DEP, 2010)</w:t>
      </w: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Pr="007E4A9D" w:rsidRDefault="00E260CB" w:rsidP="007A73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OCTOBER</w:t>
      </w:r>
      <w:bookmarkStart w:id="0" w:name="_GoBack"/>
      <w:bookmarkEnd w:id="0"/>
      <w:r w:rsidR="00941FF7">
        <w:rPr>
          <w:rFonts w:ascii="Arial" w:hAnsi="Arial" w:cs="Arial"/>
          <w:b/>
          <w:sz w:val="28"/>
          <w:szCs w:val="28"/>
        </w:rPr>
        <w:t xml:space="preserve"> 2015</w:t>
      </w: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A736C" w:rsidRDefault="007A736C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7E4A9D" w:rsidRDefault="007E4A9D" w:rsidP="007A736C">
      <w:pPr>
        <w:jc w:val="center"/>
        <w:rPr>
          <w:rFonts w:ascii="Arial" w:hAnsi="Arial" w:cs="Arial"/>
          <w:sz w:val="28"/>
          <w:szCs w:val="28"/>
        </w:rPr>
      </w:pPr>
    </w:p>
    <w:p w:rsidR="00BA560F" w:rsidRPr="007E4A9D" w:rsidRDefault="00BA560F" w:rsidP="004C30F4">
      <w:pPr>
        <w:pStyle w:val="Heading1"/>
        <w:jc w:val="center"/>
        <w:rPr>
          <w:rFonts w:ascii="Arial" w:hAnsi="Arial" w:cs="Arial"/>
          <w:b/>
          <w:bCs/>
          <w:szCs w:val="24"/>
        </w:rPr>
      </w:pPr>
      <w:r w:rsidRPr="007E4A9D">
        <w:rPr>
          <w:rFonts w:ascii="Arial" w:hAnsi="Arial" w:cs="Arial"/>
          <w:b/>
          <w:bCs/>
          <w:szCs w:val="24"/>
        </w:rPr>
        <w:t>Aquatic Macrophyte Coverage Procedures</w:t>
      </w:r>
      <w:r w:rsidR="005E0455" w:rsidRPr="007E4A9D">
        <w:rPr>
          <w:rFonts w:ascii="Arial" w:hAnsi="Arial" w:cs="Arial"/>
          <w:b/>
          <w:bCs/>
          <w:szCs w:val="24"/>
        </w:rPr>
        <w:t xml:space="preserve"> </w:t>
      </w:r>
      <w:r w:rsidR="003C0887" w:rsidRPr="007E4A9D">
        <w:rPr>
          <w:rFonts w:ascii="Arial" w:hAnsi="Arial" w:cs="Arial"/>
          <w:b/>
          <w:szCs w:val="24"/>
        </w:rPr>
        <w:t>f</w:t>
      </w:r>
      <w:r w:rsidRPr="007E4A9D">
        <w:rPr>
          <w:rFonts w:ascii="Arial" w:hAnsi="Arial" w:cs="Arial"/>
          <w:b/>
          <w:szCs w:val="24"/>
        </w:rPr>
        <w:t>or Lake Assessments</w:t>
      </w:r>
    </w:p>
    <w:p w:rsidR="00BA560F" w:rsidRPr="007E4A9D" w:rsidRDefault="00BA560F" w:rsidP="001C3825">
      <w:pPr>
        <w:jc w:val="center"/>
        <w:rPr>
          <w:rFonts w:ascii="Arial" w:hAnsi="Arial" w:cs="Arial"/>
          <w:sz w:val="24"/>
          <w:szCs w:val="24"/>
        </w:rPr>
      </w:pPr>
      <w:r w:rsidRPr="007E4A9D">
        <w:rPr>
          <w:rFonts w:ascii="Arial" w:hAnsi="Arial" w:cs="Arial"/>
          <w:sz w:val="24"/>
          <w:szCs w:val="24"/>
        </w:rPr>
        <w:t>(Adapted from MA DEP, WI DNR and NALMS</w:t>
      </w:r>
      <w:r w:rsidR="0049790D" w:rsidRPr="007E4A9D">
        <w:rPr>
          <w:rFonts w:ascii="Arial" w:hAnsi="Arial" w:cs="Arial"/>
          <w:sz w:val="24"/>
          <w:szCs w:val="24"/>
        </w:rPr>
        <w:t xml:space="preserve"> protocols</w:t>
      </w:r>
      <w:r w:rsidRPr="007E4A9D">
        <w:rPr>
          <w:rFonts w:ascii="Arial" w:hAnsi="Arial" w:cs="Arial"/>
          <w:sz w:val="24"/>
          <w:szCs w:val="24"/>
        </w:rPr>
        <w:t xml:space="preserve"> </w:t>
      </w:r>
      <w:r w:rsidR="00DB7953" w:rsidRPr="007E4A9D">
        <w:rPr>
          <w:rFonts w:ascii="Arial" w:hAnsi="Arial" w:cs="Arial"/>
          <w:sz w:val="24"/>
          <w:szCs w:val="24"/>
        </w:rPr>
        <w:t>for</w:t>
      </w:r>
      <w:r w:rsidRPr="007E4A9D">
        <w:rPr>
          <w:rFonts w:ascii="Arial" w:hAnsi="Arial" w:cs="Arial"/>
          <w:sz w:val="24"/>
          <w:szCs w:val="24"/>
        </w:rPr>
        <w:t xml:space="preserve"> PA DEP, </w:t>
      </w:r>
      <w:r w:rsidR="0032040A" w:rsidRPr="007E4A9D">
        <w:rPr>
          <w:rFonts w:ascii="Arial" w:hAnsi="Arial" w:cs="Arial"/>
          <w:sz w:val="24"/>
          <w:szCs w:val="24"/>
        </w:rPr>
        <w:t>2010</w:t>
      </w:r>
      <w:r w:rsidRPr="007E4A9D">
        <w:rPr>
          <w:rFonts w:ascii="Arial" w:hAnsi="Arial" w:cs="Arial"/>
          <w:sz w:val="24"/>
          <w:szCs w:val="24"/>
        </w:rPr>
        <w:t>)</w:t>
      </w:r>
    </w:p>
    <w:p w:rsidR="00BA560F" w:rsidRPr="007E4A9D" w:rsidRDefault="00BA560F">
      <w:pPr>
        <w:ind w:firstLine="720"/>
        <w:jc w:val="center"/>
        <w:rPr>
          <w:rFonts w:ascii="Arial" w:hAnsi="Arial" w:cs="Arial"/>
          <w:sz w:val="24"/>
          <w:szCs w:val="24"/>
        </w:rPr>
      </w:pPr>
    </w:p>
    <w:p w:rsidR="002649C7" w:rsidRPr="007E4A9D" w:rsidRDefault="002649C7">
      <w:pPr>
        <w:ind w:firstLine="720"/>
        <w:jc w:val="center"/>
        <w:rPr>
          <w:rFonts w:ascii="Arial" w:hAnsi="Arial" w:cs="Arial"/>
          <w:sz w:val="24"/>
          <w:szCs w:val="24"/>
        </w:rPr>
      </w:pPr>
    </w:p>
    <w:p w:rsidR="00BA560F" w:rsidRPr="007E4A9D" w:rsidRDefault="00BA560F" w:rsidP="001C3825">
      <w:pPr>
        <w:pStyle w:val="Heading1"/>
        <w:jc w:val="center"/>
        <w:rPr>
          <w:rFonts w:ascii="Arial" w:hAnsi="Arial" w:cs="Arial"/>
          <w:b/>
          <w:bCs/>
          <w:szCs w:val="24"/>
        </w:rPr>
      </w:pPr>
      <w:r w:rsidRPr="007E4A9D">
        <w:rPr>
          <w:rFonts w:ascii="Arial" w:hAnsi="Arial" w:cs="Arial"/>
          <w:b/>
          <w:bCs/>
          <w:szCs w:val="24"/>
        </w:rPr>
        <w:t>Assessing and Monitoring Aquatic Plants</w:t>
      </w:r>
    </w:p>
    <w:p w:rsidR="00024514" w:rsidRPr="007E4A9D" w:rsidRDefault="00024514">
      <w:pPr>
        <w:rPr>
          <w:rFonts w:ascii="Arial" w:hAnsi="Arial" w:cs="Arial"/>
          <w:sz w:val="24"/>
          <w:szCs w:val="24"/>
        </w:rPr>
      </w:pPr>
    </w:p>
    <w:p w:rsidR="00BA560F" w:rsidRPr="007E4A9D" w:rsidRDefault="00024514">
      <w:pPr>
        <w:rPr>
          <w:rFonts w:ascii="Arial" w:hAnsi="Arial" w:cs="Arial"/>
          <w:b/>
          <w:sz w:val="24"/>
          <w:szCs w:val="24"/>
          <w:u w:val="single"/>
        </w:rPr>
      </w:pPr>
      <w:r w:rsidRPr="007E4A9D">
        <w:rPr>
          <w:rFonts w:ascii="Arial" w:hAnsi="Arial" w:cs="Arial"/>
          <w:b/>
          <w:sz w:val="24"/>
          <w:szCs w:val="24"/>
          <w:u w:val="single"/>
        </w:rPr>
        <w:t>Introduction</w:t>
      </w:r>
    </w:p>
    <w:p w:rsidR="00BA560F" w:rsidRPr="007E4A9D" w:rsidRDefault="00BA560F" w:rsidP="00C56CD3">
      <w:pPr>
        <w:pStyle w:val="BodyText"/>
        <w:jc w:val="both"/>
        <w:rPr>
          <w:szCs w:val="24"/>
        </w:rPr>
      </w:pPr>
      <w:r w:rsidRPr="007E4A9D">
        <w:rPr>
          <w:szCs w:val="24"/>
        </w:rPr>
        <w:t xml:space="preserve">Aquatic plant (macrophyte) mapping is commonly used to aid in lake </w:t>
      </w:r>
      <w:r w:rsidR="00CD19D7" w:rsidRPr="007E4A9D">
        <w:rPr>
          <w:szCs w:val="24"/>
        </w:rPr>
        <w:t>a</w:t>
      </w:r>
      <w:r w:rsidRPr="007E4A9D">
        <w:rPr>
          <w:szCs w:val="24"/>
        </w:rPr>
        <w:t xml:space="preserve">ssessments, recognizing the fact that plants have an important role in a lake ecosystem.  </w:t>
      </w:r>
      <w:r w:rsidR="00F164D5" w:rsidRPr="007E4A9D">
        <w:rPr>
          <w:szCs w:val="24"/>
        </w:rPr>
        <w:t xml:space="preserve">Microorganisms living on the plant material form a food base for macroinvertebrates, which in turn support other lake-dwelling species through a diverse food web. </w:t>
      </w:r>
      <w:r w:rsidRPr="007E4A9D">
        <w:rPr>
          <w:szCs w:val="24"/>
        </w:rPr>
        <w:t xml:space="preserve">Aquatic plants provide </w:t>
      </w:r>
      <w:r w:rsidR="00F164D5" w:rsidRPr="007E4A9D">
        <w:rPr>
          <w:szCs w:val="24"/>
        </w:rPr>
        <w:t xml:space="preserve">cover, </w:t>
      </w:r>
      <w:r w:rsidRPr="007E4A9D">
        <w:rPr>
          <w:szCs w:val="24"/>
        </w:rPr>
        <w:t>nesting areas</w:t>
      </w:r>
      <w:r w:rsidR="00D24043" w:rsidRPr="007E4A9D">
        <w:rPr>
          <w:szCs w:val="24"/>
        </w:rPr>
        <w:t>,</w:t>
      </w:r>
      <w:r w:rsidRPr="007E4A9D">
        <w:rPr>
          <w:szCs w:val="24"/>
        </w:rPr>
        <w:t xml:space="preserve"> building material</w:t>
      </w:r>
      <w:r w:rsidR="004C0253" w:rsidRPr="007E4A9D">
        <w:rPr>
          <w:szCs w:val="24"/>
        </w:rPr>
        <w:t>s</w:t>
      </w:r>
      <w:r w:rsidR="00D24043" w:rsidRPr="007E4A9D">
        <w:rPr>
          <w:szCs w:val="24"/>
        </w:rPr>
        <w:t>,</w:t>
      </w:r>
      <w:r w:rsidRPr="007E4A9D">
        <w:rPr>
          <w:color w:val="0000FF"/>
          <w:szCs w:val="24"/>
        </w:rPr>
        <w:t xml:space="preserve"> </w:t>
      </w:r>
      <w:r w:rsidR="00D24043" w:rsidRPr="007E4A9D">
        <w:rPr>
          <w:color w:val="000000"/>
          <w:szCs w:val="24"/>
        </w:rPr>
        <w:t>and</w:t>
      </w:r>
      <w:r w:rsidR="00521990" w:rsidRPr="007E4A9D">
        <w:rPr>
          <w:color w:val="0000FF"/>
          <w:szCs w:val="24"/>
        </w:rPr>
        <w:t xml:space="preserve"> </w:t>
      </w:r>
      <w:r w:rsidRPr="007E4A9D">
        <w:rPr>
          <w:szCs w:val="24"/>
        </w:rPr>
        <w:t>food for fish, amphibians, reptiles</w:t>
      </w:r>
      <w:r w:rsidR="0032040A" w:rsidRPr="007E4A9D">
        <w:rPr>
          <w:szCs w:val="24"/>
        </w:rPr>
        <w:t>,</w:t>
      </w:r>
      <w:r w:rsidRPr="007E4A9D">
        <w:rPr>
          <w:szCs w:val="24"/>
        </w:rPr>
        <w:t xml:space="preserve"> birds</w:t>
      </w:r>
      <w:r w:rsidR="000B6F77" w:rsidRPr="007E4A9D">
        <w:rPr>
          <w:szCs w:val="24"/>
        </w:rPr>
        <w:t>,</w:t>
      </w:r>
      <w:r w:rsidR="0032040A" w:rsidRPr="007E4A9D">
        <w:rPr>
          <w:szCs w:val="24"/>
        </w:rPr>
        <w:t xml:space="preserve"> and aquatic mammals</w:t>
      </w:r>
      <w:r w:rsidRPr="007E4A9D">
        <w:rPr>
          <w:szCs w:val="24"/>
        </w:rPr>
        <w:t>.</w:t>
      </w:r>
      <w:r w:rsidR="009D0B8F" w:rsidRPr="007E4A9D">
        <w:rPr>
          <w:szCs w:val="24"/>
        </w:rPr>
        <w:t xml:space="preserve">  </w:t>
      </w:r>
      <w:r w:rsidRPr="007E4A9D">
        <w:rPr>
          <w:szCs w:val="24"/>
        </w:rPr>
        <w:t>Aquatic plant beds are important fish spawning and nursery areas</w:t>
      </w:r>
      <w:r w:rsidR="00F164D5" w:rsidRPr="007E4A9D">
        <w:rPr>
          <w:szCs w:val="24"/>
        </w:rPr>
        <w:t xml:space="preserve">, and play a major role in the status of a lake’s fishery.  </w:t>
      </w:r>
      <w:r w:rsidRPr="007E4A9D">
        <w:rPr>
          <w:szCs w:val="24"/>
        </w:rPr>
        <w:t>Emergent vegetation provides shoreline habitat and cover for</w:t>
      </w:r>
      <w:r w:rsidR="00E77413" w:rsidRPr="007E4A9D">
        <w:rPr>
          <w:szCs w:val="24"/>
        </w:rPr>
        <w:t xml:space="preserve"> reptiles, amphibians</w:t>
      </w:r>
      <w:r w:rsidRPr="007E4A9D">
        <w:rPr>
          <w:szCs w:val="24"/>
        </w:rPr>
        <w:t>, birds</w:t>
      </w:r>
      <w:r w:rsidR="00A1152F" w:rsidRPr="007E4A9D">
        <w:rPr>
          <w:szCs w:val="24"/>
        </w:rPr>
        <w:t>,</w:t>
      </w:r>
      <w:r w:rsidRPr="007E4A9D">
        <w:rPr>
          <w:szCs w:val="24"/>
        </w:rPr>
        <w:t xml:space="preserve"> and small mammals. </w:t>
      </w:r>
      <w:r w:rsidR="00DA7C65" w:rsidRPr="007E4A9D">
        <w:rPr>
          <w:szCs w:val="24"/>
        </w:rPr>
        <w:t xml:space="preserve"> </w:t>
      </w:r>
      <w:r w:rsidR="0032040A" w:rsidRPr="007E4A9D">
        <w:rPr>
          <w:szCs w:val="24"/>
        </w:rPr>
        <w:t xml:space="preserve">Aquatic plants, both in-lake and shoreline, also function as buffers from runoff and destructive wave action.  </w:t>
      </w:r>
      <w:r w:rsidR="00DA7C65" w:rsidRPr="007E4A9D">
        <w:rPr>
          <w:szCs w:val="24"/>
        </w:rPr>
        <w:t xml:space="preserve">Lack of vegetation </w:t>
      </w:r>
      <w:r w:rsidR="0032040A" w:rsidRPr="007E4A9D">
        <w:rPr>
          <w:szCs w:val="24"/>
        </w:rPr>
        <w:t>increases the vulnerability of lakeshore stability</w:t>
      </w:r>
      <w:r w:rsidR="00D24043" w:rsidRPr="007E4A9D">
        <w:rPr>
          <w:szCs w:val="24"/>
        </w:rPr>
        <w:t>,</w:t>
      </w:r>
      <w:r w:rsidR="0032040A" w:rsidRPr="007E4A9D">
        <w:rPr>
          <w:szCs w:val="24"/>
        </w:rPr>
        <w:t xml:space="preserve"> </w:t>
      </w:r>
      <w:r w:rsidR="00DA7C65" w:rsidRPr="007E4A9D">
        <w:rPr>
          <w:szCs w:val="24"/>
        </w:rPr>
        <w:t>reduces available habitat</w:t>
      </w:r>
      <w:r w:rsidR="004C0253" w:rsidRPr="007E4A9D">
        <w:rPr>
          <w:szCs w:val="24"/>
        </w:rPr>
        <w:t>,</w:t>
      </w:r>
      <w:r w:rsidR="00DA7C65" w:rsidRPr="007E4A9D">
        <w:rPr>
          <w:szCs w:val="24"/>
        </w:rPr>
        <w:t xml:space="preserve"> </w:t>
      </w:r>
      <w:r w:rsidR="007B2CA7" w:rsidRPr="007E4A9D">
        <w:rPr>
          <w:szCs w:val="24"/>
        </w:rPr>
        <w:t>and results in lower</w:t>
      </w:r>
      <w:r w:rsidR="00DA7C65" w:rsidRPr="007E4A9D">
        <w:rPr>
          <w:szCs w:val="24"/>
        </w:rPr>
        <w:t xml:space="preserve"> biodiversity and overall biomass of the lake ecosystem.</w:t>
      </w:r>
      <w:r w:rsidR="00412947" w:rsidRPr="007E4A9D">
        <w:rPr>
          <w:szCs w:val="24"/>
        </w:rPr>
        <w:t xml:space="preserve">  </w:t>
      </w:r>
      <w:r w:rsidR="00DA7C65" w:rsidRPr="007E4A9D">
        <w:rPr>
          <w:szCs w:val="24"/>
        </w:rPr>
        <w:t>Paucity in</w:t>
      </w:r>
      <w:r w:rsidR="00412947" w:rsidRPr="007E4A9D">
        <w:rPr>
          <w:szCs w:val="24"/>
        </w:rPr>
        <w:t xml:space="preserve"> PA</w:t>
      </w:r>
      <w:r w:rsidR="00DA7C65" w:rsidRPr="007E4A9D">
        <w:rPr>
          <w:szCs w:val="24"/>
        </w:rPr>
        <w:t xml:space="preserve"> lake vegetation is a natural condition of young reservoirs, especially those with steep shorelines</w:t>
      </w:r>
      <w:r w:rsidR="00A95338" w:rsidRPr="007E4A9D">
        <w:rPr>
          <w:szCs w:val="24"/>
        </w:rPr>
        <w:t>, but can also occur in lakes with recurring winter drawdowns, or as a</w:t>
      </w:r>
      <w:r w:rsidR="00DA7C65" w:rsidRPr="007E4A9D">
        <w:rPr>
          <w:szCs w:val="24"/>
        </w:rPr>
        <w:t xml:space="preserve"> </w:t>
      </w:r>
      <w:r w:rsidR="007B2CA7" w:rsidRPr="007E4A9D">
        <w:rPr>
          <w:szCs w:val="24"/>
        </w:rPr>
        <w:t xml:space="preserve">result </w:t>
      </w:r>
      <w:r w:rsidR="00A95338" w:rsidRPr="007E4A9D">
        <w:rPr>
          <w:szCs w:val="24"/>
        </w:rPr>
        <w:t>of</w:t>
      </w:r>
      <w:r w:rsidR="007B2CA7" w:rsidRPr="007E4A9D">
        <w:rPr>
          <w:szCs w:val="24"/>
        </w:rPr>
        <w:t xml:space="preserve"> a</w:t>
      </w:r>
      <w:r w:rsidR="00DA7C65" w:rsidRPr="007E4A9D">
        <w:rPr>
          <w:szCs w:val="24"/>
        </w:rPr>
        <w:t xml:space="preserve">ggressive weed management by lake owners.  </w:t>
      </w:r>
    </w:p>
    <w:p w:rsidR="00FE026F" w:rsidRPr="007E4A9D" w:rsidRDefault="00FE026F" w:rsidP="00C56CD3">
      <w:pPr>
        <w:pStyle w:val="BodyText"/>
        <w:jc w:val="both"/>
        <w:rPr>
          <w:szCs w:val="24"/>
        </w:rPr>
      </w:pPr>
    </w:p>
    <w:p w:rsidR="009A55B8" w:rsidRPr="007E4A9D" w:rsidRDefault="009D0B8F" w:rsidP="00C56CD3">
      <w:pPr>
        <w:pStyle w:val="BodyText"/>
        <w:jc w:val="both"/>
        <w:rPr>
          <w:szCs w:val="24"/>
        </w:rPr>
      </w:pPr>
      <w:r w:rsidRPr="007E4A9D">
        <w:rPr>
          <w:szCs w:val="24"/>
        </w:rPr>
        <w:t>A</w:t>
      </w:r>
      <w:r w:rsidR="009A55B8" w:rsidRPr="007E4A9D">
        <w:rPr>
          <w:szCs w:val="24"/>
        </w:rPr>
        <w:t>quatic macrophytes</w:t>
      </w:r>
      <w:r w:rsidRPr="007E4A9D">
        <w:rPr>
          <w:szCs w:val="24"/>
        </w:rPr>
        <w:t xml:space="preserve"> can be used to assess the </w:t>
      </w:r>
      <w:r w:rsidR="007B2CA7" w:rsidRPr="007E4A9D">
        <w:rPr>
          <w:szCs w:val="24"/>
        </w:rPr>
        <w:t>R</w:t>
      </w:r>
      <w:r w:rsidR="009A55B8" w:rsidRPr="007E4A9D">
        <w:rPr>
          <w:szCs w:val="24"/>
        </w:rPr>
        <w:t xml:space="preserve">ecreational </w:t>
      </w:r>
      <w:r w:rsidR="007B2CA7" w:rsidRPr="007E4A9D">
        <w:rPr>
          <w:szCs w:val="24"/>
        </w:rPr>
        <w:t>U</w:t>
      </w:r>
      <w:r w:rsidR="009A55B8" w:rsidRPr="007E4A9D">
        <w:rPr>
          <w:szCs w:val="24"/>
        </w:rPr>
        <w:t>se</w:t>
      </w:r>
      <w:r w:rsidR="007033E1" w:rsidRPr="007E4A9D">
        <w:rPr>
          <w:szCs w:val="24"/>
        </w:rPr>
        <w:t xml:space="preserve"> </w:t>
      </w:r>
      <w:r w:rsidR="009A55B8" w:rsidRPr="007E4A9D">
        <w:rPr>
          <w:szCs w:val="24"/>
        </w:rPr>
        <w:t>of</w:t>
      </w:r>
      <w:r w:rsidRPr="007E4A9D">
        <w:rPr>
          <w:szCs w:val="24"/>
        </w:rPr>
        <w:t xml:space="preserve"> a</w:t>
      </w:r>
      <w:r w:rsidR="009A55B8" w:rsidRPr="007E4A9D">
        <w:rPr>
          <w:szCs w:val="24"/>
        </w:rPr>
        <w:t xml:space="preserve"> </w:t>
      </w:r>
      <w:r w:rsidRPr="007E4A9D">
        <w:rPr>
          <w:szCs w:val="24"/>
        </w:rPr>
        <w:t>waterbody</w:t>
      </w:r>
      <w:r w:rsidR="007B2CA7" w:rsidRPr="007E4A9D">
        <w:rPr>
          <w:szCs w:val="24"/>
        </w:rPr>
        <w:t xml:space="preserve"> and aid in the assessment of Aquatic Life Use</w:t>
      </w:r>
      <w:r w:rsidR="00503C81">
        <w:rPr>
          <w:szCs w:val="24"/>
        </w:rPr>
        <w:t xml:space="preserve"> (USEPA 2005, Table 1-5)</w:t>
      </w:r>
      <w:r w:rsidR="007B2CA7" w:rsidRPr="007E4A9D">
        <w:rPr>
          <w:szCs w:val="24"/>
        </w:rPr>
        <w:t xml:space="preserve">. </w:t>
      </w:r>
      <w:r w:rsidR="001D2525" w:rsidRPr="007E4A9D">
        <w:rPr>
          <w:szCs w:val="24"/>
        </w:rPr>
        <w:t xml:space="preserve">  A dense population of aquatic plants </w:t>
      </w:r>
      <w:r w:rsidR="009A55B8" w:rsidRPr="007E4A9D">
        <w:rPr>
          <w:szCs w:val="24"/>
        </w:rPr>
        <w:t xml:space="preserve">can </w:t>
      </w:r>
      <w:r w:rsidR="001D2525" w:rsidRPr="007E4A9D">
        <w:rPr>
          <w:szCs w:val="24"/>
        </w:rPr>
        <w:t>inhibit</w:t>
      </w:r>
      <w:r w:rsidR="009A55B8" w:rsidRPr="007E4A9D">
        <w:rPr>
          <w:szCs w:val="24"/>
        </w:rPr>
        <w:t xml:space="preserve"> swimming, fishing, boating, </w:t>
      </w:r>
      <w:r w:rsidR="001D2525" w:rsidRPr="007E4A9D">
        <w:rPr>
          <w:szCs w:val="24"/>
        </w:rPr>
        <w:t xml:space="preserve">water </w:t>
      </w:r>
      <w:r w:rsidR="009A55B8" w:rsidRPr="007E4A9D">
        <w:rPr>
          <w:szCs w:val="24"/>
        </w:rPr>
        <w:t>skiing, and aesthetic app</w:t>
      </w:r>
      <w:r w:rsidR="00306314" w:rsidRPr="007E4A9D">
        <w:rPr>
          <w:szCs w:val="24"/>
        </w:rPr>
        <w:t>eal</w:t>
      </w:r>
      <w:r w:rsidR="009A55B8" w:rsidRPr="007E4A9D">
        <w:rPr>
          <w:szCs w:val="24"/>
        </w:rPr>
        <w:t xml:space="preserve">.  </w:t>
      </w:r>
      <w:r w:rsidR="007B2CA7" w:rsidRPr="007E4A9D">
        <w:rPr>
          <w:szCs w:val="24"/>
        </w:rPr>
        <w:t xml:space="preserve">Too few aquatic plants restrict fish and macroinvertebrate habitat to rock or sediment substrates.  </w:t>
      </w:r>
      <w:r w:rsidR="009A55B8" w:rsidRPr="007E4A9D">
        <w:rPr>
          <w:szCs w:val="24"/>
        </w:rPr>
        <w:t>Judicious plant management can</w:t>
      </w:r>
      <w:r w:rsidR="00051044" w:rsidRPr="007E4A9D">
        <w:rPr>
          <w:szCs w:val="24"/>
        </w:rPr>
        <w:t xml:space="preserve"> protect </w:t>
      </w:r>
      <w:r w:rsidR="00B90089" w:rsidRPr="007E4A9D">
        <w:rPr>
          <w:szCs w:val="24"/>
        </w:rPr>
        <w:t xml:space="preserve">and facilitate </w:t>
      </w:r>
      <w:r w:rsidR="00051044" w:rsidRPr="007E4A9D">
        <w:rPr>
          <w:szCs w:val="24"/>
        </w:rPr>
        <w:t>the</w:t>
      </w:r>
      <w:r w:rsidR="001D69EA" w:rsidRPr="007E4A9D">
        <w:rPr>
          <w:szCs w:val="24"/>
        </w:rPr>
        <w:t xml:space="preserve"> waterbody’</w:t>
      </w:r>
      <w:r w:rsidR="00645C3E" w:rsidRPr="007E4A9D">
        <w:rPr>
          <w:szCs w:val="24"/>
        </w:rPr>
        <w:t xml:space="preserve">s </w:t>
      </w:r>
      <w:r w:rsidR="00051044" w:rsidRPr="007E4A9D">
        <w:rPr>
          <w:szCs w:val="24"/>
        </w:rPr>
        <w:t xml:space="preserve">recreational use </w:t>
      </w:r>
      <w:r w:rsidR="009A55B8" w:rsidRPr="007E4A9D">
        <w:rPr>
          <w:szCs w:val="24"/>
        </w:rPr>
        <w:t xml:space="preserve">while retaining </w:t>
      </w:r>
      <w:r w:rsidR="0059380B" w:rsidRPr="007E4A9D">
        <w:rPr>
          <w:szCs w:val="24"/>
        </w:rPr>
        <w:t>beneficial</w:t>
      </w:r>
      <w:r w:rsidR="009A55B8" w:rsidRPr="007E4A9D">
        <w:rPr>
          <w:szCs w:val="24"/>
        </w:rPr>
        <w:t xml:space="preserve"> aquatic life habitat</w:t>
      </w:r>
      <w:r w:rsidR="00051044" w:rsidRPr="007E4A9D">
        <w:rPr>
          <w:szCs w:val="24"/>
        </w:rPr>
        <w:t>.</w:t>
      </w:r>
      <w:r w:rsidR="004C0253" w:rsidRPr="007E4A9D">
        <w:rPr>
          <w:szCs w:val="24"/>
        </w:rPr>
        <w:t xml:space="preserve">  However, a</w:t>
      </w:r>
      <w:r w:rsidR="00051044" w:rsidRPr="007E4A9D">
        <w:rPr>
          <w:szCs w:val="24"/>
        </w:rPr>
        <w:t xml:space="preserve">quatic plant management </w:t>
      </w:r>
      <w:r w:rsidR="001C1819" w:rsidRPr="007E4A9D">
        <w:rPr>
          <w:szCs w:val="24"/>
        </w:rPr>
        <w:t>through mechanical, chemical</w:t>
      </w:r>
      <w:r w:rsidR="00D24043" w:rsidRPr="007E4A9D">
        <w:rPr>
          <w:szCs w:val="24"/>
        </w:rPr>
        <w:t>,</w:t>
      </w:r>
      <w:r w:rsidR="001C1819" w:rsidRPr="007E4A9D">
        <w:rPr>
          <w:szCs w:val="24"/>
        </w:rPr>
        <w:t xml:space="preserve"> and/or biological means </w:t>
      </w:r>
      <w:r w:rsidR="009A55B8" w:rsidRPr="007E4A9D">
        <w:rPr>
          <w:szCs w:val="24"/>
        </w:rPr>
        <w:t>can be an on-going balancing act</w:t>
      </w:r>
      <w:r w:rsidR="00D24043" w:rsidRPr="007E4A9D">
        <w:rPr>
          <w:szCs w:val="24"/>
        </w:rPr>
        <w:t xml:space="preserve"> that is</w:t>
      </w:r>
      <w:r w:rsidR="00521990" w:rsidRPr="007E4A9D">
        <w:rPr>
          <w:szCs w:val="24"/>
        </w:rPr>
        <w:t xml:space="preserve"> </w:t>
      </w:r>
      <w:r w:rsidR="009A55B8" w:rsidRPr="007E4A9D">
        <w:rPr>
          <w:szCs w:val="24"/>
        </w:rPr>
        <w:t>unique to each lake.</w:t>
      </w:r>
    </w:p>
    <w:p w:rsidR="00051044" w:rsidRPr="007E4A9D" w:rsidRDefault="00051044" w:rsidP="00C56CD3">
      <w:pPr>
        <w:pStyle w:val="BodyText"/>
        <w:jc w:val="both"/>
        <w:rPr>
          <w:szCs w:val="24"/>
        </w:rPr>
      </w:pPr>
    </w:p>
    <w:p w:rsidR="00DA7C65" w:rsidRPr="007E4A9D" w:rsidRDefault="00BA560F" w:rsidP="00C56CD3">
      <w:pPr>
        <w:pStyle w:val="BodyText"/>
        <w:jc w:val="both"/>
        <w:rPr>
          <w:szCs w:val="24"/>
        </w:rPr>
      </w:pPr>
      <w:r w:rsidRPr="007E4A9D">
        <w:rPr>
          <w:szCs w:val="24"/>
        </w:rPr>
        <w:t xml:space="preserve">Assessment of the aquatic plant biomass or coverage in a </w:t>
      </w:r>
      <w:r w:rsidR="001967B9" w:rsidRPr="007E4A9D">
        <w:rPr>
          <w:szCs w:val="24"/>
        </w:rPr>
        <w:t>lake</w:t>
      </w:r>
      <w:r w:rsidRPr="007E4A9D">
        <w:rPr>
          <w:szCs w:val="24"/>
        </w:rPr>
        <w:t xml:space="preserve"> can also be helpful in interpreting lake Trophic State Indices (TSIs).</w:t>
      </w:r>
      <w:r w:rsidR="00303633" w:rsidRPr="007E4A9D">
        <w:rPr>
          <w:szCs w:val="24"/>
        </w:rPr>
        <w:t xml:space="preserve">  </w:t>
      </w:r>
      <w:r w:rsidRPr="007E4A9D">
        <w:rPr>
          <w:szCs w:val="24"/>
        </w:rPr>
        <w:t>When macrophytes are abundant</w:t>
      </w:r>
      <w:r w:rsidR="009B4246" w:rsidRPr="007E4A9D">
        <w:rPr>
          <w:szCs w:val="24"/>
        </w:rPr>
        <w:t>,</w:t>
      </w:r>
      <w:r w:rsidRPr="007E4A9D">
        <w:rPr>
          <w:szCs w:val="24"/>
        </w:rPr>
        <w:t xml:space="preserve"> they can serve as a phosphorus sink, utilizing much of the available phosphorus</w:t>
      </w:r>
      <w:r w:rsidR="00D24043" w:rsidRPr="007E4A9D">
        <w:rPr>
          <w:szCs w:val="24"/>
        </w:rPr>
        <w:t>.</w:t>
      </w:r>
      <w:r w:rsidR="0029295B" w:rsidRPr="007E4A9D">
        <w:rPr>
          <w:szCs w:val="24"/>
        </w:rPr>
        <w:t xml:space="preserve"> </w:t>
      </w:r>
      <w:r w:rsidR="00D24043" w:rsidRPr="007E4A9D">
        <w:rPr>
          <w:szCs w:val="24"/>
        </w:rPr>
        <w:t>Macrophytes</w:t>
      </w:r>
      <w:r w:rsidR="00521990" w:rsidRPr="007E4A9D">
        <w:rPr>
          <w:szCs w:val="24"/>
        </w:rPr>
        <w:t xml:space="preserve"> </w:t>
      </w:r>
      <w:r w:rsidR="009B4246" w:rsidRPr="007E4A9D">
        <w:rPr>
          <w:szCs w:val="24"/>
        </w:rPr>
        <w:t>can</w:t>
      </w:r>
      <w:r w:rsidRPr="007E4A9D">
        <w:rPr>
          <w:szCs w:val="24"/>
        </w:rPr>
        <w:t xml:space="preserve"> also</w:t>
      </w:r>
      <w:r w:rsidR="009B4246" w:rsidRPr="007E4A9D">
        <w:rPr>
          <w:szCs w:val="24"/>
        </w:rPr>
        <w:t xml:space="preserve"> </w:t>
      </w:r>
      <w:r w:rsidRPr="007E4A9D">
        <w:rPr>
          <w:szCs w:val="24"/>
        </w:rPr>
        <w:t xml:space="preserve">stabilize and trap sediments </w:t>
      </w:r>
      <w:proofErr w:type="spellStart"/>
      <w:r w:rsidR="0029295B" w:rsidRPr="007E4A9D">
        <w:rPr>
          <w:szCs w:val="24"/>
        </w:rPr>
        <w:t>nearshore</w:t>
      </w:r>
      <w:proofErr w:type="spellEnd"/>
      <w:r w:rsidRPr="007E4A9D">
        <w:rPr>
          <w:szCs w:val="24"/>
        </w:rPr>
        <w:t xml:space="preserve">, contributing to </w:t>
      </w:r>
      <w:r w:rsidR="00A95338" w:rsidRPr="007E4A9D">
        <w:rPr>
          <w:szCs w:val="24"/>
        </w:rPr>
        <w:t xml:space="preserve">good </w:t>
      </w:r>
      <w:r w:rsidRPr="007E4A9D">
        <w:rPr>
          <w:szCs w:val="24"/>
        </w:rPr>
        <w:t>water</w:t>
      </w:r>
      <w:r w:rsidR="009A265E" w:rsidRPr="007E4A9D">
        <w:rPr>
          <w:szCs w:val="24"/>
        </w:rPr>
        <w:t xml:space="preserve"> </w:t>
      </w:r>
      <w:r w:rsidR="000B0382" w:rsidRPr="007E4A9D">
        <w:rPr>
          <w:szCs w:val="24"/>
        </w:rPr>
        <w:t>clarity</w:t>
      </w:r>
      <w:r w:rsidR="007B2CA7" w:rsidRPr="007E4A9D">
        <w:rPr>
          <w:szCs w:val="24"/>
        </w:rPr>
        <w:t xml:space="preserve"> and a “clear-water stable</w:t>
      </w:r>
      <w:r w:rsidR="0029295B" w:rsidRPr="007E4A9D">
        <w:rPr>
          <w:szCs w:val="24"/>
        </w:rPr>
        <w:t>-</w:t>
      </w:r>
      <w:r w:rsidR="007B2CA7" w:rsidRPr="007E4A9D">
        <w:rPr>
          <w:szCs w:val="24"/>
        </w:rPr>
        <w:t>state”</w:t>
      </w:r>
      <w:r w:rsidRPr="007E4A9D">
        <w:rPr>
          <w:szCs w:val="24"/>
        </w:rPr>
        <w:t xml:space="preserve">.  </w:t>
      </w:r>
      <w:r w:rsidR="007B2CA7" w:rsidRPr="007E4A9D">
        <w:rPr>
          <w:szCs w:val="24"/>
        </w:rPr>
        <w:t xml:space="preserve">Lack of macrophytes in a </w:t>
      </w:r>
      <w:r w:rsidR="002A7826" w:rsidRPr="007E4A9D">
        <w:rPr>
          <w:szCs w:val="24"/>
        </w:rPr>
        <w:t xml:space="preserve">nutrient-rich </w:t>
      </w:r>
      <w:r w:rsidR="007B2CA7" w:rsidRPr="007E4A9D">
        <w:rPr>
          <w:szCs w:val="24"/>
        </w:rPr>
        <w:t xml:space="preserve">lake often is indicative of an “alternate stable-state” </w:t>
      </w:r>
      <w:r w:rsidR="00576CB4" w:rsidRPr="007E4A9D">
        <w:rPr>
          <w:szCs w:val="24"/>
        </w:rPr>
        <w:t xml:space="preserve">with pelagic phytoplankton dominating, creating </w:t>
      </w:r>
      <w:r w:rsidR="0029295B" w:rsidRPr="007E4A9D">
        <w:rPr>
          <w:szCs w:val="24"/>
        </w:rPr>
        <w:t xml:space="preserve">consistently turbid conditions.  </w:t>
      </w:r>
      <w:r w:rsidR="002A7826" w:rsidRPr="007E4A9D">
        <w:rPr>
          <w:szCs w:val="24"/>
        </w:rPr>
        <w:t>Both</w:t>
      </w:r>
      <w:r w:rsidR="0029295B" w:rsidRPr="007E4A9D">
        <w:rPr>
          <w:szCs w:val="24"/>
        </w:rPr>
        <w:t xml:space="preserve"> of these lake conditions are</w:t>
      </w:r>
      <w:r w:rsidR="00836ADA" w:rsidRPr="007E4A9D">
        <w:rPr>
          <w:szCs w:val="24"/>
        </w:rPr>
        <w:t xml:space="preserve"> stable and</w:t>
      </w:r>
      <w:r w:rsidR="0029295B" w:rsidRPr="007E4A9D">
        <w:rPr>
          <w:szCs w:val="24"/>
        </w:rPr>
        <w:t xml:space="preserve"> not easily reversed</w:t>
      </w:r>
      <w:r w:rsidR="00EF3390" w:rsidRPr="007E4A9D">
        <w:rPr>
          <w:szCs w:val="24"/>
        </w:rPr>
        <w:t>.</w:t>
      </w:r>
      <w:r w:rsidR="0029295B" w:rsidRPr="007E4A9D">
        <w:rPr>
          <w:szCs w:val="24"/>
        </w:rPr>
        <w:t xml:space="preserve"> </w:t>
      </w:r>
      <w:r w:rsidR="00EF3390" w:rsidRPr="007E4A9D">
        <w:rPr>
          <w:szCs w:val="24"/>
        </w:rPr>
        <w:t>E</w:t>
      </w:r>
      <w:r w:rsidR="00836ADA" w:rsidRPr="007E4A9D">
        <w:rPr>
          <w:szCs w:val="24"/>
        </w:rPr>
        <w:t xml:space="preserve">ach </w:t>
      </w:r>
      <w:r w:rsidR="009A265E" w:rsidRPr="007E4A9D">
        <w:rPr>
          <w:szCs w:val="24"/>
        </w:rPr>
        <w:t>is</w:t>
      </w:r>
      <w:r w:rsidR="0029295B" w:rsidRPr="007E4A9D">
        <w:rPr>
          <w:szCs w:val="24"/>
        </w:rPr>
        <w:t xml:space="preserve"> characterized by </w:t>
      </w:r>
      <w:r w:rsidR="00891F96" w:rsidRPr="007E4A9D">
        <w:rPr>
          <w:szCs w:val="24"/>
        </w:rPr>
        <w:t>different biological diversit</w:t>
      </w:r>
      <w:r w:rsidR="009A265E" w:rsidRPr="007E4A9D">
        <w:rPr>
          <w:szCs w:val="24"/>
        </w:rPr>
        <w:t>y, biomass</w:t>
      </w:r>
      <w:r w:rsidR="000B6F77" w:rsidRPr="007E4A9D">
        <w:rPr>
          <w:szCs w:val="24"/>
        </w:rPr>
        <w:t>,</w:t>
      </w:r>
      <w:r w:rsidR="009A265E" w:rsidRPr="007E4A9D">
        <w:rPr>
          <w:szCs w:val="24"/>
        </w:rPr>
        <w:t xml:space="preserve"> </w:t>
      </w:r>
      <w:r w:rsidR="00891F96" w:rsidRPr="007E4A9D">
        <w:rPr>
          <w:szCs w:val="24"/>
        </w:rPr>
        <w:t>and community structure</w:t>
      </w:r>
      <w:r w:rsidR="0029295B" w:rsidRPr="007E4A9D">
        <w:rPr>
          <w:szCs w:val="24"/>
        </w:rPr>
        <w:t>, especially</w:t>
      </w:r>
      <w:r w:rsidR="009A265E" w:rsidRPr="007E4A9D">
        <w:rPr>
          <w:szCs w:val="24"/>
        </w:rPr>
        <w:t xml:space="preserve"> in</w:t>
      </w:r>
      <w:r w:rsidR="0029295B" w:rsidRPr="007E4A9D">
        <w:rPr>
          <w:szCs w:val="24"/>
        </w:rPr>
        <w:t xml:space="preserve"> </w:t>
      </w:r>
      <w:r w:rsidR="002A7826" w:rsidRPr="007E4A9D">
        <w:rPr>
          <w:szCs w:val="24"/>
        </w:rPr>
        <w:t xml:space="preserve">plankton and </w:t>
      </w:r>
      <w:r w:rsidR="0029295B" w:rsidRPr="007E4A9D">
        <w:rPr>
          <w:szCs w:val="24"/>
        </w:rPr>
        <w:t>fisheries</w:t>
      </w:r>
      <w:r w:rsidR="00EF3390" w:rsidRPr="007E4A9D">
        <w:rPr>
          <w:szCs w:val="24"/>
        </w:rPr>
        <w:t>;</w:t>
      </w:r>
      <w:r w:rsidR="009A265E" w:rsidRPr="007E4A9D">
        <w:rPr>
          <w:szCs w:val="24"/>
        </w:rPr>
        <w:t xml:space="preserve"> and in the presence-absence of aquatic macrophytes</w:t>
      </w:r>
      <w:r w:rsidR="001C1819" w:rsidRPr="007E4A9D">
        <w:rPr>
          <w:szCs w:val="24"/>
        </w:rPr>
        <w:t xml:space="preserve"> (</w:t>
      </w:r>
      <w:proofErr w:type="spellStart"/>
      <w:r w:rsidR="005C2679" w:rsidRPr="007E4A9D">
        <w:rPr>
          <w:szCs w:val="24"/>
        </w:rPr>
        <w:t>Scheffer</w:t>
      </w:r>
      <w:proofErr w:type="spellEnd"/>
      <w:r w:rsidR="005C2679" w:rsidRPr="007E4A9D">
        <w:rPr>
          <w:szCs w:val="24"/>
        </w:rPr>
        <w:t xml:space="preserve"> 1998</w:t>
      </w:r>
      <w:r w:rsidR="001C1819" w:rsidRPr="007E4A9D">
        <w:rPr>
          <w:szCs w:val="24"/>
        </w:rPr>
        <w:t>)</w:t>
      </w:r>
      <w:r w:rsidR="0029295B" w:rsidRPr="007E4A9D">
        <w:rPr>
          <w:szCs w:val="24"/>
        </w:rPr>
        <w:t xml:space="preserve">.  </w:t>
      </w:r>
      <w:r w:rsidRPr="007E4A9D">
        <w:rPr>
          <w:szCs w:val="24"/>
        </w:rPr>
        <w:t>To help determine</w:t>
      </w:r>
      <w:r w:rsidR="00710F2A" w:rsidRPr="007E4A9D">
        <w:rPr>
          <w:szCs w:val="24"/>
        </w:rPr>
        <w:t xml:space="preserve"> </w:t>
      </w:r>
      <w:r w:rsidR="0029295B" w:rsidRPr="007E4A9D">
        <w:rPr>
          <w:szCs w:val="24"/>
        </w:rPr>
        <w:t>the degree to which</w:t>
      </w:r>
      <w:r w:rsidR="00710F2A" w:rsidRPr="007E4A9D">
        <w:rPr>
          <w:szCs w:val="24"/>
        </w:rPr>
        <w:t xml:space="preserve"> the presence or paucity of aquatic macrophytes </w:t>
      </w:r>
      <w:r w:rsidRPr="007E4A9D">
        <w:rPr>
          <w:szCs w:val="24"/>
        </w:rPr>
        <w:t>influence</w:t>
      </w:r>
      <w:r w:rsidR="00710F2A" w:rsidRPr="007E4A9D">
        <w:rPr>
          <w:szCs w:val="24"/>
        </w:rPr>
        <w:t>s</w:t>
      </w:r>
      <w:r w:rsidRPr="007E4A9D">
        <w:rPr>
          <w:szCs w:val="24"/>
        </w:rPr>
        <w:t xml:space="preserve"> a lake system</w:t>
      </w:r>
      <w:r w:rsidR="0029295B" w:rsidRPr="007E4A9D">
        <w:rPr>
          <w:szCs w:val="24"/>
        </w:rPr>
        <w:t xml:space="preserve"> and its uses</w:t>
      </w:r>
      <w:r w:rsidRPr="007E4A9D">
        <w:rPr>
          <w:szCs w:val="24"/>
        </w:rPr>
        <w:t xml:space="preserve">, it is advisable to quantify the non-algal plant coverage.  </w:t>
      </w:r>
      <w:r w:rsidR="0029295B" w:rsidRPr="007E4A9D">
        <w:rPr>
          <w:szCs w:val="24"/>
        </w:rPr>
        <w:t xml:space="preserve">This </w:t>
      </w:r>
      <w:r w:rsidR="0029295B" w:rsidRPr="007E4A9D">
        <w:rPr>
          <w:szCs w:val="24"/>
        </w:rPr>
        <w:lastRenderedPageBreak/>
        <w:t>information can</w:t>
      </w:r>
      <w:r w:rsidR="00EF3390" w:rsidRPr="007E4A9D">
        <w:rPr>
          <w:szCs w:val="24"/>
        </w:rPr>
        <w:t xml:space="preserve"> then</w:t>
      </w:r>
      <w:r w:rsidR="0029295B" w:rsidRPr="007E4A9D">
        <w:rPr>
          <w:szCs w:val="24"/>
        </w:rPr>
        <w:t xml:space="preserve"> be applied to the overall assessment of the lake </w:t>
      </w:r>
      <w:r w:rsidR="002649C7" w:rsidRPr="007E4A9D">
        <w:rPr>
          <w:szCs w:val="24"/>
        </w:rPr>
        <w:t xml:space="preserve">use determinations.  </w:t>
      </w:r>
    </w:p>
    <w:p w:rsidR="00410803" w:rsidRDefault="00410803">
      <w:pPr>
        <w:pStyle w:val="Heading3"/>
        <w:ind w:firstLine="0"/>
        <w:rPr>
          <w:rFonts w:ascii="Arial" w:hAnsi="Arial" w:cs="Arial"/>
          <w:szCs w:val="24"/>
          <w:u w:val="single"/>
        </w:rPr>
      </w:pPr>
    </w:p>
    <w:p w:rsidR="00BA560F" w:rsidRPr="007E4A9D" w:rsidRDefault="00BA560F">
      <w:pPr>
        <w:pStyle w:val="Heading3"/>
        <w:ind w:firstLine="0"/>
        <w:rPr>
          <w:rFonts w:ascii="Arial" w:hAnsi="Arial" w:cs="Arial"/>
          <w:szCs w:val="24"/>
          <w:u w:val="single"/>
        </w:rPr>
      </w:pPr>
      <w:r w:rsidRPr="007E4A9D">
        <w:rPr>
          <w:rFonts w:ascii="Arial" w:hAnsi="Arial" w:cs="Arial"/>
          <w:szCs w:val="24"/>
          <w:u w:val="single"/>
        </w:rPr>
        <w:t xml:space="preserve">Monitoring </w:t>
      </w: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The</w:t>
      </w:r>
      <w:r w:rsidR="00D90732" w:rsidRPr="007E4A9D">
        <w:rPr>
          <w:rFonts w:ascii="Arial" w:hAnsi="Arial" w:cs="Arial"/>
          <w:szCs w:val="24"/>
        </w:rPr>
        <w:t xml:space="preserve"> following procedure has been used in Pennsylvania to determine macrophyte coverage for the assessment of lakes.  The</w:t>
      </w:r>
      <w:r w:rsidRPr="007E4A9D">
        <w:rPr>
          <w:rFonts w:ascii="Arial" w:hAnsi="Arial" w:cs="Arial"/>
          <w:szCs w:val="24"/>
        </w:rPr>
        <w:t xml:space="preserve"> density, diversity, and growth patterns of aquatic plants are unique to each lake.</w:t>
      </w:r>
      <w:r w:rsidR="00A10625" w:rsidRPr="007E4A9D">
        <w:rPr>
          <w:rFonts w:ascii="Arial" w:hAnsi="Arial" w:cs="Arial"/>
          <w:szCs w:val="24"/>
        </w:rPr>
        <w:t xml:space="preserve">  </w:t>
      </w:r>
      <w:r w:rsidR="009A55B8" w:rsidRPr="007E4A9D">
        <w:rPr>
          <w:rFonts w:ascii="Arial" w:hAnsi="Arial" w:cs="Arial"/>
          <w:szCs w:val="24"/>
        </w:rPr>
        <w:t>D</w:t>
      </w:r>
      <w:r w:rsidRPr="007E4A9D">
        <w:rPr>
          <w:rFonts w:ascii="Arial" w:hAnsi="Arial" w:cs="Arial"/>
          <w:szCs w:val="24"/>
        </w:rPr>
        <w:t>etails concerning sample site locations and other sampling aspects should be worked out on a lake</w:t>
      </w:r>
      <w:r w:rsidR="0048377A" w:rsidRPr="007E4A9D">
        <w:rPr>
          <w:rFonts w:ascii="Arial" w:hAnsi="Arial" w:cs="Arial"/>
          <w:szCs w:val="24"/>
        </w:rPr>
        <w:t>-specific basis.</w:t>
      </w:r>
      <w:r w:rsidR="002B1369" w:rsidRPr="007E4A9D">
        <w:rPr>
          <w:rFonts w:ascii="Arial" w:hAnsi="Arial" w:cs="Arial"/>
          <w:szCs w:val="24"/>
        </w:rPr>
        <w:t xml:space="preserve">  </w:t>
      </w:r>
      <w:r w:rsidR="009A55B8" w:rsidRPr="007E4A9D">
        <w:rPr>
          <w:rFonts w:ascii="Arial" w:hAnsi="Arial" w:cs="Arial"/>
          <w:szCs w:val="24"/>
        </w:rPr>
        <w:t xml:space="preserve">Surveys should </w:t>
      </w:r>
      <w:r w:rsidR="00C62988" w:rsidRPr="007E4A9D">
        <w:rPr>
          <w:rFonts w:ascii="Arial" w:hAnsi="Arial" w:cs="Arial"/>
          <w:szCs w:val="24"/>
        </w:rPr>
        <w:t xml:space="preserve">normally </w:t>
      </w:r>
      <w:r w:rsidR="009A55B8" w:rsidRPr="007E4A9D">
        <w:rPr>
          <w:rFonts w:ascii="Arial" w:hAnsi="Arial" w:cs="Arial"/>
          <w:szCs w:val="24"/>
        </w:rPr>
        <w:t xml:space="preserve">be </w:t>
      </w:r>
      <w:r w:rsidR="002B1369" w:rsidRPr="007E4A9D">
        <w:rPr>
          <w:rFonts w:ascii="Arial" w:hAnsi="Arial" w:cs="Arial"/>
          <w:szCs w:val="24"/>
        </w:rPr>
        <w:t>conducte</w:t>
      </w:r>
      <w:r w:rsidR="009A55B8" w:rsidRPr="007E4A9D">
        <w:rPr>
          <w:rFonts w:ascii="Arial" w:hAnsi="Arial" w:cs="Arial"/>
          <w:szCs w:val="24"/>
        </w:rPr>
        <w:t>d during the</w:t>
      </w:r>
      <w:r w:rsidR="00C62988" w:rsidRPr="007E4A9D">
        <w:rPr>
          <w:rFonts w:ascii="Arial" w:hAnsi="Arial" w:cs="Arial"/>
          <w:szCs w:val="24"/>
        </w:rPr>
        <w:t xml:space="preserve"> height of the growing season,</w:t>
      </w:r>
      <w:r w:rsidR="00645C3E" w:rsidRPr="007E4A9D">
        <w:rPr>
          <w:rFonts w:ascii="Arial" w:hAnsi="Arial" w:cs="Arial"/>
          <w:szCs w:val="24"/>
        </w:rPr>
        <w:t xml:space="preserve"> </w:t>
      </w:r>
      <w:r w:rsidR="009A55B8" w:rsidRPr="007E4A9D">
        <w:rPr>
          <w:rFonts w:ascii="Arial" w:hAnsi="Arial" w:cs="Arial"/>
          <w:szCs w:val="24"/>
        </w:rPr>
        <w:t>July and August.</w:t>
      </w:r>
      <w:r w:rsidR="00066E29" w:rsidRPr="007E4A9D">
        <w:rPr>
          <w:rFonts w:ascii="Arial" w:hAnsi="Arial" w:cs="Arial"/>
          <w:szCs w:val="24"/>
        </w:rPr>
        <w:t xml:space="preserve">  </w:t>
      </w:r>
      <w:r w:rsidR="00C62988" w:rsidRPr="007E4A9D">
        <w:rPr>
          <w:rFonts w:ascii="Arial" w:hAnsi="Arial" w:cs="Arial"/>
          <w:szCs w:val="24"/>
        </w:rPr>
        <w:t>A</w:t>
      </w:r>
      <w:r w:rsidR="0059380B" w:rsidRPr="007E4A9D">
        <w:rPr>
          <w:rFonts w:ascii="Arial" w:hAnsi="Arial" w:cs="Arial"/>
          <w:szCs w:val="24"/>
        </w:rPr>
        <w:t>n exception</w:t>
      </w:r>
      <w:r w:rsidR="00C62988" w:rsidRPr="007E4A9D">
        <w:rPr>
          <w:rFonts w:ascii="Arial" w:hAnsi="Arial" w:cs="Arial"/>
          <w:szCs w:val="24"/>
        </w:rPr>
        <w:t xml:space="preserve"> to this standard would be determining impacts of</w:t>
      </w:r>
      <w:r w:rsidR="00DA7C65" w:rsidRPr="007E4A9D">
        <w:rPr>
          <w:rFonts w:ascii="Arial" w:hAnsi="Arial" w:cs="Arial"/>
          <w:szCs w:val="24"/>
        </w:rPr>
        <w:t xml:space="preserve"> </w:t>
      </w:r>
      <w:proofErr w:type="spellStart"/>
      <w:r w:rsidR="00DA7C65" w:rsidRPr="007E4A9D">
        <w:rPr>
          <w:rFonts w:ascii="Arial" w:hAnsi="Arial" w:cs="Arial"/>
          <w:i/>
          <w:szCs w:val="24"/>
        </w:rPr>
        <w:t>Potomogeton</w:t>
      </w:r>
      <w:proofErr w:type="spellEnd"/>
      <w:r w:rsidR="00DA7C65" w:rsidRPr="007E4A9D">
        <w:rPr>
          <w:rFonts w:ascii="Arial" w:hAnsi="Arial" w:cs="Arial"/>
          <w:i/>
          <w:szCs w:val="24"/>
        </w:rPr>
        <w:t xml:space="preserve"> </w:t>
      </w:r>
      <w:proofErr w:type="spellStart"/>
      <w:proofErr w:type="gramStart"/>
      <w:r w:rsidR="00DA7C65" w:rsidRPr="007E4A9D">
        <w:rPr>
          <w:rFonts w:ascii="Arial" w:hAnsi="Arial" w:cs="Arial"/>
          <w:i/>
          <w:szCs w:val="24"/>
        </w:rPr>
        <w:t>crispis</w:t>
      </w:r>
      <w:proofErr w:type="spellEnd"/>
      <w:proofErr w:type="gramEnd"/>
      <w:r w:rsidR="00DA7C65" w:rsidRPr="007E4A9D">
        <w:rPr>
          <w:rFonts w:ascii="Arial" w:hAnsi="Arial" w:cs="Arial"/>
          <w:szCs w:val="24"/>
        </w:rPr>
        <w:t xml:space="preserve"> (a</w:t>
      </w:r>
      <w:r w:rsidR="00E87A5C" w:rsidRPr="007E4A9D">
        <w:rPr>
          <w:rFonts w:ascii="Arial" w:hAnsi="Arial" w:cs="Arial"/>
          <w:szCs w:val="24"/>
        </w:rPr>
        <w:t xml:space="preserve"> non-native</w:t>
      </w:r>
      <w:r w:rsidR="003312EA" w:rsidRPr="007E4A9D">
        <w:rPr>
          <w:rFonts w:ascii="Arial" w:hAnsi="Arial" w:cs="Arial"/>
          <w:szCs w:val="24"/>
        </w:rPr>
        <w:t>,</w:t>
      </w:r>
      <w:r w:rsidR="00DA7C65" w:rsidRPr="007E4A9D">
        <w:rPr>
          <w:rFonts w:ascii="Arial" w:hAnsi="Arial" w:cs="Arial"/>
          <w:szCs w:val="24"/>
        </w:rPr>
        <w:t xml:space="preserve"> </w:t>
      </w:r>
      <w:r w:rsidR="00C62988" w:rsidRPr="007E4A9D">
        <w:rPr>
          <w:rFonts w:ascii="Arial" w:hAnsi="Arial" w:cs="Arial"/>
          <w:szCs w:val="24"/>
        </w:rPr>
        <w:t xml:space="preserve">sometimes </w:t>
      </w:r>
      <w:r w:rsidR="00DA7C65" w:rsidRPr="007E4A9D">
        <w:rPr>
          <w:rFonts w:ascii="Arial" w:hAnsi="Arial" w:cs="Arial"/>
          <w:szCs w:val="24"/>
        </w:rPr>
        <w:t>invasive aquatic plant)</w:t>
      </w:r>
      <w:r w:rsidR="00C62988" w:rsidRPr="007E4A9D">
        <w:rPr>
          <w:rFonts w:ascii="Arial" w:hAnsi="Arial" w:cs="Arial"/>
          <w:szCs w:val="24"/>
        </w:rPr>
        <w:t>;</w:t>
      </w:r>
      <w:r w:rsidR="00DA7C65" w:rsidRPr="007E4A9D">
        <w:rPr>
          <w:rFonts w:ascii="Arial" w:hAnsi="Arial" w:cs="Arial"/>
          <w:szCs w:val="24"/>
        </w:rPr>
        <w:t xml:space="preserve"> </w:t>
      </w:r>
      <w:r w:rsidR="00CF3C9A" w:rsidRPr="007E4A9D">
        <w:rPr>
          <w:rFonts w:ascii="Arial" w:hAnsi="Arial" w:cs="Arial"/>
          <w:szCs w:val="24"/>
        </w:rPr>
        <w:t>th</w:t>
      </w:r>
      <w:r w:rsidR="005167D9" w:rsidRPr="007E4A9D">
        <w:rPr>
          <w:rFonts w:ascii="Arial" w:hAnsi="Arial" w:cs="Arial"/>
          <w:szCs w:val="24"/>
        </w:rPr>
        <w:t>e</w:t>
      </w:r>
      <w:r w:rsidR="00E87A5C" w:rsidRPr="007E4A9D">
        <w:rPr>
          <w:rFonts w:ascii="Arial" w:hAnsi="Arial" w:cs="Arial"/>
          <w:szCs w:val="24"/>
        </w:rPr>
        <w:t xml:space="preserve"> </w:t>
      </w:r>
      <w:r w:rsidR="00DA7C65" w:rsidRPr="007E4A9D">
        <w:rPr>
          <w:rFonts w:ascii="Arial" w:hAnsi="Arial" w:cs="Arial"/>
          <w:szCs w:val="24"/>
        </w:rPr>
        <w:t xml:space="preserve">survey should be </w:t>
      </w:r>
      <w:r w:rsidR="005138EE" w:rsidRPr="007E4A9D">
        <w:rPr>
          <w:rFonts w:ascii="Arial" w:hAnsi="Arial" w:cs="Arial"/>
          <w:szCs w:val="24"/>
        </w:rPr>
        <w:t>completed</w:t>
      </w:r>
      <w:r w:rsidR="00DA7C65" w:rsidRPr="007E4A9D">
        <w:rPr>
          <w:rFonts w:ascii="Arial" w:hAnsi="Arial" w:cs="Arial"/>
          <w:szCs w:val="24"/>
        </w:rPr>
        <w:t xml:space="preserve"> in </w:t>
      </w:r>
      <w:r w:rsidR="005167D9" w:rsidRPr="007E4A9D">
        <w:rPr>
          <w:rFonts w:ascii="Arial" w:hAnsi="Arial" w:cs="Arial"/>
          <w:szCs w:val="24"/>
        </w:rPr>
        <w:t>spring</w:t>
      </w:r>
      <w:r w:rsidR="00CD41F1" w:rsidRPr="007E4A9D">
        <w:rPr>
          <w:rFonts w:ascii="Arial" w:hAnsi="Arial" w:cs="Arial"/>
          <w:szCs w:val="24"/>
        </w:rPr>
        <w:t xml:space="preserve"> because</w:t>
      </w:r>
      <w:r w:rsidR="005167D9" w:rsidRPr="007E4A9D">
        <w:rPr>
          <w:rFonts w:ascii="Arial" w:hAnsi="Arial" w:cs="Arial"/>
          <w:szCs w:val="24"/>
        </w:rPr>
        <w:t xml:space="preserve"> this species </w:t>
      </w:r>
      <w:r w:rsidR="00941FF7">
        <w:rPr>
          <w:rFonts w:ascii="Arial" w:hAnsi="Arial" w:cs="Arial"/>
          <w:szCs w:val="24"/>
        </w:rPr>
        <w:t xml:space="preserve">grows best in cool temperatures and </w:t>
      </w:r>
      <w:r w:rsidR="005167D9" w:rsidRPr="007E4A9D">
        <w:rPr>
          <w:rFonts w:ascii="Arial" w:hAnsi="Arial" w:cs="Arial"/>
          <w:szCs w:val="24"/>
        </w:rPr>
        <w:t xml:space="preserve">senesces in warm weather.  </w:t>
      </w:r>
      <w:r w:rsidR="00CD41F1" w:rsidRPr="007E4A9D">
        <w:rPr>
          <w:rFonts w:ascii="Arial" w:hAnsi="Arial" w:cs="Arial"/>
          <w:szCs w:val="24"/>
        </w:rPr>
        <w:t>R</w:t>
      </w:r>
      <w:r w:rsidR="0048377A" w:rsidRPr="007E4A9D">
        <w:rPr>
          <w:rFonts w:ascii="Arial" w:hAnsi="Arial" w:cs="Arial"/>
          <w:szCs w:val="24"/>
        </w:rPr>
        <w:t xml:space="preserve">ecord </w:t>
      </w:r>
      <w:r w:rsidRPr="007E4A9D">
        <w:rPr>
          <w:rFonts w:ascii="Arial" w:hAnsi="Arial" w:cs="Arial"/>
          <w:szCs w:val="24"/>
        </w:rPr>
        <w:t>the</w:t>
      </w:r>
      <w:r w:rsidR="005C7800" w:rsidRPr="007E4A9D">
        <w:rPr>
          <w:rFonts w:ascii="Arial" w:hAnsi="Arial" w:cs="Arial"/>
          <w:szCs w:val="24"/>
        </w:rPr>
        <w:t xml:space="preserve"> location of significant</w:t>
      </w:r>
      <w:r w:rsidR="005B656A" w:rsidRPr="007E4A9D">
        <w:rPr>
          <w:rFonts w:ascii="Arial" w:hAnsi="Arial" w:cs="Arial"/>
          <w:szCs w:val="24"/>
        </w:rPr>
        <w:t xml:space="preserve"> plant bed</w:t>
      </w:r>
      <w:r w:rsidR="005C7800" w:rsidRPr="007E4A9D">
        <w:rPr>
          <w:rFonts w:ascii="Arial" w:hAnsi="Arial" w:cs="Arial"/>
          <w:szCs w:val="24"/>
        </w:rPr>
        <w:t>s</w:t>
      </w:r>
      <w:r w:rsidRPr="007E4A9D">
        <w:rPr>
          <w:rFonts w:ascii="Arial" w:hAnsi="Arial" w:cs="Arial"/>
          <w:szCs w:val="24"/>
        </w:rPr>
        <w:t xml:space="preserve">, </w:t>
      </w:r>
      <w:r w:rsidR="005C7800" w:rsidRPr="007E4A9D">
        <w:rPr>
          <w:rFonts w:ascii="Arial" w:hAnsi="Arial" w:cs="Arial"/>
          <w:szCs w:val="24"/>
        </w:rPr>
        <w:t xml:space="preserve">their </w:t>
      </w:r>
      <w:r w:rsidRPr="007E4A9D">
        <w:rPr>
          <w:rFonts w:ascii="Arial" w:hAnsi="Arial" w:cs="Arial"/>
          <w:szCs w:val="24"/>
        </w:rPr>
        <w:t>bed boundaries, and</w:t>
      </w:r>
      <w:r w:rsidR="003C6582" w:rsidRPr="007E4A9D">
        <w:rPr>
          <w:rFonts w:ascii="Arial" w:hAnsi="Arial" w:cs="Arial"/>
          <w:szCs w:val="24"/>
        </w:rPr>
        <w:t xml:space="preserve"> the</w:t>
      </w:r>
      <w:r w:rsidRPr="007E4A9D">
        <w:rPr>
          <w:rFonts w:ascii="Arial" w:hAnsi="Arial" w:cs="Arial"/>
          <w:szCs w:val="24"/>
        </w:rPr>
        <w:t xml:space="preserve"> general types of aquatic plants </w:t>
      </w:r>
      <w:r w:rsidR="005B656A" w:rsidRPr="007E4A9D">
        <w:rPr>
          <w:rFonts w:ascii="Arial" w:hAnsi="Arial" w:cs="Arial"/>
          <w:szCs w:val="24"/>
        </w:rPr>
        <w:t xml:space="preserve">in </w:t>
      </w:r>
      <w:r w:rsidR="005C7800" w:rsidRPr="007E4A9D">
        <w:rPr>
          <w:rFonts w:ascii="Arial" w:hAnsi="Arial" w:cs="Arial"/>
          <w:szCs w:val="24"/>
        </w:rPr>
        <w:t>each</w:t>
      </w:r>
      <w:r w:rsidR="005B656A" w:rsidRPr="007E4A9D">
        <w:rPr>
          <w:rFonts w:ascii="Arial" w:hAnsi="Arial" w:cs="Arial"/>
          <w:szCs w:val="24"/>
        </w:rPr>
        <w:t xml:space="preserve"> bed</w:t>
      </w:r>
      <w:r w:rsidR="00E87A5C" w:rsidRPr="007E4A9D">
        <w:rPr>
          <w:rFonts w:ascii="Arial" w:hAnsi="Arial" w:cs="Arial"/>
          <w:szCs w:val="24"/>
        </w:rPr>
        <w:t>.</w:t>
      </w:r>
      <w:r w:rsidR="003C6582" w:rsidRPr="007E4A9D">
        <w:rPr>
          <w:rFonts w:ascii="Arial" w:hAnsi="Arial" w:cs="Arial"/>
          <w:szCs w:val="24"/>
        </w:rPr>
        <w:t xml:space="preserve">  </w:t>
      </w:r>
      <w:r w:rsidR="00941FF7">
        <w:rPr>
          <w:rFonts w:ascii="Arial" w:hAnsi="Arial" w:cs="Arial"/>
          <w:szCs w:val="24"/>
        </w:rPr>
        <w:t>P</w:t>
      </w:r>
      <w:r w:rsidR="00941FF7" w:rsidRPr="007E4A9D">
        <w:rPr>
          <w:rFonts w:ascii="Arial" w:hAnsi="Arial" w:cs="Arial"/>
          <w:szCs w:val="24"/>
        </w:rPr>
        <w:t xml:space="preserve">lant </w:t>
      </w:r>
      <w:r w:rsidR="005B7730" w:rsidRPr="007E4A9D">
        <w:rPr>
          <w:rFonts w:ascii="Arial" w:hAnsi="Arial" w:cs="Arial"/>
          <w:szCs w:val="24"/>
        </w:rPr>
        <w:t>s</w:t>
      </w:r>
      <w:r w:rsidRPr="007E4A9D">
        <w:rPr>
          <w:rFonts w:ascii="Arial" w:hAnsi="Arial" w:cs="Arial"/>
          <w:szCs w:val="24"/>
        </w:rPr>
        <w:t xml:space="preserve">pecies can be </w:t>
      </w:r>
      <w:r w:rsidR="0048377A" w:rsidRPr="007E4A9D">
        <w:rPr>
          <w:rFonts w:ascii="Arial" w:hAnsi="Arial" w:cs="Arial"/>
          <w:szCs w:val="24"/>
        </w:rPr>
        <w:t>identified</w:t>
      </w:r>
      <w:r w:rsidRPr="007E4A9D">
        <w:rPr>
          <w:rFonts w:ascii="Arial" w:hAnsi="Arial" w:cs="Arial"/>
          <w:szCs w:val="24"/>
        </w:rPr>
        <w:t xml:space="preserve"> us</w:t>
      </w:r>
      <w:r w:rsidR="00455C39" w:rsidRPr="007E4A9D">
        <w:rPr>
          <w:rFonts w:ascii="Arial" w:hAnsi="Arial" w:cs="Arial"/>
          <w:szCs w:val="24"/>
        </w:rPr>
        <w:t>ing</w:t>
      </w:r>
      <w:r w:rsidRPr="007E4A9D">
        <w:rPr>
          <w:rFonts w:ascii="Arial" w:hAnsi="Arial" w:cs="Arial"/>
          <w:szCs w:val="24"/>
        </w:rPr>
        <w:t xml:space="preserve"> appropriate keys</w:t>
      </w:r>
      <w:r w:rsidR="00941FF7">
        <w:rPr>
          <w:rFonts w:ascii="Arial" w:hAnsi="Arial" w:cs="Arial"/>
          <w:szCs w:val="24"/>
        </w:rPr>
        <w:t xml:space="preserve"> and references</w:t>
      </w:r>
      <w:r w:rsidRPr="007E4A9D">
        <w:rPr>
          <w:rFonts w:ascii="Arial" w:hAnsi="Arial" w:cs="Arial"/>
          <w:szCs w:val="24"/>
        </w:rPr>
        <w:t xml:space="preserve"> </w:t>
      </w:r>
      <w:r w:rsidR="007B14FB" w:rsidRPr="007E4A9D">
        <w:rPr>
          <w:rFonts w:ascii="Arial" w:hAnsi="Arial" w:cs="Arial"/>
          <w:szCs w:val="24"/>
        </w:rPr>
        <w:t>and/</w:t>
      </w:r>
      <w:r w:rsidRPr="007E4A9D">
        <w:rPr>
          <w:rFonts w:ascii="Arial" w:hAnsi="Arial" w:cs="Arial"/>
          <w:szCs w:val="24"/>
        </w:rPr>
        <w:t xml:space="preserve">or by collecting representative specimens for expert verification.  </w:t>
      </w:r>
    </w:p>
    <w:p w:rsidR="00410803" w:rsidRDefault="00410803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Below are general procedures for mapping the distribution of aquatic plants, collecting plant </w:t>
      </w:r>
      <w:r w:rsidR="00941FF7" w:rsidRPr="007E4A9D">
        <w:rPr>
          <w:rFonts w:ascii="Arial" w:hAnsi="Arial" w:cs="Arial"/>
          <w:szCs w:val="24"/>
        </w:rPr>
        <w:t>speci</w:t>
      </w:r>
      <w:r w:rsidR="00941FF7">
        <w:rPr>
          <w:rFonts w:ascii="Arial" w:hAnsi="Arial" w:cs="Arial"/>
          <w:szCs w:val="24"/>
        </w:rPr>
        <w:t>mens</w:t>
      </w:r>
      <w:r w:rsidRPr="007E4A9D">
        <w:rPr>
          <w:rFonts w:ascii="Arial" w:hAnsi="Arial" w:cs="Arial"/>
          <w:szCs w:val="24"/>
        </w:rPr>
        <w:t>, and determining</w:t>
      </w:r>
      <w:r w:rsidR="00DF0BB3" w:rsidRPr="007E4A9D">
        <w:rPr>
          <w:rFonts w:ascii="Arial" w:hAnsi="Arial" w:cs="Arial"/>
          <w:szCs w:val="24"/>
        </w:rPr>
        <w:t xml:space="preserve"> the</w:t>
      </w:r>
      <w:r w:rsidRPr="007E4A9D">
        <w:rPr>
          <w:rFonts w:ascii="Arial" w:hAnsi="Arial" w:cs="Arial"/>
          <w:szCs w:val="24"/>
        </w:rPr>
        <w:t xml:space="preserve"> relative density of plant beds at select sites.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b/>
          <w:bCs/>
          <w:szCs w:val="24"/>
        </w:rPr>
        <w:t>Equipment</w:t>
      </w:r>
      <w:r w:rsidRPr="007E4A9D">
        <w:rPr>
          <w:rFonts w:ascii="Arial" w:hAnsi="Arial" w:cs="Arial"/>
          <w:szCs w:val="24"/>
        </w:rPr>
        <w:t xml:space="preserve">:   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 xml:space="preserve">Depth finder, </w:t>
      </w:r>
      <w:proofErr w:type="spellStart"/>
      <w:r w:rsidRPr="007E4A9D">
        <w:rPr>
          <w:rFonts w:ascii="Arial" w:hAnsi="Arial" w:cs="Arial"/>
          <w:szCs w:val="24"/>
        </w:rPr>
        <w:t>leadline</w:t>
      </w:r>
      <w:proofErr w:type="spellEnd"/>
      <w:r w:rsidRPr="007E4A9D">
        <w:rPr>
          <w:rFonts w:ascii="Arial" w:hAnsi="Arial" w:cs="Arial"/>
          <w:szCs w:val="24"/>
        </w:rPr>
        <w:t>, calibrated oars</w:t>
      </w:r>
      <w:r w:rsidR="000B6F77" w:rsidRPr="007E4A9D">
        <w:rPr>
          <w:rFonts w:ascii="Arial" w:hAnsi="Arial" w:cs="Arial"/>
          <w:szCs w:val="24"/>
        </w:rPr>
        <w:t>,</w:t>
      </w:r>
      <w:r w:rsidRPr="007E4A9D">
        <w:rPr>
          <w:rFonts w:ascii="Arial" w:hAnsi="Arial" w:cs="Arial"/>
          <w:szCs w:val="24"/>
        </w:rPr>
        <w:t xml:space="preserve"> or line</w:t>
      </w:r>
    </w:p>
    <w:p w:rsidR="0048377A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 xml:space="preserve">Rangefinder </w:t>
      </w:r>
    </w:p>
    <w:p w:rsidR="00BA560F" w:rsidRPr="007E4A9D" w:rsidRDefault="00BA560F" w:rsidP="0048377A">
      <w:pPr>
        <w:pStyle w:val="BodyTextIndent"/>
        <w:rPr>
          <w:rFonts w:ascii="Arial" w:hAnsi="Arial" w:cs="Arial"/>
          <w:szCs w:val="24"/>
        </w:rPr>
      </w:pPr>
      <w:smartTag w:uri="urn:schemas-microsoft-com:office:smarttags" w:element="stockticker">
        <w:r w:rsidRPr="007E4A9D">
          <w:rPr>
            <w:rFonts w:ascii="Arial" w:hAnsi="Arial" w:cs="Arial"/>
            <w:szCs w:val="24"/>
          </w:rPr>
          <w:t>GPS</w:t>
        </w:r>
      </w:smartTag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>Secchi disk</w:t>
      </w:r>
    </w:p>
    <w:p w:rsidR="00BA560F" w:rsidRPr="007E4A9D" w:rsidRDefault="00BA560F">
      <w:pPr>
        <w:pStyle w:val="BodyTextIndent"/>
        <w:ind w:left="720"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Weighted rake </w:t>
      </w:r>
      <w:r w:rsidR="00C12588" w:rsidRPr="007E4A9D">
        <w:rPr>
          <w:rFonts w:ascii="Arial" w:hAnsi="Arial" w:cs="Arial"/>
          <w:szCs w:val="24"/>
        </w:rPr>
        <w:t>(Weed Weasel</w:t>
      </w:r>
      <w:r w:rsidR="00C31282" w:rsidRPr="007E4A9D">
        <w:rPr>
          <w:rFonts w:ascii="Arial" w:hAnsi="Arial" w:cs="Arial"/>
          <w:szCs w:val="24"/>
        </w:rPr>
        <w:t>®</w:t>
      </w:r>
      <w:r w:rsidR="00C12588" w:rsidRPr="007E4A9D">
        <w:rPr>
          <w:rFonts w:ascii="Arial" w:hAnsi="Arial" w:cs="Arial"/>
          <w:szCs w:val="24"/>
        </w:rPr>
        <w:t xml:space="preserve"> or</w:t>
      </w:r>
      <w:r w:rsidR="00A95338" w:rsidRPr="007E4A9D">
        <w:rPr>
          <w:rFonts w:ascii="Arial" w:hAnsi="Arial" w:cs="Arial"/>
          <w:szCs w:val="24"/>
        </w:rPr>
        <w:t xml:space="preserve"> a </w:t>
      </w:r>
      <w:r w:rsidR="00C12588" w:rsidRPr="007E4A9D">
        <w:rPr>
          <w:rFonts w:ascii="Arial" w:hAnsi="Arial" w:cs="Arial"/>
          <w:szCs w:val="24"/>
        </w:rPr>
        <w:t xml:space="preserve">garden rake with handle cut in half </w:t>
      </w:r>
      <w:r w:rsidRPr="007E4A9D">
        <w:rPr>
          <w:rFonts w:ascii="Arial" w:hAnsi="Arial" w:cs="Arial"/>
          <w:szCs w:val="24"/>
        </w:rPr>
        <w:t>w</w:t>
      </w:r>
      <w:r w:rsidR="00C12588" w:rsidRPr="007E4A9D">
        <w:rPr>
          <w:rFonts w:ascii="Arial" w:hAnsi="Arial" w:cs="Arial"/>
          <w:szCs w:val="24"/>
        </w:rPr>
        <w:t>ith</w:t>
      </w:r>
      <w:r w:rsidRPr="007E4A9D">
        <w:rPr>
          <w:rFonts w:ascii="Arial" w:hAnsi="Arial" w:cs="Arial"/>
          <w:szCs w:val="24"/>
        </w:rPr>
        <w:t xml:space="preserve"> </w:t>
      </w:r>
      <w:r w:rsidR="0023776A" w:rsidRPr="007E4A9D">
        <w:rPr>
          <w:rFonts w:ascii="Arial" w:hAnsi="Arial" w:cs="Arial"/>
          <w:szCs w:val="24"/>
        </w:rPr>
        <w:t xml:space="preserve">about 25-30ft of </w:t>
      </w:r>
      <w:r w:rsidRPr="007E4A9D">
        <w:rPr>
          <w:rFonts w:ascii="Arial" w:hAnsi="Arial" w:cs="Arial"/>
          <w:szCs w:val="24"/>
        </w:rPr>
        <w:t>throwing line</w:t>
      </w:r>
      <w:r w:rsidR="00FD5AF8" w:rsidRPr="007E4A9D">
        <w:rPr>
          <w:rFonts w:ascii="Arial" w:hAnsi="Arial" w:cs="Arial"/>
          <w:szCs w:val="24"/>
        </w:rPr>
        <w:t xml:space="preserve"> attached</w:t>
      </w:r>
      <w:r w:rsidR="00A95338" w:rsidRPr="007E4A9D">
        <w:rPr>
          <w:rFonts w:ascii="Arial" w:hAnsi="Arial" w:cs="Arial"/>
          <w:szCs w:val="24"/>
        </w:rPr>
        <w:t xml:space="preserve">; or two </w:t>
      </w:r>
      <w:r w:rsidR="00ED6375" w:rsidRPr="007E4A9D">
        <w:rPr>
          <w:rFonts w:ascii="Arial" w:hAnsi="Arial" w:cs="Arial"/>
          <w:szCs w:val="24"/>
        </w:rPr>
        <w:t>shortened rakes bolted together for a double-head)</w:t>
      </w:r>
      <w:r w:rsidR="00A95338" w:rsidRPr="007E4A9D">
        <w:rPr>
          <w:rFonts w:ascii="Arial" w:hAnsi="Arial" w:cs="Arial"/>
          <w:szCs w:val="24"/>
        </w:rPr>
        <w:t xml:space="preserve">  </w:t>
      </w:r>
      <w:r w:rsidRPr="007E4A9D">
        <w:rPr>
          <w:rFonts w:ascii="Arial" w:hAnsi="Arial" w:cs="Arial"/>
          <w:szCs w:val="24"/>
        </w:rPr>
        <w:t xml:space="preserve"> 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>Plastic bags for specimens</w:t>
      </w:r>
      <w:r w:rsidR="00F92723" w:rsidRPr="007E4A9D">
        <w:rPr>
          <w:rFonts w:ascii="Arial" w:hAnsi="Arial" w:cs="Arial"/>
          <w:szCs w:val="24"/>
        </w:rPr>
        <w:t>; place in coolers with ice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>Clipboard, pencils</w:t>
      </w:r>
      <w:r w:rsidR="0048377A" w:rsidRPr="007E4A9D">
        <w:rPr>
          <w:rFonts w:ascii="Arial" w:hAnsi="Arial" w:cs="Arial"/>
          <w:szCs w:val="24"/>
        </w:rPr>
        <w:t xml:space="preserve">, </w:t>
      </w:r>
      <w:r w:rsidR="006828B5" w:rsidRPr="007E4A9D">
        <w:rPr>
          <w:rFonts w:ascii="Arial" w:hAnsi="Arial" w:cs="Arial"/>
          <w:szCs w:val="24"/>
        </w:rPr>
        <w:t xml:space="preserve">permanent </w:t>
      </w:r>
      <w:r w:rsidR="0048377A" w:rsidRPr="007E4A9D">
        <w:rPr>
          <w:rFonts w:ascii="Arial" w:hAnsi="Arial" w:cs="Arial"/>
          <w:szCs w:val="24"/>
        </w:rPr>
        <w:t>marker</w:t>
      </w:r>
      <w:r w:rsidR="00ED6375" w:rsidRPr="007E4A9D">
        <w:rPr>
          <w:rFonts w:ascii="Arial" w:hAnsi="Arial" w:cs="Arial"/>
          <w:szCs w:val="24"/>
        </w:rPr>
        <w:t xml:space="preserve"> (to label bags)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>Map</w:t>
      </w:r>
      <w:r w:rsidR="0048377A" w:rsidRPr="007E4A9D">
        <w:rPr>
          <w:rFonts w:ascii="Arial" w:hAnsi="Arial" w:cs="Arial"/>
          <w:szCs w:val="24"/>
        </w:rPr>
        <w:t xml:space="preserve">/outline </w:t>
      </w:r>
      <w:r w:rsidRPr="007E4A9D">
        <w:rPr>
          <w:rFonts w:ascii="Arial" w:hAnsi="Arial" w:cs="Arial"/>
          <w:szCs w:val="24"/>
        </w:rPr>
        <w:t>of lake w/ sampling sites marked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>Data sheets for recording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ab/>
        <w:t xml:space="preserve">View scope </w:t>
      </w:r>
    </w:p>
    <w:p w:rsidR="0048377A" w:rsidRPr="007E4A9D" w:rsidRDefault="0048377A">
      <w:pPr>
        <w:pStyle w:val="BodyTextIndent"/>
        <w:ind w:firstLine="0"/>
        <w:rPr>
          <w:rFonts w:ascii="Arial" w:hAnsi="Arial" w:cs="Arial"/>
          <w:szCs w:val="24"/>
        </w:rPr>
      </w:pPr>
    </w:p>
    <w:p w:rsidR="00BA560F" w:rsidRPr="007E4A9D" w:rsidRDefault="002A5D6A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b/>
          <w:bCs/>
          <w:szCs w:val="24"/>
        </w:rPr>
        <w:t>Mapping</w:t>
      </w:r>
      <w:r w:rsidR="00BA560F" w:rsidRPr="007E4A9D">
        <w:rPr>
          <w:rFonts w:ascii="Arial" w:hAnsi="Arial" w:cs="Arial"/>
          <w:szCs w:val="24"/>
        </w:rPr>
        <w:t>:</w:t>
      </w:r>
    </w:p>
    <w:p w:rsidR="00BA560F" w:rsidRPr="007E4A9D" w:rsidRDefault="00697E4D" w:rsidP="00C56CD3">
      <w:pPr>
        <w:pStyle w:val="BodyTextIndent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Slowly move the boat along the lake’s shoreline</w:t>
      </w:r>
      <w:r w:rsidR="00443AEA" w:rsidRPr="007E4A9D">
        <w:rPr>
          <w:rFonts w:ascii="Arial" w:hAnsi="Arial" w:cs="Arial"/>
          <w:szCs w:val="24"/>
        </w:rPr>
        <w:t xml:space="preserve"> </w:t>
      </w:r>
      <w:r w:rsidR="00DD60EE" w:rsidRPr="007E4A9D">
        <w:rPr>
          <w:rFonts w:ascii="Arial" w:hAnsi="Arial" w:cs="Arial"/>
          <w:szCs w:val="24"/>
        </w:rPr>
        <w:t>extending out</w:t>
      </w:r>
      <w:r w:rsidRPr="007E4A9D">
        <w:rPr>
          <w:rFonts w:ascii="Arial" w:hAnsi="Arial" w:cs="Arial"/>
          <w:szCs w:val="24"/>
        </w:rPr>
        <w:t xml:space="preserve"> </w:t>
      </w:r>
      <w:r w:rsidR="00443AEA" w:rsidRPr="007E4A9D">
        <w:rPr>
          <w:rFonts w:ascii="Arial" w:hAnsi="Arial" w:cs="Arial"/>
          <w:szCs w:val="24"/>
        </w:rPr>
        <w:t>to</w:t>
      </w:r>
      <w:r w:rsidRPr="007E4A9D">
        <w:rPr>
          <w:rFonts w:ascii="Arial" w:hAnsi="Arial" w:cs="Arial"/>
          <w:szCs w:val="24"/>
        </w:rPr>
        <w:t xml:space="preserve"> </w:t>
      </w:r>
      <w:r w:rsidR="00443AEA" w:rsidRPr="007E4A9D">
        <w:rPr>
          <w:rFonts w:ascii="Arial" w:hAnsi="Arial" w:cs="Arial"/>
          <w:szCs w:val="24"/>
        </w:rPr>
        <w:t>a</w:t>
      </w:r>
      <w:r w:rsidR="00F92723" w:rsidRPr="007E4A9D">
        <w:rPr>
          <w:rFonts w:ascii="Arial" w:hAnsi="Arial" w:cs="Arial"/>
          <w:szCs w:val="24"/>
        </w:rPr>
        <w:t>bout</w:t>
      </w:r>
      <w:r w:rsidR="00443AEA" w:rsidRPr="007E4A9D">
        <w:rPr>
          <w:rFonts w:ascii="Arial" w:hAnsi="Arial" w:cs="Arial"/>
          <w:szCs w:val="24"/>
        </w:rPr>
        <w:t xml:space="preserve"> </w:t>
      </w:r>
      <w:r w:rsidR="0048377A" w:rsidRPr="007E4A9D">
        <w:rPr>
          <w:rFonts w:ascii="Arial" w:hAnsi="Arial" w:cs="Arial"/>
          <w:szCs w:val="24"/>
        </w:rPr>
        <w:t>12-15 f</w:t>
      </w:r>
      <w:r w:rsidR="00F92723" w:rsidRPr="007E4A9D">
        <w:rPr>
          <w:rFonts w:ascii="Arial" w:hAnsi="Arial" w:cs="Arial"/>
          <w:szCs w:val="24"/>
        </w:rPr>
        <w:t>t.</w:t>
      </w:r>
      <w:r w:rsidR="0048377A" w:rsidRPr="007E4A9D">
        <w:rPr>
          <w:rFonts w:ascii="Arial" w:hAnsi="Arial" w:cs="Arial"/>
          <w:szCs w:val="24"/>
        </w:rPr>
        <w:t xml:space="preserve"> depth</w:t>
      </w:r>
      <w:r w:rsidR="00CE7FAF" w:rsidRPr="007E4A9D">
        <w:rPr>
          <w:rFonts w:ascii="Arial" w:hAnsi="Arial" w:cs="Arial"/>
          <w:szCs w:val="24"/>
        </w:rPr>
        <w:t xml:space="preserve">. </w:t>
      </w:r>
      <w:r w:rsidR="00BA560F" w:rsidRPr="007E4A9D">
        <w:rPr>
          <w:rFonts w:ascii="Arial" w:hAnsi="Arial" w:cs="Arial"/>
          <w:szCs w:val="24"/>
        </w:rPr>
        <w:t xml:space="preserve"> </w:t>
      </w:r>
      <w:r w:rsidR="00CE7FAF" w:rsidRPr="007E4A9D">
        <w:rPr>
          <w:rFonts w:ascii="Arial" w:hAnsi="Arial" w:cs="Arial"/>
          <w:szCs w:val="24"/>
        </w:rPr>
        <w:t>O</w:t>
      </w:r>
      <w:r w:rsidR="00BA560F" w:rsidRPr="007E4A9D">
        <w:rPr>
          <w:rFonts w:ascii="Arial" w:hAnsi="Arial" w:cs="Arial"/>
          <w:szCs w:val="24"/>
        </w:rPr>
        <w:t>bserve areas of the lake where aquatic vegetation is present BELOW, NEAR</w:t>
      </w:r>
      <w:r w:rsidR="000B6F77" w:rsidRPr="007E4A9D">
        <w:rPr>
          <w:rFonts w:ascii="Arial" w:hAnsi="Arial" w:cs="Arial"/>
          <w:szCs w:val="24"/>
        </w:rPr>
        <w:t>,</w:t>
      </w:r>
      <w:r w:rsidR="00BA560F" w:rsidRPr="007E4A9D">
        <w:rPr>
          <w:rFonts w:ascii="Arial" w:hAnsi="Arial" w:cs="Arial"/>
          <w:szCs w:val="24"/>
        </w:rPr>
        <w:t xml:space="preserve"> or AT the SURFACE.</w:t>
      </w:r>
      <w:r w:rsidR="00CE7FAF" w:rsidRPr="007E4A9D">
        <w:rPr>
          <w:rFonts w:ascii="Arial" w:hAnsi="Arial" w:cs="Arial"/>
          <w:szCs w:val="24"/>
        </w:rPr>
        <w:t xml:space="preserve">  U</w:t>
      </w:r>
      <w:r w:rsidR="00BA560F" w:rsidRPr="007E4A9D">
        <w:rPr>
          <w:rFonts w:ascii="Arial" w:hAnsi="Arial" w:cs="Arial"/>
          <w:szCs w:val="24"/>
        </w:rPr>
        <w:t>sing a clean copy of the lake map, sketch the extent of the vegetation beds.</w:t>
      </w:r>
      <w:r w:rsidR="00EB3446" w:rsidRPr="007E4A9D">
        <w:rPr>
          <w:rFonts w:ascii="Arial" w:hAnsi="Arial" w:cs="Arial"/>
          <w:szCs w:val="24"/>
        </w:rPr>
        <w:t xml:space="preserve">  </w:t>
      </w:r>
      <w:r w:rsidR="00BA560F" w:rsidRPr="007E4A9D">
        <w:rPr>
          <w:rFonts w:ascii="Arial" w:hAnsi="Arial" w:cs="Arial"/>
          <w:szCs w:val="24"/>
        </w:rPr>
        <w:t xml:space="preserve">Every so often, or at any notable demarcations, take a </w:t>
      </w:r>
      <w:smartTag w:uri="urn:schemas-microsoft-com:office:smarttags" w:element="stockticker">
        <w:r w:rsidR="00BA560F" w:rsidRPr="007E4A9D">
          <w:rPr>
            <w:rFonts w:ascii="Arial" w:hAnsi="Arial" w:cs="Arial"/>
            <w:szCs w:val="24"/>
          </w:rPr>
          <w:t>GPS</w:t>
        </w:r>
      </w:smartTag>
      <w:r w:rsidR="00BA560F" w:rsidRPr="007E4A9D">
        <w:rPr>
          <w:rFonts w:ascii="Arial" w:hAnsi="Arial" w:cs="Arial"/>
          <w:szCs w:val="24"/>
        </w:rPr>
        <w:t xml:space="preserve"> reading and record on the map.  </w:t>
      </w:r>
      <w:r w:rsidR="0023776A" w:rsidRPr="007E4A9D">
        <w:rPr>
          <w:rFonts w:ascii="Arial" w:hAnsi="Arial" w:cs="Arial"/>
          <w:szCs w:val="24"/>
        </w:rPr>
        <w:t xml:space="preserve">For significant plant beds, circumvent the plant patch, recording multiple </w:t>
      </w:r>
      <w:smartTag w:uri="urn:schemas-microsoft-com:office:smarttags" w:element="stockticker">
        <w:r w:rsidR="0023776A" w:rsidRPr="007E4A9D">
          <w:rPr>
            <w:rFonts w:ascii="Arial" w:hAnsi="Arial" w:cs="Arial"/>
            <w:szCs w:val="24"/>
          </w:rPr>
          <w:t>GPS</w:t>
        </w:r>
      </w:smartTag>
      <w:r w:rsidR="0023776A" w:rsidRPr="007E4A9D">
        <w:rPr>
          <w:rFonts w:ascii="Arial" w:hAnsi="Arial" w:cs="Arial"/>
          <w:szCs w:val="24"/>
        </w:rPr>
        <w:t xml:space="preserve"> readings.  </w:t>
      </w:r>
      <w:r w:rsidR="00BA560F" w:rsidRPr="007E4A9D">
        <w:rPr>
          <w:rFonts w:ascii="Arial" w:hAnsi="Arial" w:cs="Arial"/>
          <w:szCs w:val="24"/>
        </w:rPr>
        <w:t xml:space="preserve">Note </w:t>
      </w:r>
      <w:r w:rsidR="00D26A43" w:rsidRPr="007E4A9D">
        <w:rPr>
          <w:rFonts w:ascii="Arial" w:hAnsi="Arial" w:cs="Arial"/>
          <w:szCs w:val="24"/>
        </w:rPr>
        <w:t xml:space="preserve">on the lake map </w:t>
      </w:r>
      <w:r w:rsidR="00BA560F" w:rsidRPr="007E4A9D">
        <w:rPr>
          <w:rFonts w:ascii="Arial" w:hAnsi="Arial" w:cs="Arial"/>
          <w:szCs w:val="24"/>
        </w:rPr>
        <w:t xml:space="preserve">whether the plants are </w:t>
      </w:r>
      <w:r w:rsidR="00BA560F" w:rsidRPr="007E4A9D">
        <w:rPr>
          <w:rFonts w:ascii="Arial" w:hAnsi="Arial" w:cs="Arial"/>
          <w:b/>
          <w:bCs/>
          <w:szCs w:val="24"/>
        </w:rPr>
        <w:t>submerged</w:t>
      </w:r>
      <w:r w:rsidR="00BA560F" w:rsidRPr="007E4A9D">
        <w:rPr>
          <w:rFonts w:ascii="Arial" w:hAnsi="Arial" w:cs="Arial"/>
          <w:szCs w:val="24"/>
        </w:rPr>
        <w:t xml:space="preserve"> </w:t>
      </w:r>
      <w:r w:rsidR="00F92723" w:rsidRPr="007E4A9D">
        <w:rPr>
          <w:rFonts w:ascii="Arial" w:hAnsi="Arial" w:cs="Arial"/>
          <w:b/>
          <w:szCs w:val="24"/>
        </w:rPr>
        <w:t>(S)</w:t>
      </w:r>
      <w:r w:rsidR="00F92723" w:rsidRPr="007E4A9D">
        <w:rPr>
          <w:rFonts w:ascii="Arial" w:hAnsi="Arial" w:cs="Arial"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(below the surface), </w:t>
      </w:r>
      <w:r w:rsidR="00BA560F" w:rsidRPr="007E4A9D">
        <w:rPr>
          <w:rFonts w:ascii="Arial" w:hAnsi="Arial" w:cs="Arial"/>
          <w:b/>
          <w:bCs/>
          <w:szCs w:val="24"/>
        </w:rPr>
        <w:t xml:space="preserve">floating </w:t>
      </w:r>
      <w:r w:rsidR="00F92723" w:rsidRPr="007E4A9D">
        <w:rPr>
          <w:rFonts w:ascii="Arial" w:hAnsi="Arial" w:cs="Arial"/>
          <w:b/>
          <w:bCs/>
          <w:szCs w:val="24"/>
        </w:rPr>
        <w:t xml:space="preserve">(F) </w:t>
      </w:r>
      <w:r w:rsidR="00292EC4" w:rsidRPr="007E4A9D">
        <w:rPr>
          <w:rFonts w:ascii="Arial" w:hAnsi="Arial" w:cs="Arial"/>
          <w:b/>
          <w:bCs/>
          <w:szCs w:val="24"/>
        </w:rPr>
        <w:t>(</w:t>
      </w:r>
      <w:r w:rsidR="00BA560F" w:rsidRPr="007E4A9D">
        <w:rPr>
          <w:rFonts w:ascii="Arial" w:hAnsi="Arial" w:cs="Arial"/>
          <w:szCs w:val="24"/>
        </w:rPr>
        <w:t>at the surface</w:t>
      </w:r>
      <w:r w:rsidR="00292EC4" w:rsidRPr="007E4A9D">
        <w:rPr>
          <w:rFonts w:ascii="Arial" w:hAnsi="Arial" w:cs="Arial"/>
          <w:szCs w:val="24"/>
        </w:rPr>
        <w:t>)</w:t>
      </w:r>
      <w:r w:rsidR="00BA560F" w:rsidRPr="007E4A9D">
        <w:rPr>
          <w:rFonts w:ascii="Arial" w:hAnsi="Arial" w:cs="Arial"/>
          <w:szCs w:val="24"/>
        </w:rPr>
        <w:t xml:space="preserve">, or </w:t>
      </w:r>
      <w:r w:rsidR="00BA560F" w:rsidRPr="007E4A9D">
        <w:rPr>
          <w:rFonts w:ascii="Arial" w:hAnsi="Arial" w:cs="Arial"/>
          <w:b/>
          <w:bCs/>
          <w:szCs w:val="24"/>
        </w:rPr>
        <w:t>emergent</w:t>
      </w:r>
      <w:r w:rsidR="00F92723" w:rsidRPr="007E4A9D">
        <w:rPr>
          <w:rFonts w:ascii="Arial" w:hAnsi="Arial" w:cs="Arial"/>
          <w:b/>
          <w:bCs/>
          <w:szCs w:val="24"/>
        </w:rPr>
        <w:t xml:space="preserve"> (E)</w:t>
      </w:r>
      <w:r w:rsidR="00BA560F" w:rsidRPr="007E4A9D">
        <w:rPr>
          <w:rFonts w:ascii="Arial" w:hAnsi="Arial" w:cs="Arial"/>
          <w:b/>
          <w:bCs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(projecting above the surface, mainly at the shorelines).  </w:t>
      </w:r>
      <w:r w:rsidR="004F467C" w:rsidRPr="007E4A9D">
        <w:rPr>
          <w:rFonts w:ascii="Arial" w:hAnsi="Arial" w:cs="Arial"/>
          <w:szCs w:val="24"/>
        </w:rPr>
        <w:t xml:space="preserve">Keep a running tally of species seen by location (Figure </w:t>
      </w:r>
      <w:r w:rsidR="00932B31" w:rsidRPr="007E4A9D">
        <w:rPr>
          <w:rFonts w:ascii="Arial" w:hAnsi="Arial" w:cs="Arial"/>
          <w:szCs w:val="24"/>
        </w:rPr>
        <w:t>1</w:t>
      </w:r>
      <w:r w:rsidR="004F467C" w:rsidRPr="007E4A9D">
        <w:rPr>
          <w:rFonts w:ascii="Arial" w:hAnsi="Arial" w:cs="Arial"/>
          <w:szCs w:val="24"/>
        </w:rPr>
        <w:t xml:space="preserve">).  </w:t>
      </w:r>
    </w:p>
    <w:p w:rsidR="00BA560F" w:rsidRPr="007E4A9D" w:rsidRDefault="00BA560F">
      <w:pPr>
        <w:pStyle w:val="BodyTextIndent"/>
        <w:ind w:left="720" w:firstLine="0"/>
        <w:rPr>
          <w:rFonts w:ascii="Arial" w:hAnsi="Arial" w:cs="Arial"/>
          <w:szCs w:val="24"/>
        </w:rPr>
      </w:pPr>
    </w:p>
    <w:p w:rsidR="0048377A" w:rsidRPr="007E4A9D" w:rsidRDefault="00BA560F" w:rsidP="00C56CD3">
      <w:pPr>
        <w:pStyle w:val="BodyTextIndent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Us</w:t>
      </w:r>
      <w:r w:rsidR="000025F0" w:rsidRPr="007E4A9D">
        <w:rPr>
          <w:rFonts w:ascii="Arial" w:hAnsi="Arial" w:cs="Arial"/>
          <w:szCs w:val="24"/>
        </w:rPr>
        <w:t xml:space="preserve">e </w:t>
      </w:r>
      <w:r w:rsidRPr="007E4A9D">
        <w:rPr>
          <w:rFonts w:ascii="Arial" w:hAnsi="Arial" w:cs="Arial"/>
          <w:szCs w:val="24"/>
        </w:rPr>
        <w:t>a scale on the map</w:t>
      </w:r>
      <w:r w:rsidR="0048377A" w:rsidRPr="007E4A9D">
        <w:rPr>
          <w:rFonts w:ascii="Arial" w:hAnsi="Arial" w:cs="Arial"/>
          <w:szCs w:val="24"/>
        </w:rPr>
        <w:t xml:space="preserve"> or a range-finder</w:t>
      </w:r>
      <w:r w:rsidR="000025F0" w:rsidRPr="007E4A9D">
        <w:rPr>
          <w:rFonts w:ascii="Arial" w:hAnsi="Arial" w:cs="Arial"/>
          <w:szCs w:val="24"/>
        </w:rPr>
        <w:t xml:space="preserve"> to</w:t>
      </w:r>
      <w:r w:rsidRPr="007E4A9D">
        <w:rPr>
          <w:rFonts w:ascii="Arial" w:hAnsi="Arial" w:cs="Arial"/>
          <w:szCs w:val="24"/>
        </w:rPr>
        <w:t xml:space="preserve"> estimate the length </w:t>
      </w:r>
      <w:r w:rsidR="00292EC4" w:rsidRPr="007E4A9D">
        <w:rPr>
          <w:rFonts w:ascii="Arial" w:hAnsi="Arial" w:cs="Arial"/>
          <w:szCs w:val="24"/>
        </w:rPr>
        <w:t>and</w:t>
      </w:r>
      <w:r w:rsidRPr="007E4A9D">
        <w:rPr>
          <w:rFonts w:ascii="Arial" w:hAnsi="Arial" w:cs="Arial"/>
          <w:szCs w:val="24"/>
        </w:rPr>
        <w:t xml:space="preserve"> width of significant plant beds</w:t>
      </w:r>
      <w:r w:rsidR="000025F0" w:rsidRPr="007E4A9D">
        <w:rPr>
          <w:rFonts w:ascii="Arial" w:hAnsi="Arial" w:cs="Arial"/>
          <w:szCs w:val="24"/>
        </w:rPr>
        <w:t xml:space="preserve"> or</w:t>
      </w:r>
      <w:r w:rsidR="0048377A" w:rsidRPr="007E4A9D">
        <w:rPr>
          <w:rFonts w:ascii="Arial" w:hAnsi="Arial" w:cs="Arial"/>
          <w:szCs w:val="24"/>
        </w:rPr>
        <w:t xml:space="preserve"> record </w:t>
      </w:r>
      <w:smartTag w:uri="urn:schemas-microsoft-com:office:smarttags" w:element="stockticker">
        <w:r w:rsidR="0048377A" w:rsidRPr="007E4A9D">
          <w:rPr>
            <w:rFonts w:ascii="Arial" w:hAnsi="Arial" w:cs="Arial"/>
            <w:szCs w:val="24"/>
          </w:rPr>
          <w:t>GPS</w:t>
        </w:r>
      </w:smartTag>
      <w:r w:rsidR="0048377A" w:rsidRPr="007E4A9D">
        <w:rPr>
          <w:rFonts w:ascii="Arial" w:hAnsi="Arial" w:cs="Arial"/>
          <w:szCs w:val="24"/>
        </w:rPr>
        <w:t xml:space="preserve"> points at</w:t>
      </w:r>
      <w:r w:rsidR="000025F0" w:rsidRPr="007E4A9D">
        <w:rPr>
          <w:rFonts w:ascii="Arial" w:hAnsi="Arial" w:cs="Arial"/>
          <w:szCs w:val="24"/>
        </w:rPr>
        <w:t xml:space="preserve"> the beds</w:t>
      </w:r>
      <w:r w:rsidR="004A0239" w:rsidRPr="007E4A9D">
        <w:rPr>
          <w:rFonts w:ascii="Arial" w:hAnsi="Arial" w:cs="Arial"/>
          <w:szCs w:val="24"/>
        </w:rPr>
        <w:t>’</w:t>
      </w:r>
      <w:r w:rsidR="0048377A" w:rsidRPr="007E4A9D">
        <w:rPr>
          <w:rFonts w:ascii="Arial" w:hAnsi="Arial" w:cs="Arial"/>
          <w:szCs w:val="24"/>
        </w:rPr>
        <w:t xml:space="preserve"> furthest extent and edges.</w:t>
      </w:r>
    </w:p>
    <w:p w:rsidR="00BA560F" w:rsidRPr="007E4A9D" w:rsidRDefault="00BA560F">
      <w:pPr>
        <w:pStyle w:val="BodyTextIndent"/>
        <w:numPr>
          <w:ilvl w:val="0"/>
          <w:numId w:val="1"/>
        </w:numPr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For</w:t>
      </w:r>
      <w:r w:rsidR="0000274F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significant plant beds, estimate </w:t>
      </w:r>
      <w:r w:rsidR="0048377A" w:rsidRPr="007E4A9D">
        <w:rPr>
          <w:rFonts w:ascii="Arial" w:hAnsi="Arial" w:cs="Arial"/>
          <w:szCs w:val="24"/>
        </w:rPr>
        <w:t>and record on</w:t>
      </w:r>
      <w:r w:rsidR="00027FA7" w:rsidRPr="007E4A9D">
        <w:rPr>
          <w:rFonts w:ascii="Arial" w:hAnsi="Arial" w:cs="Arial"/>
          <w:szCs w:val="24"/>
        </w:rPr>
        <w:t xml:space="preserve"> the</w:t>
      </w:r>
      <w:r w:rsidR="0048377A" w:rsidRPr="007E4A9D">
        <w:rPr>
          <w:rFonts w:ascii="Arial" w:hAnsi="Arial" w:cs="Arial"/>
          <w:szCs w:val="24"/>
        </w:rPr>
        <w:t xml:space="preserve"> map </w:t>
      </w:r>
      <w:r w:rsidRPr="007E4A9D">
        <w:rPr>
          <w:rFonts w:ascii="Arial" w:hAnsi="Arial" w:cs="Arial"/>
          <w:szCs w:val="24"/>
        </w:rPr>
        <w:t xml:space="preserve">the </w:t>
      </w:r>
      <w:r w:rsidR="00027FA7" w:rsidRPr="007E4A9D">
        <w:rPr>
          <w:rFonts w:ascii="Arial" w:hAnsi="Arial" w:cs="Arial"/>
          <w:szCs w:val="24"/>
        </w:rPr>
        <w:t>aerial</w:t>
      </w:r>
      <w:r w:rsidR="00673026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coverage of the plants </w:t>
      </w:r>
      <w:r w:rsidR="0000274F" w:rsidRPr="007E4A9D">
        <w:rPr>
          <w:rFonts w:ascii="Arial" w:hAnsi="Arial" w:cs="Arial"/>
          <w:szCs w:val="24"/>
        </w:rPr>
        <w:t>as</w:t>
      </w:r>
      <w:r w:rsidRPr="007E4A9D">
        <w:rPr>
          <w:rFonts w:ascii="Arial" w:hAnsi="Arial" w:cs="Arial"/>
          <w:szCs w:val="24"/>
        </w:rPr>
        <w:t>:</w:t>
      </w:r>
    </w:p>
    <w:p w:rsidR="006930D5" w:rsidRDefault="006930D5">
      <w:pPr>
        <w:pStyle w:val="BodyTextIndent"/>
        <w:tabs>
          <w:tab w:val="left" w:pos="3510"/>
          <w:tab w:val="left" w:pos="3960"/>
        </w:tabs>
        <w:ind w:left="14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None</w:t>
      </w:r>
      <w:r>
        <w:rPr>
          <w:rFonts w:ascii="Arial" w:hAnsi="Arial" w:cs="Arial"/>
          <w:szCs w:val="24"/>
        </w:rPr>
        <w:tab/>
        <w:t>=</w:t>
      </w:r>
      <w:r>
        <w:rPr>
          <w:rFonts w:ascii="Arial" w:hAnsi="Arial" w:cs="Arial"/>
          <w:szCs w:val="24"/>
        </w:rPr>
        <w:tab/>
        <w:t>no plants</w:t>
      </w:r>
    </w:p>
    <w:p w:rsidR="00BA560F" w:rsidRPr="007E4A9D" w:rsidRDefault="006930D5">
      <w:pPr>
        <w:pStyle w:val="BodyTextIndent"/>
        <w:tabs>
          <w:tab w:val="left" w:pos="3510"/>
          <w:tab w:val="left" w:pos="3960"/>
        </w:tabs>
        <w:ind w:left="14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Sparse</w:t>
      </w:r>
      <w:r>
        <w:rPr>
          <w:rFonts w:ascii="Arial" w:hAnsi="Arial" w:cs="Arial"/>
          <w:szCs w:val="24"/>
        </w:rPr>
        <w:tab/>
        <w:t>=</w:t>
      </w:r>
      <w:r>
        <w:rPr>
          <w:rFonts w:ascii="Arial" w:hAnsi="Arial" w:cs="Arial"/>
          <w:szCs w:val="24"/>
        </w:rPr>
        <w:tab/>
        <w:t>1</w:t>
      </w:r>
      <w:r w:rsidR="00BA560F" w:rsidRPr="007E4A9D">
        <w:rPr>
          <w:rFonts w:ascii="Arial" w:hAnsi="Arial" w:cs="Arial"/>
          <w:szCs w:val="24"/>
        </w:rPr>
        <w:t xml:space="preserve"> to 25 % cover</w:t>
      </w:r>
    </w:p>
    <w:p w:rsidR="00BA560F" w:rsidRPr="007E4A9D" w:rsidRDefault="00BA560F">
      <w:pPr>
        <w:pStyle w:val="BodyTextIndent"/>
        <w:tabs>
          <w:tab w:val="left" w:pos="3510"/>
          <w:tab w:val="left" w:pos="39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Moderate</w:t>
      </w:r>
      <w:r w:rsidRPr="007E4A9D">
        <w:rPr>
          <w:rFonts w:ascii="Arial" w:hAnsi="Arial" w:cs="Arial"/>
          <w:szCs w:val="24"/>
        </w:rPr>
        <w:tab/>
        <w:t>=</w:t>
      </w:r>
      <w:r w:rsidRPr="007E4A9D">
        <w:rPr>
          <w:rFonts w:ascii="Arial" w:hAnsi="Arial" w:cs="Arial"/>
          <w:szCs w:val="24"/>
        </w:rPr>
        <w:tab/>
        <w:t>&gt;25 to 50 % cover</w:t>
      </w:r>
    </w:p>
    <w:p w:rsidR="00BA560F" w:rsidRPr="007E4A9D" w:rsidRDefault="00BA560F">
      <w:pPr>
        <w:pStyle w:val="BodyTextIndent"/>
        <w:tabs>
          <w:tab w:val="left" w:pos="3510"/>
          <w:tab w:val="left" w:pos="39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Dense</w:t>
      </w:r>
      <w:r w:rsidRPr="007E4A9D">
        <w:rPr>
          <w:rFonts w:ascii="Arial" w:hAnsi="Arial" w:cs="Arial"/>
          <w:szCs w:val="24"/>
        </w:rPr>
        <w:tab/>
        <w:t>=</w:t>
      </w:r>
      <w:r w:rsidRPr="007E4A9D">
        <w:rPr>
          <w:rFonts w:ascii="Arial" w:hAnsi="Arial" w:cs="Arial"/>
          <w:szCs w:val="24"/>
        </w:rPr>
        <w:tab/>
        <w:t>&gt;50 to 75 % cover</w:t>
      </w:r>
    </w:p>
    <w:p w:rsidR="00BA560F" w:rsidRPr="007E4A9D" w:rsidRDefault="00BA560F">
      <w:pPr>
        <w:pStyle w:val="BodyTextIndent"/>
        <w:tabs>
          <w:tab w:val="left" w:pos="3510"/>
          <w:tab w:val="left" w:pos="39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Very dense</w:t>
      </w:r>
      <w:r w:rsidRPr="007E4A9D">
        <w:rPr>
          <w:rFonts w:ascii="Arial" w:hAnsi="Arial" w:cs="Arial"/>
          <w:szCs w:val="24"/>
        </w:rPr>
        <w:tab/>
        <w:t>=</w:t>
      </w:r>
      <w:r w:rsidRPr="007E4A9D">
        <w:rPr>
          <w:rFonts w:ascii="Arial" w:hAnsi="Arial" w:cs="Arial"/>
          <w:szCs w:val="24"/>
        </w:rPr>
        <w:tab/>
        <w:t>&gt;75 to 100 % cover</w:t>
      </w:r>
    </w:p>
    <w:p w:rsidR="00673026" w:rsidRPr="007E4A9D" w:rsidRDefault="00673026" w:rsidP="00C56CD3">
      <w:pPr>
        <w:pStyle w:val="BodyTextIndent"/>
        <w:tabs>
          <w:tab w:val="left" w:pos="3510"/>
          <w:tab w:val="left" w:pos="3960"/>
        </w:tabs>
        <w:ind w:left="1440"/>
        <w:jc w:val="both"/>
        <w:rPr>
          <w:rFonts w:ascii="Arial" w:hAnsi="Arial" w:cs="Arial"/>
          <w:szCs w:val="24"/>
        </w:rPr>
      </w:pPr>
    </w:p>
    <w:p w:rsidR="00BA560F" w:rsidRPr="007E4A9D" w:rsidRDefault="00BA560F" w:rsidP="00C56CD3">
      <w:pPr>
        <w:pStyle w:val="BodyTextIndent"/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Cover is determined by </w:t>
      </w:r>
      <w:r w:rsidR="0082416F" w:rsidRPr="007E4A9D">
        <w:rPr>
          <w:rFonts w:ascii="Arial" w:hAnsi="Arial" w:cs="Arial"/>
          <w:szCs w:val="24"/>
        </w:rPr>
        <w:t>first visually projecting</w:t>
      </w:r>
      <w:r w:rsidRPr="007E4A9D">
        <w:rPr>
          <w:rFonts w:ascii="Arial" w:hAnsi="Arial" w:cs="Arial"/>
          <w:szCs w:val="24"/>
        </w:rPr>
        <w:t xml:space="preserve"> all of the vegetation in the water column</w:t>
      </w:r>
      <w:r w:rsidR="0082416F" w:rsidRPr="007E4A9D">
        <w:rPr>
          <w:rFonts w:ascii="Arial" w:hAnsi="Arial" w:cs="Arial"/>
          <w:szCs w:val="24"/>
        </w:rPr>
        <w:t xml:space="preserve"> on</w:t>
      </w:r>
      <w:r w:rsidRPr="007E4A9D">
        <w:rPr>
          <w:rFonts w:ascii="Arial" w:hAnsi="Arial" w:cs="Arial"/>
          <w:szCs w:val="24"/>
        </w:rPr>
        <w:t>to the</w:t>
      </w:r>
      <w:r w:rsidR="0082416F" w:rsidRPr="007E4A9D">
        <w:rPr>
          <w:rFonts w:ascii="Arial" w:hAnsi="Arial" w:cs="Arial"/>
          <w:szCs w:val="24"/>
        </w:rPr>
        <w:t xml:space="preserve"> lake</w:t>
      </w:r>
      <w:r w:rsidRPr="007E4A9D">
        <w:rPr>
          <w:rFonts w:ascii="Arial" w:hAnsi="Arial" w:cs="Arial"/>
          <w:szCs w:val="24"/>
        </w:rPr>
        <w:t xml:space="preserve"> surface</w:t>
      </w:r>
      <w:r w:rsidR="0082416F" w:rsidRPr="007E4A9D">
        <w:rPr>
          <w:rFonts w:ascii="Arial" w:hAnsi="Arial" w:cs="Arial"/>
          <w:szCs w:val="24"/>
        </w:rPr>
        <w:t xml:space="preserve">. </w:t>
      </w:r>
      <w:r w:rsidR="00D26A43" w:rsidRPr="007E4A9D">
        <w:rPr>
          <w:rFonts w:ascii="Arial" w:hAnsi="Arial" w:cs="Arial"/>
          <w:szCs w:val="24"/>
        </w:rPr>
        <w:t xml:space="preserve"> Use rake throws to help estimate plant coverages that are not visible (see below). </w:t>
      </w:r>
      <w:r w:rsidR="0082416F" w:rsidRPr="007E4A9D">
        <w:rPr>
          <w:rFonts w:ascii="Arial" w:hAnsi="Arial" w:cs="Arial"/>
          <w:szCs w:val="24"/>
        </w:rPr>
        <w:t xml:space="preserve"> T</w:t>
      </w:r>
      <w:r w:rsidRPr="007E4A9D">
        <w:rPr>
          <w:rFonts w:ascii="Arial" w:hAnsi="Arial" w:cs="Arial"/>
          <w:szCs w:val="24"/>
        </w:rPr>
        <w:t>hen approximat</w:t>
      </w:r>
      <w:r w:rsidR="0082416F" w:rsidRPr="007E4A9D">
        <w:rPr>
          <w:rFonts w:ascii="Arial" w:hAnsi="Arial" w:cs="Arial"/>
          <w:szCs w:val="24"/>
        </w:rPr>
        <w:t>e</w:t>
      </w:r>
      <w:r w:rsidRPr="007E4A9D">
        <w:rPr>
          <w:rFonts w:ascii="Arial" w:hAnsi="Arial" w:cs="Arial"/>
          <w:szCs w:val="24"/>
        </w:rPr>
        <w:t xml:space="preserve"> </w:t>
      </w:r>
      <w:r w:rsidR="0082416F" w:rsidRPr="007E4A9D">
        <w:rPr>
          <w:rFonts w:ascii="Arial" w:hAnsi="Arial" w:cs="Arial"/>
          <w:szCs w:val="24"/>
        </w:rPr>
        <w:t>the</w:t>
      </w:r>
      <w:r w:rsidRPr="007E4A9D">
        <w:rPr>
          <w:rFonts w:ascii="Arial" w:hAnsi="Arial" w:cs="Arial"/>
          <w:szCs w:val="24"/>
        </w:rPr>
        <w:t xml:space="preserve"> percent</w:t>
      </w:r>
      <w:r w:rsidR="0082416F" w:rsidRPr="007E4A9D">
        <w:rPr>
          <w:rFonts w:ascii="Arial" w:hAnsi="Arial" w:cs="Arial"/>
          <w:szCs w:val="24"/>
        </w:rPr>
        <w:t>age</w:t>
      </w:r>
      <w:r w:rsidRPr="007E4A9D">
        <w:rPr>
          <w:rFonts w:ascii="Arial" w:hAnsi="Arial" w:cs="Arial"/>
          <w:szCs w:val="24"/>
        </w:rPr>
        <w:t xml:space="preserve"> of surface </w:t>
      </w:r>
      <w:r w:rsidR="0082416F" w:rsidRPr="007E4A9D">
        <w:rPr>
          <w:rFonts w:ascii="Arial" w:hAnsi="Arial" w:cs="Arial"/>
          <w:szCs w:val="24"/>
        </w:rPr>
        <w:t xml:space="preserve">area the vegetation would </w:t>
      </w:r>
      <w:r w:rsidRPr="007E4A9D">
        <w:rPr>
          <w:rFonts w:ascii="Arial" w:hAnsi="Arial" w:cs="Arial"/>
          <w:szCs w:val="24"/>
        </w:rPr>
        <w:t>cover.</w:t>
      </w:r>
      <w:r w:rsidR="0082416F" w:rsidRPr="007E4A9D">
        <w:rPr>
          <w:rFonts w:ascii="Arial" w:hAnsi="Arial" w:cs="Arial"/>
          <w:szCs w:val="24"/>
        </w:rPr>
        <w:t xml:space="preserve">  </w:t>
      </w:r>
      <w:r w:rsidR="001B13F1" w:rsidRPr="007E4A9D">
        <w:rPr>
          <w:rFonts w:ascii="Arial" w:hAnsi="Arial" w:cs="Arial"/>
          <w:szCs w:val="24"/>
        </w:rPr>
        <w:t xml:space="preserve">The following markings can be used to </w:t>
      </w:r>
      <w:r w:rsidR="008B15F8" w:rsidRPr="007E4A9D">
        <w:rPr>
          <w:rFonts w:ascii="Arial" w:hAnsi="Arial" w:cs="Arial"/>
          <w:szCs w:val="24"/>
        </w:rPr>
        <w:t>denot</w:t>
      </w:r>
      <w:r w:rsidR="001B13F1" w:rsidRPr="007E4A9D">
        <w:rPr>
          <w:rFonts w:ascii="Arial" w:hAnsi="Arial" w:cs="Arial"/>
          <w:szCs w:val="24"/>
        </w:rPr>
        <w:t>e</w:t>
      </w:r>
      <w:r w:rsidRPr="007E4A9D">
        <w:rPr>
          <w:rFonts w:ascii="Arial" w:hAnsi="Arial" w:cs="Arial"/>
          <w:szCs w:val="24"/>
        </w:rPr>
        <w:t xml:space="preserve"> areas of different coverage</w:t>
      </w:r>
      <w:r w:rsidR="001B13F1" w:rsidRPr="007E4A9D">
        <w:rPr>
          <w:rFonts w:ascii="Arial" w:hAnsi="Arial" w:cs="Arial"/>
          <w:szCs w:val="24"/>
        </w:rPr>
        <w:t xml:space="preserve"> on your map</w:t>
      </w:r>
      <w:r w:rsidR="004463E4" w:rsidRPr="007E4A9D">
        <w:rPr>
          <w:rFonts w:ascii="Arial" w:hAnsi="Arial" w:cs="Arial"/>
          <w:szCs w:val="24"/>
        </w:rPr>
        <w:t xml:space="preserve"> (Figure</w:t>
      </w:r>
      <w:r w:rsidR="00D26A43" w:rsidRPr="007E4A9D">
        <w:rPr>
          <w:rFonts w:ascii="Arial" w:hAnsi="Arial" w:cs="Arial"/>
          <w:szCs w:val="24"/>
        </w:rPr>
        <w:t xml:space="preserve"> </w:t>
      </w:r>
      <w:r w:rsidR="00932B31" w:rsidRPr="007E4A9D">
        <w:rPr>
          <w:rFonts w:ascii="Arial" w:hAnsi="Arial" w:cs="Arial"/>
          <w:szCs w:val="24"/>
        </w:rPr>
        <w:t>2</w:t>
      </w:r>
      <w:r w:rsidR="004463E4" w:rsidRPr="007E4A9D">
        <w:rPr>
          <w:rFonts w:ascii="Arial" w:hAnsi="Arial" w:cs="Arial"/>
          <w:szCs w:val="24"/>
        </w:rPr>
        <w:t>)</w:t>
      </w:r>
      <w:r w:rsidRPr="007E4A9D">
        <w:rPr>
          <w:rFonts w:ascii="Arial" w:hAnsi="Arial" w:cs="Arial"/>
          <w:szCs w:val="24"/>
        </w:rPr>
        <w:t>:</w:t>
      </w:r>
    </w:p>
    <w:p w:rsidR="006930D5" w:rsidRDefault="006930D5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 coverage -------------------------- single x</w:t>
      </w:r>
    </w:p>
    <w:p w:rsidR="006930D5" w:rsidRPr="00146207" w:rsidRDefault="00BA560F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 w:rsidRPr="00146207">
        <w:rPr>
          <w:rFonts w:ascii="Arial" w:hAnsi="Arial" w:cs="Arial"/>
          <w:szCs w:val="24"/>
        </w:rPr>
        <w:t>Sparse areas</w:t>
      </w:r>
      <w:r w:rsidRPr="00146207">
        <w:rPr>
          <w:rFonts w:ascii="Arial" w:hAnsi="Arial" w:cs="Arial"/>
          <w:szCs w:val="24"/>
        </w:rPr>
        <w:tab/>
      </w:r>
      <w:r w:rsidR="006930D5" w:rsidRPr="00146207">
        <w:rPr>
          <w:rFonts w:ascii="Arial" w:hAnsi="Arial" w:cs="Arial"/>
          <w:szCs w:val="24"/>
        </w:rPr>
        <w:t>outlined area with no markings</w:t>
      </w:r>
    </w:p>
    <w:p w:rsidR="00BA560F" w:rsidRPr="007E4A9D" w:rsidRDefault="006930D5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 w:rsidRPr="00146207">
        <w:rPr>
          <w:rFonts w:ascii="Arial" w:hAnsi="Arial" w:cs="Arial"/>
          <w:szCs w:val="24"/>
        </w:rPr>
        <w:t xml:space="preserve">                                                      </w:t>
      </w:r>
      <w:proofErr w:type="gramStart"/>
      <w:r w:rsidRPr="00146207">
        <w:rPr>
          <w:rFonts w:ascii="Arial" w:hAnsi="Arial" w:cs="Arial"/>
          <w:szCs w:val="24"/>
        </w:rPr>
        <w:t>inside</w:t>
      </w:r>
      <w:proofErr w:type="gramEnd"/>
      <w:r w:rsidRPr="00146207">
        <w:rPr>
          <w:rFonts w:ascii="Arial" w:hAnsi="Arial" w:cs="Arial"/>
          <w:szCs w:val="24"/>
        </w:rPr>
        <w:t xml:space="preserve"> or small “</w:t>
      </w:r>
      <w:proofErr w:type="spellStart"/>
      <w:r w:rsidRPr="00146207">
        <w:rPr>
          <w:rFonts w:ascii="Arial" w:hAnsi="Arial" w:cs="Arial"/>
          <w:szCs w:val="24"/>
        </w:rPr>
        <w:t>o”s</w:t>
      </w:r>
      <w:proofErr w:type="spellEnd"/>
    </w:p>
    <w:p w:rsidR="00BA560F" w:rsidRPr="007E4A9D" w:rsidRDefault="00BA560F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Moderate areas</w:t>
      </w:r>
      <w:r w:rsidRPr="007E4A9D">
        <w:rPr>
          <w:rFonts w:ascii="Arial" w:hAnsi="Arial" w:cs="Arial"/>
          <w:szCs w:val="24"/>
        </w:rPr>
        <w:tab/>
        <w:t>stippling</w:t>
      </w:r>
      <w:r w:rsidR="0059380B" w:rsidRPr="007E4A9D">
        <w:rPr>
          <w:rFonts w:ascii="Arial" w:hAnsi="Arial" w:cs="Arial"/>
          <w:szCs w:val="24"/>
        </w:rPr>
        <w:t xml:space="preserve"> (:::::)</w:t>
      </w:r>
    </w:p>
    <w:p w:rsidR="00BA560F" w:rsidRPr="007E4A9D" w:rsidRDefault="00BA560F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Dense areas</w:t>
      </w:r>
      <w:r w:rsidRPr="007E4A9D">
        <w:rPr>
          <w:rFonts w:ascii="Arial" w:hAnsi="Arial" w:cs="Arial"/>
          <w:szCs w:val="24"/>
        </w:rPr>
        <w:tab/>
        <w:t>hatched lines</w:t>
      </w:r>
      <w:r w:rsidR="0059380B" w:rsidRPr="007E4A9D">
        <w:rPr>
          <w:rFonts w:ascii="Arial" w:hAnsi="Arial" w:cs="Arial"/>
          <w:szCs w:val="24"/>
        </w:rPr>
        <w:t xml:space="preserve"> (//////)</w:t>
      </w:r>
    </w:p>
    <w:p w:rsidR="0003151A" w:rsidRPr="007E4A9D" w:rsidRDefault="00BA560F" w:rsidP="001C3825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Very dense areas</w:t>
      </w:r>
      <w:r w:rsidRPr="007E4A9D">
        <w:rPr>
          <w:rFonts w:ascii="Arial" w:hAnsi="Arial" w:cs="Arial"/>
          <w:szCs w:val="24"/>
        </w:rPr>
        <w:tab/>
        <w:t>cross-hatched lines</w:t>
      </w:r>
      <w:r w:rsidR="0059380B" w:rsidRPr="007E4A9D">
        <w:rPr>
          <w:rFonts w:ascii="Arial" w:hAnsi="Arial" w:cs="Arial"/>
          <w:szCs w:val="24"/>
        </w:rPr>
        <w:t xml:space="preserve"> (XXX)</w:t>
      </w:r>
    </w:p>
    <w:p w:rsidR="005B656A" w:rsidRPr="007E4A9D" w:rsidRDefault="005B656A" w:rsidP="001C3825">
      <w:pPr>
        <w:pStyle w:val="BodyTextIndent"/>
        <w:tabs>
          <w:tab w:val="left" w:leader="hyphen" w:pos="5760"/>
        </w:tabs>
        <w:ind w:left="1440"/>
        <w:rPr>
          <w:rFonts w:ascii="Arial" w:hAnsi="Arial" w:cs="Arial"/>
          <w:szCs w:val="24"/>
        </w:rPr>
      </w:pPr>
    </w:p>
    <w:p w:rsidR="00BA560F" w:rsidRPr="007E4A9D" w:rsidRDefault="008B15F8" w:rsidP="00C56CD3">
      <w:pPr>
        <w:pStyle w:val="BodyTextIndent"/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If enough </w:t>
      </w:r>
      <w:smartTag w:uri="urn:schemas-microsoft-com:office:smarttags" w:element="stockticker">
        <w:r w:rsidRPr="007E4A9D">
          <w:rPr>
            <w:rFonts w:ascii="Arial" w:hAnsi="Arial" w:cs="Arial"/>
            <w:szCs w:val="24"/>
          </w:rPr>
          <w:t>GPS</w:t>
        </w:r>
      </w:smartTag>
      <w:r w:rsidRPr="007E4A9D">
        <w:rPr>
          <w:rFonts w:ascii="Arial" w:hAnsi="Arial" w:cs="Arial"/>
          <w:szCs w:val="24"/>
        </w:rPr>
        <w:t xml:space="preserve"> coordinates are recorded, the macrophyte coverage can</w:t>
      </w:r>
      <w:r w:rsidR="004463E4" w:rsidRPr="007E4A9D">
        <w:rPr>
          <w:rFonts w:ascii="Arial" w:hAnsi="Arial" w:cs="Arial"/>
          <w:szCs w:val="24"/>
        </w:rPr>
        <w:t xml:space="preserve"> later</w:t>
      </w:r>
      <w:r w:rsidRPr="007E4A9D">
        <w:rPr>
          <w:rFonts w:ascii="Arial" w:hAnsi="Arial" w:cs="Arial"/>
          <w:szCs w:val="24"/>
        </w:rPr>
        <w:t xml:space="preserve"> be visually displayed in a </w:t>
      </w:r>
      <w:smartTag w:uri="urn:schemas-microsoft-com:office:smarttags" w:element="stockticker">
        <w:r w:rsidR="005B656A" w:rsidRPr="007E4A9D">
          <w:rPr>
            <w:rFonts w:ascii="Arial" w:hAnsi="Arial" w:cs="Arial"/>
            <w:szCs w:val="24"/>
          </w:rPr>
          <w:t>GIS</w:t>
        </w:r>
      </w:smartTag>
      <w:r w:rsidR="005B656A" w:rsidRPr="007E4A9D">
        <w:rPr>
          <w:rFonts w:ascii="Arial" w:hAnsi="Arial" w:cs="Arial"/>
          <w:szCs w:val="24"/>
        </w:rPr>
        <w:t xml:space="preserve"> platform </w:t>
      </w:r>
      <w:r w:rsidRPr="007E4A9D">
        <w:rPr>
          <w:rFonts w:ascii="Arial" w:hAnsi="Arial" w:cs="Arial"/>
          <w:szCs w:val="24"/>
        </w:rPr>
        <w:t>as a plant patch polygon.  This</w:t>
      </w:r>
      <w:r w:rsidR="00FD5AF8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polygon can then be used to</w:t>
      </w:r>
      <w:r w:rsidR="00FD5AF8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create </w:t>
      </w:r>
      <w:r w:rsidR="005B656A" w:rsidRPr="007E4A9D">
        <w:rPr>
          <w:rFonts w:ascii="Arial" w:hAnsi="Arial" w:cs="Arial"/>
          <w:szCs w:val="24"/>
        </w:rPr>
        <w:t xml:space="preserve">electronic and printable maps.  </w:t>
      </w:r>
    </w:p>
    <w:p w:rsidR="00EF4696" w:rsidRPr="007E4A9D" w:rsidRDefault="00EF4696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EF4696" w:rsidRPr="007E4A9D" w:rsidRDefault="00CB344D" w:rsidP="00C56CD3">
      <w:pPr>
        <w:pStyle w:val="BodyTextIndent"/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When using the rake, </w:t>
      </w:r>
      <w:r w:rsidR="00EF4696" w:rsidRPr="007E4A9D">
        <w:rPr>
          <w:rFonts w:ascii="Arial" w:hAnsi="Arial" w:cs="Arial"/>
          <w:szCs w:val="24"/>
        </w:rPr>
        <w:t xml:space="preserve">plant density </w:t>
      </w:r>
      <w:r w:rsidR="00DA51A6" w:rsidRPr="007E4A9D">
        <w:rPr>
          <w:rFonts w:ascii="Arial" w:hAnsi="Arial" w:cs="Arial"/>
          <w:szCs w:val="24"/>
        </w:rPr>
        <w:t xml:space="preserve">can be estimated </w:t>
      </w:r>
      <w:r w:rsidR="00EF4696" w:rsidRPr="007E4A9D">
        <w:rPr>
          <w:rFonts w:ascii="Arial" w:hAnsi="Arial" w:cs="Arial"/>
          <w:szCs w:val="24"/>
        </w:rPr>
        <w:t>based on the</w:t>
      </w:r>
      <w:r w:rsidR="00A020BA" w:rsidRPr="007E4A9D">
        <w:rPr>
          <w:rFonts w:ascii="Arial" w:hAnsi="Arial" w:cs="Arial"/>
          <w:szCs w:val="24"/>
        </w:rPr>
        <w:t xml:space="preserve"> macrophyte</w:t>
      </w:r>
      <w:r w:rsidR="00EF4696" w:rsidRPr="007E4A9D">
        <w:rPr>
          <w:rFonts w:ascii="Arial" w:hAnsi="Arial" w:cs="Arial"/>
          <w:szCs w:val="24"/>
        </w:rPr>
        <w:t xml:space="preserve"> </w:t>
      </w:r>
      <w:r w:rsidR="00B4227C" w:rsidRPr="007E4A9D">
        <w:rPr>
          <w:rFonts w:ascii="Arial" w:hAnsi="Arial" w:cs="Arial"/>
          <w:szCs w:val="24"/>
        </w:rPr>
        <w:t>abundance</w:t>
      </w:r>
      <w:r w:rsidR="00EF4696" w:rsidRPr="007E4A9D">
        <w:rPr>
          <w:rFonts w:ascii="Arial" w:hAnsi="Arial" w:cs="Arial"/>
          <w:szCs w:val="24"/>
        </w:rPr>
        <w:t xml:space="preserve"> on the rake head</w:t>
      </w:r>
      <w:r w:rsidR="00D26A43" w:rsidRPr="007E4A9D">
        <w:rPr>
          <w:rFonts w:ascii="Arial" w:hAnsi="Arial" w:cs="Arial"/>
          <w:szCs w:val="24"/>
        </w:rPr>
        <w:t xml:space="preserve"> (Photos 1 </w:t>
      </w:r>
      <w:r w:rsidR="00292EC4" w:rsidRPr="007E4A9D">
        <w:rPr>
          <w:rFonts w:ascii="Arial" w:hAnsi="Arial" w:cs="Arial"/>
          <w:szCs w:val="24"/>
        </w:rPr>
        <w:t>through</w:t>
      </w:r>
      <w:r w:rsidR="00D26A43" w:rsidRPr="007E4A9D">
        <w:rPr>
          <w:rFonts w:ascii="Arial" w:hAnsi="Arial" w:cs="Arial"/>
          <w:szCs w:val="24"/>
        </w:rPr>
        <w:t xml:space="preserve"> </w:t>
      </w:r>
      <w:r w:rsidR="00DF2AAD" w:rsidRPr="007E4A9D">
        <w:rPr>
          <w:rFonts w:ascii="Arial" w:hAnsi="Arial" w:cs="Arial"/>
          <w:szCs w:val="24"/>
        </w:rPr>
        <w:t>4</w:t>
      </w:r>
      <w:r w:rsidR="00BC23A1" w:rsidRPr="007E4A9D">
        <w:rPr>
          <w:rFonts w:ascii="Arial" w:hAnsi="Arial" w:cs="Arial"/>
          <w:szCs w:val="24"/>
        </w:rPr>
        <w:t>, below</w:t>
      </w:r>
      <w:r w:rsidR="00D26A43" w:rsidRPr="007E4A9D">
        <w:rPr>
          <w:rFonts w:ascii="Arial" w:hAnsi="Arial" w:cs="Arial"/>
          <w:szCs w:val="24"/>
        </w:rPr>
        <w:t>)</w:t>
      </w:r>
      <w:r w:rsidR="00EF4696" w:rsidRPr="007E4A9D">
        <w:rPr>
          <w:rFonts w:ascii="Arial" w:hAnsi="Arial" w:cs="Arial"/>
          <w:szCs w:val="24"/>
        </w:rPr>
        <w:t xml:space="preserve">.  For each cast, </w:t>
      </w:r>
      <w:r w:rsidR="00DA51A6" w:rsidRPr="007E4A9D">
        <w:rPr>
          <w:rFonts w:ascii="Arial" w:hAnsi="Arial" w:cs="Arial"/>
          <w:szCs w:val="24"/>
        </w:rPr>
        <w:t>estimate the</w:t>
      </w:r>
      <w:r w:rsidR="00C05B1B" w:rsidRPr="007E4A9D">
        <w:rPr>
          <w:rFonts w:ascii="Arial" w:hAnsi="Arial" w:cs="Arial"/>
          <w:szCs w:val="24"/>
        </w:rPr>
        <w:t xml:space="preserve"> rake “fullness” by </w:t>
      </w:r>
      <w:r w:rsidR="00DA51A6" w:rsidRPr="007E4A9D">
        <w:rPr>
          <w:rFonts w:ascii="Arial" w:hAnsi="Arial" w:cs="Arial"/>
          <w:szCs w:val="24"/>
        </w:rPr>
        <w:t xml:space="preserve">categorizing the </w:t>
      </w:r>
      <w:r w:rsidR="00C05B1B" w:rsidRPr="007E4A9D">
        <w:rPr>
          <w:rFonts w:ascii="Arial" w:hAnsi="Arial" w:cs="Arial"/>
          <w:szCs w:val="24"/>
        </w:rPr>
        <w:t>plant coverage on the rake</w:t>
      </w:r>
      <w:r w:rsidR="00D7243B" w:rsidRPr="007E4A9D">
        <w:rPr>
          <w:rFonts w:ascii="Arial" w:hAnsi="Arial" w:cs="Arial"/>
          <w:szCs w:val="24"/>
        </w:rPr>
        <w:t xml:space="preserve"> head</w:t>
      </w:r>
      <w:r w:rsidR="00C05B1B" w:rsidRPr="007E4A9D">
        <w:rPr>
          <w:rFonts w:ascii="Arial" w:hAnsi="Arial" w:cs="Arial"/>
          <w:szCs w:val="24"/>
        </w:rPr>
        <w:t>.</w:t>
      </w:r>
      <w:r w:rsidR="00DA51A6" w:rsidRPr="007E4A9D">
        <w:rPr>
          <w:rFonts w:ascii="Arial" w:hAnsi="Arial" w:cs="Arial"/>
          <w:szCs w:val="24"/>
        </w:rPr>
        <w:t xml:space="preserve">  </w:t>
      </w:r>
      <w:r w:rsidR="00C05B1B" w:rsidRPr="007E4A9D">
        <w:rPr>
          <w:rFonts w:ascii="Arial" w:hAnsi="Arial" w:cs="Arial"/>
          <w:szCs w:val="24"/>
        </w:rPr>
        <w:t>“Sparse” would correspond to a few plants captured on the head of the rake.  “</w:t>
      </w:r>
      <w:r w:rsidR="00957336" w:rsidRPr="007E4A9D">
        <w:rPr>
          <w:rFonts w:ascii="Arial" w:hAnsi="Arial" w:cs="Arial"/>
          <w:szCs w:val="24"/>
        </w:rPr>
        <w:t xml:space="preserve">Moderate” would be a </w:t>
      </w:r>
      <w:r w:rsidR="00C35310" w:rsidRPr="007E4A9D">
        <w:rPr>
          <w:rFonts w:ascii="Arial" w:hAnsi="Arial" w:cs="Arial"/>
          <w:szCs w:val="24"/>
        </w:rPr>
        <w:t xml:space="preserve">fairly full </w:t>
      </w:r>
      <w:r w:rsidR="00957336" w:rsidRPr="007E4A9D">
        <w:rPr>
          <w:rFonts w:ascii="Arial" w:hAnsi="Arial" w:cs="Arial"/>
          <w:szCs w:val="24"/>
        </w:rPr>
        <w:t xml:space="preserve">rake, with plants between every tine, but rake tines still visible.  </w:t>
      </w:r>
      <w:r w:rsidR="00812F74" w:rsidRPr="007E4A9D">
        <w:rPr>
          <w:rFonts w:ascii="Arial" w:hAnsi="Arial" w:cs="Arial"/>
          <w:szCs w:val="24"/>
        </w:rPr>
        <w:t>“</w:t>
      </w:r>
      <w:r w:rsidR="00957336" w:rsidRPr="007E4A9D">
        <w:rPr>
          <w:rFonts w:ascii="Arial" w:hAnsi="Arial" w:cs="Arial"/>
          <w:szCs w:val="24"/>
        </w:rPr>
        <w:t>Dense</w:t>
      </w:r>
      <w:r w:rsidR="00812F74" w:rsidRPr="007E4A9D">
        <w:rPr>
          <w:rFonts w:ascii="Arial" w:hAnsi="Arial" w:cs="Arial"/>
          <w:szCs w:val="24"/>
        </w:rPr>
        <w:t>”</w:t>
      </w:r>
      <w:r w:rsidR="00957336" w:rsidRPr="007E4A9D">
        <w:rPr>
          <w:rFonts w:ascii="Arial" w:hAnsi="Arial" w:cs="Arial"/>
          <w:szCs w:val="24"/>
        </w:rPr>
        <w:t xml:space="preserve"> </w:t>
      </w:r>
      <w:r w:rsidR="00BB4BA0" w:rsidRPr="007E4A9D">
        <w:rPr>
          <w:rFonts w:ascii="Arial" w:hAnsi="Arial" w:cs="Arial"/>
          <w:szCs w:val="24"/>
        </w:rPr>
        <w:t>indicates</w:t>
      </w:r>
      <w:r w:rsidR="00957336" w:rsidRPr="007E4A9D">
        <w:rPr>
          <w:rFonts w:ascii="Arial" w:hAnsi="Arial" w:cs="Arial"/>
          <w:szCs w:val="24"/>
        </w:rPr>
        <w:t xml:space="preserve"> a full rake of plants, with rake</w:t>
      </w:r>
      <w:r w:rsidR="006A7FAC" w:rsidRPr="007E4A9D">
        <w:rPr>
          <w:rFonts w:ascii="Arial" w:hAnsi="Arial" w:cs="Arial"/>
          <w:szCs w:val="24"/>
        </w:rPr>
        <w:t xml:space="preserve"> tines</w:t>
      </w:r>
      <w:r w:rsidR="00957336" w:rsidRPr="007E4A9D">
        <w:rPr>
          <w:rFonts w:ascii="Arial" w:hAnsi="Arial" w:cs="Arial"/>
          <w:szCs w:val="24"/>
        </w:rPr>
        <w:t xml:space="preserve"> </w:t>
      </w:r>
      <w:r w:rsidR="00F51664" w:rsidRPr="007E4A9D">
        <w:rPr>
          <w:rFonts w:ascii="Arial" w:hAnsi="Arial" w:cs="Arial"/>
          <w:szCs w:val="24"/>
        </w:rPr>
        <w:t xml:space="preserve">barely </w:t>
      </w:r>
      <w:r w:rsidR="00957336" w:rsidRPr="007E4A9D">
        <w:rPr>
          <w:rFonts w:ascii="Arial" w:hAnsi="Arial" w:cs="Arial"/>
          <w:szCs w:val="24"/>
        </w:rPr>
        <w:t xml:space="preserve">visible.  </w:t>
      </w:r>
      <w:r w:rsidR="00812F74" w:rsidRPr="007E4A9D">
        <w:rPr>
          <w:rFonts w:ascii="Arial" w:hAnsi="Arial" w:cs="Arial"/>
          <w:szCs w:val="24"/>
        </w:rPr>
        <w:t>“</w:t>
      </w:r>
      <w:r w:rsidR="00957336" w:rsidRPr="007E4A9D">
        <w:rPr>
          <w:rFonts w:ascii="Arial" w:hAnsi="Arial" w:cs="Arial"/>
          <w:szCs w:val="24"/>
        </w:rPr>
        <w:t>Very dense</w:t>
      </w:r>
      <w:r w:rsidR="00812F74" w:rsidRPr="007E4A9D">
        <w:rPr>
          <w:rFonts w:ascii="Arial" w:hAnsi="Arial" w:cs="Arial"/>
          <w:szCs w:val="24"/>
        </w:rPr>
        <w:t>”</w:t>
      </w:r>
      <w:r w:rsidR="00957336" w:rsidRPr="007E4A9D">
        <w:rPr>
          <w:rFonts w:ascii="Arial" w:hAnsi="Arial" w:cs="Arial"/>
          <w:szCs w:val="24"/>
        </w:rPr>
        <w:t xml:space="preserve"> would correspond to a</w:t>
      </w:r>
      <w:r w:rsidR="00FD5539" w:rsidRPr="007E4A9D">
        <w:rPr>
          <w:rFonts w:ascii="Arial" w:hAnsi="Arial" w:cs="Arial"/>
          <w:szCs w:val="24"/>
        </w:rPr>
        <w:t xml:space="preserve"> rake </w:t>
      </w:r>
      <w:r w:rsidR="00957336" w:rsidRPr="007E4A9D">
        <w:rPr>
          <w:rFonts w:ascii="Arial" w:hAnsi="Arial" w:cs="Arial"/>
          <w:szCs w:val="24"/>
        </w:rPr>
        <w:t xml:space="preserve">overflowing </w:t>
      </w:r>
      <w:r w:rsidR="00FD5539" w:rsidRPr="007E4A9D">
        <w:rPr>
          <w:rFonts w:ascii="Arial" w:hAnsi="Arial" w:cs="Arial"/>
          <w:szCs w:val="24"/>
        </w:rPr>
        <w:t xml:space="preserve">with </w:t>
      </w:r>
      <w:r w:rsidR="00957336" w:rsidRPr="007E4A9D">
        <w:rPr>
          <w:rFonts w:ascii="Arial" w:hAnsi="Arial" w:cs="Arial"/>
          <w:szCs w:val="24"/>
        </w:rPr>
        <w:t>plants</w:t>
      </w:r>
      <w:r w:rsidR="00FD5539" w:rsidRPr="007E4A9D">
        <w:rPr>
          <w:rFonts w:ascii="Arial" w:hAnsi="Arial" w:cs="Arial"/>
          <w:szCs w:val="24"/>
        </w:rPr>
        <w:t>,</w:t>
      </w:r>
      <w:r w:rsidR="00957336" w:rsidRPr="007E4A9D">
        <w:rPr>
          <w:rFonts w:ascii="Arial" w:hAnsi="Arial" w:cs="Arial"/>
          <w:szCs w:val="24"/>
        </w:rPr>
        <w:t xml:space="preserve"> almost too </w:t>
      </w:r>
      <w:r w:rsidR="00FD5539" w:rsidRPr="007E4A9D">
        <w:rPr>
          <w:rFonts w:ascii="Arial" w:hAnsi="Arial" w:cs="Arial"/>
          <w:szCs w:val="24"/>
        </w:rPr>
        <w:t>heavy to</w:t>
      </w:r>
      <w:r w:rsidR="00957336" w:rsidRPr="007E4A9D">
        <w:rPr>
          <w:rFonts w:ascii="Arial" w:hAnsi="Arial" w:cs="Arial"/>
          <w:szCs w:val="24"/>
        </w:rPr>
        <w:t xml:space="preserve"> pull in.  </w:t>
      </w:r>
      <w:r w:rsidR="00FD5539" w:rsidRPr="007E4A9D">
        <w:rPr>
          <w:rFonts w:ascii="Arial" w:hAnsi="Arial" w:cs="Arial"/>
          <w:szCs w:val="24"/>
        </w:rPr>
        <w:t xml:space="preserve">Plants in this category </w:t>
      </w:r>
      <w:r w:rsidR="00957336" w:rsidRPr="007E4A9D">
        <w:rPr>
          <w:rFonts w:ascii="Arial" w:hAnsi="Arial" w:cs="Arial"/>
          <w:szCs w:val="24"/>
        </w:rPr>
        <w:t>are likely visible as a dense mat in or</w:t>
      </w:r>
      <w:r w:rsidR="00B63962" w:rsidRPr="007E4A9D">
        <w:rPr>
          <w:rFonts w:ascii="Arial" w:hAnsi="Arial" w:cs="Arial"/>
          <w:szCs w:val="24"/>
        </w:rPr>
        <w:t xml:space="preserve"> </w:t>
      </w:r>
      <w:r w:rsidR="00957336" w:rsidRPr="007E4A9D">
        <w:rPr>
          <w:rFonts w:ascii="Arial" w:hAnsi="Arial" w:cs="Arial"/>
          <w:szCs w:val="24"/>
        </w:rPr>
        <w:t>on the water</w:t>
      </w:r>
      <w:r w:rsidR="001C1819" w:rsidRPr="007E4A9D">
        <w:rPr>
          <w:rFonts w:ascii="Arial" w:hAnsi="Arial" w:cs="Arial"/>
          <w:szCs w:val="24"/>
        </w:rPr>
        <w:t>, but not necessarily</w:t>
      </w:r>
      <w:r w:rsidR="00661D31">
        <w:rPr>
          <w:rFonts w:ascii="Arial" w:hAnsi="Arial" w:cs="Arial"/>
          <w:szCs w:val="24"/>
        </w:rPr>
        <w:t xml:space="preserve"> (</w:t>
      </w:r>
      <w:r w:rsidR="00FA31F6">
        <w:rPr>
          <w:rFonts w:ascii="Arial" w:hAnsi="Arial" w:cs="Arial"/>
          <w:szCs w:val="24"/>
        </w:rPr>
        <w:t xml:space="preserve">as </w:t>
      </w:r>
      <w:r w:rsidR="00661D31">
        <w:rPr>
          <w:rFonts w:ascii="Arial" w:hAnsi="Arial" w:cs="Arial"/>
          <w:szCs w:val="24"/>
        </w:rPr>
        <w:t>in deep waters)</w:t>
      </w:r>
      <w:r w:rsidR="00957336" w:rsidRPr="007E4A9D">
        <w:rPr>
          <w:rFonts w:ascii="Arial" w:hAnsi="Arial" w:cs="Arial"/>
          <w:szCs w:val="24"/>
        </w:rPr>
        <w:t>.</w:t>
      </w:r>
    </w:p>
    <w:p w:rsidR="00C003F3" w:rsidRPr="007E4A9D" w:rsidRDefault="00C003F3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DA7C65" w:rsidRPr="007E4A9D" w:rsidRDefault="00C05B1B" w:rsidP="00C56CD3">
      <w:pPr>
        <w:pStyle w:val="BodyTextIndent"/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The rake method has shown to compare favorably to more intense surveys such as collections by divers or </w:t>
      </w:r>
      <w:proofErr w:type="spellStart"/>
      <w:r w:rsidRPr="007E4A9D">
        <w:rPr>
          <w:rFonts w:ascii="Arial" w:hAnsi="Arial" w:cs="Arial"/>
          <w:szCs w:val="24"/>
        </w:rPr>
        <w:t>Ponar</w:t>
      </w:r>
      <w:proofErr w:type="spellEnd"/>
      <w:r w:rsidRPr="007E4A9D">
        <w:rPr>
          <w:rFonts w:ascii="Arial" w:hAnsi="Arial" w:cs="Arial"/>
          <w:szCs w:val="24"/>
        </w:rPr>
        <w:t xml:space="preserve"> (</w:t>
      </w:r>
      <w:proofErr w:type="spellStart"/>
      <w:r w:rsidRPr="007E4A9D">
        <w:rPr>
          <w:rFonts w:ascii="Arial" w:hAnsi="Arial" w:cs="Arial"/>
          <w:szCs w:val="24"/>
        </w:rPr>
        <w:t>Deppe</w:t>
      </w:r>
      <w:proofErr w:type="spellEnd"/>
      <w:r w:rsidRPr="007E4A9D">
        <w:rPr>
          <w:rFonts w:ascii="Arial" w:hAnsi="Arial" w:cs="Arial"/>
          <w:szCs w:val="24"/>
        </w:rPr>
        <w:t xml:space="preserve"> and Lathrop 1992; </w:t>
      </w:r>
      <w:proofErr w:type="spellStart"/>
      <w:r w:rsidRPr="007E4A9D">
        <w:rPr>
          <w:rFonts w:ascii="Arial" w:hAnsi="Arial" w:cs="Arial"/>
          <w:szCs w:val="24"/>
        </w:rPr>
        <w:t>Kenow</w:t>
      </w:r>
      <w:proofErr w:type="spellEnd"/>
      <w:r w:rsidRPr="007E4A9D">
        <w:rPr>
          <w:rFonts w:ascii="Arial" w:hAnsi="Arial" w:cs="Arial"/>
          <w:szCs w:val="24"/>
        </w:rPr>
        <w:t xml:space="preserve">, et al 2007; </w:t>
      </w:r>
      <w:proofErr w:type="spellStart"/>
      <w:r w:rsidRPr="007E4A9D">
        <w:rPr>
          <w:rFonts w:ascii="Arial" w:hAnsi="Arial" w:cs="Arial"/>
          <w:szCs w:val="24"/>
        </w:rPr>
        <w:t>Rodusky</w:t>
      </w:r>
      <w:proofErr w:type="spellEnd"/>
      <w:r w:rsidRPr="007E4A9D">
        <w:rPr>
          <w:rFonts w:ascii="Arial" w:hAnsi="Arial" w:cs="Arial"/>
          <w:szCs w:val="24"/>
        </w:rPr>
        <w:t xml:space="preserve"> et al 2005).  </w:t>
      </w:r>
    </w:p>
    <w:p w:rsidR="00B34490" w:rsidRPr="007E4A9D" w:rsidRDefault="00B34490" w:rsidP="001C3825">
      <w:pPr>
        <w:pStyle w:val="BodyTextIndent"/>
        <w:ind w:left="720" w:firstLine="0"/>
        <w:rPr>
          <w:rFonts w:ascii="Arial" w:hAnsi="Arial" w:cs="Arial"/>
          <w:szCs w:val="24"/>
        </w:rPr>
      </w:pPr>
    </w:p>
    <w:p w:rsidR="00D26A43" w:rsidRPr="007E4A9D" w:rsidRDefault="00D26A43" w:rsidP="00DF2AAD">
      <w:pPr>
        <w:pStyle w:val="BodyTextIndent"/>
        <w:numPr>
          <w:ilvl w:val="0"/>
          <w:numId w:val="1"/>
        </w:numPr>
        <w:tabs>
          <w:tab w:val="left" w:leader="hyphen" w:pos="5760"/>
        </w:tabs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Record Secchi depths in approximately each quarter of the lake.</w:t>
      </w:r>
    </w:p>
    <w:p w:rsidR="00326109" w:rsidRPr="007E4A9D" w:rsidRDefault="00326109" w:rsidP="00DF2AAD">
      <w:pPr>
        <w:pStyle w:val="BodyTextIndent"/>
        <w:ind w:left="720" w:firstLine="0"/>
        <w:rPr>
          <w:rFonts w:ascii="Arial" w:hAnsi="Arial" w:cs="Arial"/>
          <w:szCs w:val="24"/>
        </w:rPr>
      </w:pPr>
    </w:p>
    <w:p w:rsidR="00DF2AAD" w:rsidRPr="007E4A9D" w:rsidRDefault="00DF2AAD" w:rsidP="00C56CD3">
      <w:pPr>
        <w:pStyle w:val="BodyTextIndent"/>
        <w:tabs>
          <w:tab w:val="left" w:pos="4230"/>
        </w:tabs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Keep in mind that mid-lake areas may have plants on the bottom if the depth is 15 feet or less.  Use a view scope (if feasible, based on water clarity) or the rake often to determine plant presence.  </w:t>
      </w:r>
      <w:smartTag w:uri="urn:schemas-microsoft-com:office:smarttags" w:element="PersonName">
        <w:r w:rsidRPr="007E4A9D">
          <w:rPr>
            <w:rFonts w:ascii="Arial" w:hAnsi="Arial" w:cs="Arial"/>
            <w:szCs w:val="24"/>
          </w:rPr>
          <w:t>Max</w:t>
        </w:r>
      </w:smartTag>
      <w:r w:rsidRPr="007E4A9D">
        <w:rPr>
          <w:rFonts w:ascii="Arial" w:hAnsi="Arial" w:cs="Arial"/>
          <w:szCs w:val="24"/>
        </w:rPr>
        <w:t>imum light attenuation in PA lakes is about 12 to 15</w:t>
      </w:r>
      <w:r w:rsidR="00326109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f</w:t>
      </w:r>
      <w:r w:rsidR="00326109" w:rsidRPr="007E4A9D">
        <w:rPr>
          <w:rFonts w:ascii="Arial" w:hAnsi="Arial" w:cs="Arial"/>
          <w:szCs w:val="24"/>
        </w:rPr>
        <w:t>ee</w:t>
      </w:r>
      <w:r w:rsidRPr="007E4A9D">
        <w:rPr>
          <w:rFonts w:ascii="Arial" w:hAnsi="Arial" w:cs="Arial"/>
          <w:szCs w:val="24"/>
        </w:rPr>
        <w:t>t, or about 2 times the Secchi depth</w:t>
      </w:r>
      <w:r w:rsidR="00326109" w:rsidRPr="007E4A9D">
        <w:rPr>
          <w:rFonts w:ascii="Arial" w:hAnsi="Arial" w:cs="Arial"/>
          <w:szCs w:val="24"/>
        </w:rPr>
        <w:t>;</w:t>
      </w:r>
      <w:r w:rsidRPr="007E4A9D">
        <w:rPr>
          <w:rFonts w:ascii="Arial" w:hAnsi="Arial" w:cs="Arial"/>
          <w:szCs w:val="24"/>
        </w:rPr>
        <w:t xml:space="preserve"> therefore, depths over 15 feet usually do not need to be sampled unless the lake is unusually clear.  </w:t>
      </w:r>
    </w:p>
    <w:p w:rsidR="00DF2AAD" w:rsidRPr="007E4A9D" w:rsidRDefault="00DF2AAD" w:rsidP="00C56CD3">
      <w:pPr>
        <w:pStyle w:val="BodyTextIndent"/>
        <w:tabs>
          <w:tab w:val="left" w:pos="4230"/>
          <w:tab w:val="left" w:leader="hyphen" w:pos="5760"/>
        </w:tabs>
        <w:ind w:left="720" w:firstLine="0"/>
        <w:jc w:val="both"/>
        <w:rPr>
          <w:rFonts w:ascii="Arial" w:hAnsi="Arial" w:cs="Arial"/>
          <w:szCs w:val="24"/>
        </w:rPr>
      </w:pPr>
    </w:p>
    <w:p w:rsidR="00E107D5" w:rsidRPr="007E4A9D" w:rsidRDefault="00E107D5" w:rsidP="00E107D5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b/>
          <w:szCs w:val="24"/>
        </w:rPr>
        <w:t>Equipment Care:</w:t>
      </w:r>
    </w:p>
    <w:p w:rsidR="00E107D5" w:rsidRPr="007E4A9D" w:rsidRDefault="00E107D5" w:rsidP="00C56CD3">
      <w:pPr>
        <w:pStyle w:val="BodyTextIndent"/>
        <w:ind w:left="720"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B</w:t>
      </w:r>
      <w:r w:rsidR="004A5888" w:rsidRPr="007E4A9D">
        <w:rPr>
          <w:rFonts w:ascii="Arial" w:hAnsi="Arial" w:cs="Arial"/>
          <w:szCs w:val="24"/>
        </w:rPr>
        <w:t xml:space="preserve">e cognizant </w:t>
      </w:r>
      <w:r w:rsidRPr="007E4A9D">
        <w:rPr>
          <w:rFonts w:ascii="Arial" w:hAnsi="Arial" w:cs="Arial"/>
          <w:szCs w:val="24"/>
        </w:rPr>
        <w:t>of transporting plant fragments to other lakes!</w:t>
      </w:r>
      <w:r w:rsidR="00C2388D" w:rsidRPr="007E4A9D">
        <w:rPr>
          <w:rFonts w:ascii="Arial" w:hAnsi="Arial" w:cs="Arial"/>
          <w:szCs w:val="24"/>
        </w:rPr>
        <w:t xml:space="preserve">  </w:t>
      </w:r>
      <w:r w:rsidR="00B11447" w:rsidRPr="007E4A9D">
        <w:rPr>
          <w:rFonts w:ascii="Arial" w:hAnsi="Arial" w:cs="Arial"/>
          <w:szCs w:val="24"/>
        </w:rPr>
        <w:t xml:space="preserve">Boats and trailers are major transporters of both plant and animal aquatic invasive species.  </w:t>
      </w:r>
      <w:r w:rsidR="00C2388D" w:rsidRPr="007E4A9D">
        <w:rPr>
          <w:rFonts w:ascii="Arial" w:hAnsi="Arial" w:cs="Arial"/>
          <w:szCs w:val="24"/>
        </w:rPr>
        <w:t xml:space="preserve">The following steps should be completed </w:t>
      </w:r>
      <w:r w:rsidR="00BC23A1" w:rsidRPr="007E4A9D">
        <w:rPr>
          <w:rFonts w:ascii="Arial" w:hAnsi="Arial" w:cs="Arial"/>
          <w:szCs w:val="24"/>
        </w:rPr>
        <w:t>at the end of each sampling day:</w:t>
      </w:r>
      <w:r w:rsidR="00B24F04" w:rsidRPr="007E4A9D">
        <w:rPr>
          <w:rFonts w:ascii="Arial" w:hAnsi="Arial" w:cs="Arial"/>
          <w:szCs w:val="24"/>
        </w:rPr>
        <w:t xml:space="preserve">  </w:t>
      </w:r>
      <w:r w:rsidR="005C6F29" w:rsidRPr="007E4A9D">
        <w:rPr>
          <w:rFonts w:ascii="Arial" w:hAnsi="Arial" w:cs="Arial"/>
          <w:szCs w:val="24"/>
        </w:rPr>
        <w:t>Drain and wash</w:t>
      </w:r>
      <w:r w:rsidR="00B11447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the inside and outside of your boat, the motor, oars, </w:t>
      </w:r>
      <w:r w:rsidR="00B11447" w:rsidRPr="007E4A9D">
        <w:rPr>
          <w:rFonts w:ascii="Arial" w:hAnsi="Arial" w:cs="Arial"/>
          <w:szCs w:val="24"/>
        </w:rPr>
        <w:t xml:space="preserve">anchor, and </w:t>
      </w:r>
      <w:r w:rsidRPr="007E4A9D">
        <w:rPr>
          <w:rFonts w:ascii="Arial" w:hAnsi="Arial" w:cs="Arial"/>
          <w:szCs w:val="24"/>
        </w:rPr>
        <w:t xml:space="preserve">any equipment used during </w:t>
      </w:r>
      <w:r w:rsidR="008045F2" w:rsidRPr="007E4A9D">
        <w:rPr>
          <w:rFonts w:ascii="Arial" w:hAnsi="Arial" w:cs="Arial"/>
          <w:szCs w:val="24"/>
        </w:rPr>
        <w:t xml:space="preserve">the survey, </w:t>
      </w:r>
      <w:r w:rsidR="00326109" w:rsidRPr="007E4A9D">
        <w:rPr>
          <w:rFonts w:ascii="Arial" w:hAnsi="Arial" w:cs="Arial"/>
          <w:szCs w:val="24"/>
        </w:rPr>
        <w:t xml:space="preserve">as well as </w:t>
      </w:r>
      <w:r w:rsidR="008045F2" w:rsidRPr="007E4A9D">
        <w:rPr>
          <w:rFonts w:ascii="Arial" w:hAnsi="Arial" w:cs="Arial"/>
          <w:szCs w:val="24"/>
        </w:rPr>
        <w:t>the entire</w:t>
      </w:r>
      <w:r w:rsidRPr="007E4A9D">
        <w:rPr>
          <w:rFonts w:ascii="Arial" w:hAnsi="Arial" w:cs="Arial"/>
          <w:szCs w:val="24"/>
        </w:rPr>
        <w:t xml:space="preserve"> trailer.</w:t>
      </w:r>
      <w:r w:rsidR="006C5D3B" w:rsidRPr="007E4A9D">
        <w:rPr>
          <w:rFonts w:ascii="Arial" w:hAnsi="Arial" w:cs="Arial"/>
          <w:szCs w:val="24"/>
        </w:rPr>
        <w:t xml:space="preserve">  </w:t>
      </w:r>
      <w:r w:rsidRPr="007E4A9D">
        <w:rPr>
          <w:rFonts w:ascii="Arial" w:hAnsi="Arial" w:cs="Arial"/>
          <w:szCs w:val="24"/>
        </w:rPr>
        <w:t>The</w:t>
      </w:r>
      <w:r w:rsidR="00B24F04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recommended procedure is</w:t>
      </w:r>
      <w:r w:rsidR="006C5D3B" w:rsidRPr="007E4A9D">
        <w:rPr>
          <w:rFonts w:ascii="Arial" w:hAnsi="Arial" w:cs="Arial"/>
          <w:szCs w:val="24"/>
        </w:rPr>
        <w:t xml:space="preserve"> to use a high pressure spray (like those at a</w:t>
      </w:r>
      <w:r w:rsidR="00B24F04" w:rsidRPr="007E4A9D">
        <w:rPr>
          <w:rFonts w:ascii="Arial" w:hAnsi="Arial" w:cs="Arial"/>
          <w:szCs w:val="24"/>
        </w:rPr>
        <w:t xml:space="preserve"> car wash), without soap and preferably h</w:t>
      </w:r>
      <w:r w:rsidRPr="007E4A9D">
        <w:rPr>
          <w:rFonts w:ascii="Arial" w:hAnsi="Arial" w:cs="Arial"/>
          <w:szCs w:val="24"/>
        </w:rPr>
        <w:t>ot water</w:t>
      </w:r>
      <w:r w:rsidR="009B2C87" w:rsidRPr="007E4A9D">
        <w:rPr>
          <w:rFonts w:ascii="Arial" w:hAnsi="Arial" w:cs="Arial"/>
          <w:szCs w:val="24"/>
        </w:rPr>
        <w:t xml:space="preserve"> over cold</w:t>
      </w:r>
      <w:r w:rsidRPr="007E4A9D">
        <w:rPr>
          <w:rFonts w:ascii="Arial" w:hAnsi="Arial" w:cs="Arial"/>
          <w:szCs w:val="24"/>
        </w:rPr>
        <w:t>.</w:t>
      </w:r>
      <w:r w:rsidR="00B11447" w:rsidRPr="007E4A9D">
        <w:rPr>
          <w:rFonts w:ascii="Arial" w:hAnsi="Arial" w:cs="Arial"/>
          <w:szCs w:val="24"/>
        </w:rPr>
        <w:t xml:space="preserve">  </w:t>
      </w:r>
      <w:r w:rsidRPr="007E4A9D">
        <w:rPr>
          <w:rFonts w:ascii="Arial" w:hAnsi="Arial" w:cs="Arial"/>
          <w:szCs w:val="24"/>
        </w:rPr>
        <w:t xml:space="preserve"> </w:t>
      </w:r>
      <w:r w:rsidR="00B11447" w:rsidRPr="007E4A9D">
        <w:rPr>
          <w:rFonts w:ascii="Arial" w:hAnsi="Arial" w:cs="Arial"/>
          <w:szCs w:val="24"/>
        </w:rPr>
        <w:t>Whenever</w:t>
      </w:r>
      <w:r w:rsidRPr="007E4A9D">
        <w:rPr>
          <w:rFonts w:ascii="Arial" w:hAnsi="Arial" w:cs="Arial"/>
          <w:szCs w:val="24"/>
        </w:rPr>
        <w:t xml:space="preserve"> possible, allow the boat/trailer to dry out completely</w:t>
      </w:r>
      <w:r w:rsidR="00B11447" w:rsidRPr="007E4A9D">
        <w:rPr>
          <w:rFonts w:ascii="Arial" w:hAnsi="Arial" w:cs="Arial"/>
          <w:szCs w:val="24"/>
        </w:rPr>
        <w:t xml:space="preserve"> for several days</w:t>
      </w:r>
      <w:r w:rsidRPr="007E4A9D">
        <w:rPr>
          <w:rFonts w:ascii="Arial" w:hAnsi="Arial" w:cs="Arial"/>
          <w:szCs w:val="24"/>
        </w:rPr>
        <w:t xml:space="preserve"> before launching in another lake.  </w:t>
      </w:r>
      <w:r w:rsidR="005C6F29" w:rsidRPr="007E4A9D">
        <w:rPr>
          <w:rFonts w:ascii="Arial" w:hAnsi="Arial" w:cs="Arial"/>
          <w:szCs w:val="24"/>
        </w:rPr>
        <w:t xml:space="preserve">EPA recommends washing equipment in a 2% Clorox solution. </w:t>
      </w:r>
      <w:r w:rsidRPr="007E4A9D">
        <w:rPr>
          <w:rFonts w:ascii="Arial" w:hAnsi="Arial" w:cs="Arial"/>
          <w:szCs w:val="24"/>
        </w:rPr>
        <w:t xml:space="preserve">Complete procedures for washing equipment </w:t>
      </w:r>
      <w:r w:rsidR="006F493B" w:rsidRPr="007E4A9D">
        <w:rPr>
          <w:rFonts w:ascii="Arial" w:hAnsi="Arial" w:cs="Arial"/>
          <w:szCs w:val="24"/>
        </w:rPr>
        <w:t>are</w:t>
      </w:r>
      <w:r w:rsidRPr="007E4A9D">
        <w:rPr>
          <w:rFonts w:ascii="Arial" w:hAnsi="Arial" w:cs="Arial"/>
          <w:szCs w:val="24"/>
        </w:rPr>
        <w:t xml:space="preserve"> located at EPA’s National Lake Survey website </w:t>
      </w:r>
      <w:hyperlink r:id="rId10" w:history="1">
        <w:r w:rsidRPr="007E4A9D">
          <w:rPr>
            <w:rStyle w:val="Hyperlink"/>
            <w:rFonts w:ascii="Arial" w:hAnsi="Arial" w:cs="Arial"/>
            <w:szCs w:val="24"/>
          </w:rPr>
          <w:t>http://www.epa.gov/owow/lakes/lakessurvey</w:t>
        </w:r>
      </w:hyperlink>
      <w:r w:rsidRPr="007E4A9D">
        <w:rPr>
          <w:rFonts w:ascii="Arial" w:hAnsi="Arial" w:cs="Arial"/>
          <w:szCs w:val="24"/>
        </w:rPr>
        <w:t xml:space="preserve"> in the </w:t>
      </w:r>
      <w:r w:rsidR="00661D31">
        <w:rPr>
          <w:rFonts w:ascii="Arial" w:hAnsi="Arial" w:cs="Arial"/>
          <w:szCs w:val="24"/>
        </w:rPr>
        <w:t xml:space="preserve">2012 and 2007 </w:t>
      </w:r>
      <w:proofErr w:type="spellStart"/>
      <w:r w:rsidR="00661D31">
        <w:rPr>
          <w:rFonts w:ascii="Arial" w:hAnsi="Arial" w:cs="Arial"/>
          <w:i/>
          <w:szCs w:val="24"/>
        </w:rPr>
        <w:t>NLA</w:t>
      </w:r>
      <w:r w:rsidRPr="007E4A9D">
        <w:rPr>
          <w:rFonts w:ascii="Arial" w:hAnsi="Arial" w:cs="Arial"/>
          <w:i/>
          <w:szCs w:val="24"/>
        </w:rPr>
        <w:t>Field</w:t>
      </w:r>
      <w:proofErr w:type="spellEnd"/>
      <w:r w:rsidRPr="007E4A9D">
        <w:rPr>
          <w:rFonts w:ascii="Arial" w:hAnsi="Arial" w:cs="Arial"/>
          <w:i/>
          <w:szCs w:val="24"/>
        </w:rPr>
        <w:t xml:space="preserve"> Operations Manual</w:t>
      </w:r>
      <w:r w:rsidR="00661D31">
        <w:rPr>
          <w:rFonts w:ascii="Arial" w:hAnsi="Arial" w:cs="Arial"/>
          <w:i/>
          <w:szCs w:val="24"/>
        </w:rPr>
        <w:t>s</w:t>
      </w:r>
      <w:r w:rsidR="0013192A">
        <w:rPr>
          <w:rFonts w:ascii="Arial" w:hAnsi="Arial" w:cs="Arial"/>
          <w:i/>
          <w:szCs w:val="24"/>
        </w:rPr>
        <w:t xml:space="preserve"> (Methods/Manuals tab)</w:t>
      </w:r>
      <w:r w:rsidRPr="007E4A9D">
        <w:rPr>
          <w:rFonts w:ascii="Arial" w:hAnsi="Arial" w:cs="Arial"/>
          <w:i/>
          <w:szCs w:val="24"/>
        </w:rPr>
        <w:t xml:space="preserve">, </w:t>
      </w:r>
      <w:r w:rsidRPr="007E4A9D">
        <w:rPr>
          <w:rFonts w:ascii="Arial" w:hAnsi="Arial" w:cs="Arial"/>
          <w:szCs w:val="24"/>
        </w:rPr>
        <w:t>an</w:t>
      </w:r>
      <w:r w:rsidR="0055300E" w:rsidRPr="007E4A9D">
        <w:rPr>
          <w:rFonts w:ascii="Arial" w:hAnsi="Arial" w:cs="Arial"/>
          <w:szCs w:val="24"/>
        </w:rPr>
        <w:t>d at PA Fish and Boat Commission’s website,</w:t>
      </w:r>
      <w:r w:rsidRPr="007E4A9D">
        <w:rPr>
          <w:rFonts w:ascii="Arial" w:hAnsi="Arial" w:cs="Arial"/>
          <w:szCs w:val="24"/>
        </w:rPr>
        <w:t xml:space="preserve"> </w:t>
      </w:r>
      <w:r w:rsidR="00B11447" w:rsidRPr="007E4A9D">
        <w:rPr>
          <w:rFonts w:ascii="Arial" w:hAnsi="Arial" w:cs="Arial"/>
          <w:szCs w:val="24"/>
        </w:rPr>
        <w:t xml:space="preserve">which continues to be updated:  </w:t>
      </w:r>
      <w:hyperlink r:id="rId11" w:history="1">
        <w:r w:rsidRPr="007E4A9D">
          <w:rPr>
            <w:rStyle w:val="Hyperlink"/>
            <w:rFonts w:ascii="Arial" w:hAnsi="Arial" w:cs="Arial"/>
            <w:szCs w:val="24"/>
          </w:rPr>
          <w:t>http://www.fish.state.pa.us/cleanyourgear.htm</w:t>
        </w:r>
      </w:hyperlink>
      <w:r w:rsidRPr="007E4A9D">
        <w:rPr>
          <w:rFonts w:ascii="Arial" w:hAnsi="Arial" w:cs="Arial"/>
          <w:szCs w:val="24"/>
        </w:rPr>
        <w:t>.</w:t>
      </w:r>
    </w:p>
    <w:p w:rsidR="00DA5FDD" w:rsidRPr="007E4A9D" w:rsidRDefault="00DA5FDD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C05B1B" w:rsidRPr="007E4A9D" w:rsidRDefault="00C05B1B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A560F" w:rsidRPr="007E4A9D" w:rsidRDefault="00BA560F">
      <w:pPr>
        <w:pStyle w:val="BodyTextIndent"/>
        <w:ind w:firstLine="0"/>
        <w:jc w:val="both"/>
        <w:rPr>
          <w:rFonts w:ascii="Arial" w:hAnsi="Arial" w:cs="Arial"/>
          <w:b/>
          <w:bCs/>
          <w:szCs w:val="24"/>
          <w:u w:val="single"/>
        </w:rPr>
      </w:pPr>
      <w:r w:rsidRPr="007E4A9D">
        <w:rPr>
          <w:rFonts w:ascii="Arial" w:hAnsi="Arial" w:cs="Arial"/>
          <w:b/>
          <w:bCs/>
          <w:szCs w:val="24"/>
          <w:u w:val="single"/>
        </w:rPr>
        <w:t xml:space="preserve">Extended </w:t>
      </w:r>
      <w:r w:rsidR="006A24CB" w:rsidRPr="007E4A9D">
        <w:rPr>
          <w:rFonts w:ascii="Arial" w:hAnsi="Arial" w:cs="Arial"/>
          <w:b/>
          <w:bCs/>
          <w:szCs w:val="24"/>
          <w:u w:val="single"/>
        </w:rPr>
        <w:t>I</w:t>
      </w:r>
      <w:r w:rsidRPr="007E4A9D">
        <w:rPr>
          <w:rFonts w:ascii="Arial" w:hAnsi="Arial" w:cs="Arial"/>
          <w:b/>
          <w:bCs/>
          <w:szCs w:val="24"/>
          <w:u w:val="single"/>
        </w:rPr>
        <w:t>nfo</w:t>
      </w:r>
      <w:r w:rsidR="002A5D6A" w:rsidRPr="007E4A9D">
        <w:rPr>
          <w:rFonts w:ascii="Arial" w:hAnsi="Arial" w:cs="Arial"/>
          <w:b/>
          <w:bCs/>
          <w:szCs w:val="24"/>
          <w:u w:val="single"/>
        </w:rPr>
        <w:t>rmation</w:t>
      </w: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The following procedure</w:t>
      </w:r>
      <w:r w:rsidR="007F42B9" w:rsidRPr="007E4A9D">
        <w:rPr>
          <w:rFonts w:ascii="Arial" w:hAnsi="Arial" w:cs="Arial"/>
          <w:szCs w:val="24"/>
        </w:rPr>
        <w:t xml:space="preserve"> is used to</w:t>
      </w:r>
      <w:r w:rsidRPr="007E4A9D">
        <w:rPr>
          <w:rFonts w:ascii="Arial" w:hAnsi="Arial" w:cs="Arial"/>
          <w:szCs w:val="24"/>
        </w:rPr>
        <w:t xml:space="preserve"> record </w:t>
      </w:r>
      <w:r w:rsidR="00230D6B" w:rsidRPr="007E4A9D">
        <w:rPr>
          <w:rFonts w:ascii="Arial" w:hAnsi="Arial" w:cs="Arial"/>
          <w:szCs w:val="24"/>
        </w:rPr>
        <w:t>the</w:t>
      </w:r>
      <w:r w:rsidRPr="007E4A9D">
        <w:rPr>
          <w:rFonts w:ascii="Arial" w:hAnsi="Arial" w:cs="Arial"/>
          <w:szCs w:val="24"/>
        </w:rPr>
        <w:t xml:space="preserve"> “types” or species</w:t>
      </w:r>
      <w:r w:rsidR="00230D6B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of plants</w:t>
      </w:r>
      <w:r w:rsidR="00230D6B" w:rsidRPr="007E4A9D">
        <w:rPr>
          <w:rFonts w:ascii="Arial" w:hAnsi="Arial" w:cs="Arial"/>
          <w:szCs w:val="24"/>
        </w:rPr>
        <w:t xml:space="preserve"> that</w:t>
      </w:r>
      <w:r w:rsidRPr="007E4A9D">
        <w:rPr>
          <w:rFonts w:ascii="Arial" w:hAnsi="Arial" w:cs="Arial"/>
          <w:szCs w:val="24"/>
        </w:rPr>
        <w:t xml:space="preserve"> occur most commonly within the lake</w:t>
      </w:r>
      <w:r w:rsidR="00521990" w:rsidRPr="007E4A9D">
        <w:rPr>
          <w:rFonts w:ascii="Arial" w:hAnsi="Arial" w:cs="Arial"/>
          <w:szCs w:val="24"/>
        </w:rPr>
        <w:t xml:space="preserve"> </w:t>
      </w:r>
      <w:r w:rsidR="00406265" w:rsidRPr="007E4A9D">
        <w:rPr>
          <w:rFonts w:ascii="Arial" w:hAnsi="Arial" w:cs="Arial"/>
          <w:szCs w:val="24"/>
        </w:rPr>
        <w:t>and calculate the frequency of occurrence</w:t>
      </w:r>
      <w:r w:rsidRPr="007E4A9D">
        <w:rPr>
          <w:rFonts w:ascii="Arial" w:hAnsi="Arial" w:cs="Arial"/>
          <w:szCs w:val="24"/>
        </w:rPr>
        <w:t>.</w:t>
      </w:r>
      <w:r w:rsidR="007F42B9" w:rsidRPr="007E4A9D">
        <w:rPr>
          <w:rFonts w:ascii="Arial" w:hAnsi="Arial" w:cs="Arial"/>
          <w:szCs w:val="24"/>
        </w:rPr>
        <w:t xml:space="preserve">  This is a more in</w:t>
      </w:r>
      <w:r w:rsidR="00A953FD" w:rsidRPr="007E4A9D">
        <w:rPr>
          <w:rFonts w:ascii="Arial" w:hAnsi="Arial" w:cs="Arial"/>
          <w:szCs w:val="24"/>
        </w:rPr>
        <w:t>-</w:t>
      </w:r>
      <w:r w:rsidR="007F42B9" w:rsidRPr="007E4A9D">
        <w:rPr>
          <w:rFonts w:ascii="Arial" w:hAnsi="Arial" w:cs="Arial"/>
          <w:szCs w:val="24"/>
        </w:rPr>
        <w:t xml:space="preserve">depth procedure, and the use of a larger scale map and knowledge of aquatic plant taxonomy is recommended. </w:t>
      </w:r>
      <w:r w:rsidRPr="007E4A9D">
        <w:rPr>
          <w:rFonts w:ascii="Arial" w:hAnsi="Arial" w:cs="Arial"/>
          <w:szCs w:val="24"/>
        </w:rPr>
        <w:t xml:space="preserve">  </w:t>
      </w:r>
    </w:p>
    <w:p w:rsidR="005726D8" w:rsidRPr="007E4A9D" w:rsidRDefault="005726D8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A560F" w:rsidRPr="007E4A9D" w:rsidRDefault="00673026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Prior to starting your survey, </w:t>
      </w:r>
      <w:r w:rsidR="00BA560F" w:rsidRPr="007E4A9D">
        <w:rPr>
          <w:rFonts w:ascii="Arial" w:hAnsi="Arial" w:cs="Arial"/>
          <w:szCs w:val="24"/>
        </w:rPr>
        <w:t>mark a series of planned observation points on your lake map</w:t>
      </w:r>
      <w:r w:rsidR="005726D8" w:rsidRPr="007E4A9D">
        <w:rPr>
          <w:rFonts w:ascii="Arial" w:hAnsi="Arial" w:cs="Arial"/>
          <w:szCs w:val="24"/>
        </w:rPr>
        <w:t>.</w:t>
      </w:r>
      <w:r w:rsidR="00EE0D8E" w:rsidRPr="007E4A9D">
        <w:rPr>
          <w:rFonts w:ascii="Arial" w:hAnsi="Arial" w:cs="Arial"/>
          <w:szCs w:val="24"/>
        </w:rPr>
        <w:t xml:space="preserve">  </w:t>
      </w:r>
      <w:r w:rsidR="00A953FD" w:rsidRPr="007E4A9D">
        <w:rPr>
          <w:rFonts w:ascii="Arial" w:hAnsi="Arial" w:cs="Arial"/>
          <w:szCs w:val="24"/>
        </w:rPr>
        <w:t>Use a minimum of 20 sites per lake</w:t>
      </w:r>
      <w:r w:rsidR="00EE0D8E" w:rsidRPr="007E4A9D">
        <w:rPr>
          <w:rFonts w:ascii="Arial" w:hAnsi="Arial" w:cs="Arial"/>
          <w:szCs w:val="24"/>
        </w:rPr>
        <w:t>,</w:t>
      </w:r>
      <w:r w:rsidR="00A953FD" w:rsidRPr="007E4A9D">
        <w:rPr>
          <w:rFonts w:ascii="Arial" w:hAnsi="Arial" w:cs="Arial"/>
          <w:szCs w:val="24"/>
        </w:rPr>
        <w:t xml:space="preserve"> up to 200 acres</w:t>
      </w:r>
      <w:r w:rsidR="002E310B" w:rsidRPr="007E4A9D">
        <w:rPr>
          <w:rFonts w:ascii="Arial" w:hAnsi="Arial" w:cs="Arial"/>
          <w:szCs w:val="24"/>
        </w:rPr>
        <w:t xml:space="preserve">; </w:t>
      </w:r>
      <w:r w:rsidR="00A953FD" w:rsidRPr="007E4A9D">
        <w:rPr>
          <w:rFonts w:ascii="Arial" w:hAnsi="Arial" w:cs="Arial"/>
          <w:szCs w:val="24"/>
        </w:rPr>
        <w:t xml:space="preserve">add </w:t>
      </w:r>
      <w:r w:rsidR="00B8638E" w:rsidRPr="007E4A9D">
        <w:rPr>
          <w:rFonts w:ascii="Arial" w:hAnsi="Arial" w:cs="Arial"/>
          <w:szCs w:val="24"/>
        </w:rPr>
        <w:t>ten</w:t>
      </w:r>
      <w:r w:rsidR="00A953FD" w:rsidRPr="007E4A9D">
        <w:rPr>
          <w:rFonts w:ascii="Arial" w:hAnsi="Arial" w:cs="Arial"/>
          <w:szCs w:val="24"/>
        </w:rPr>
        <w:t xml:space="preserve"> </w:t>
      </w:r>
      <w:r w:rsidR="00EE0D8E" w:rsidRPr="007E4A9D">
        <w:rPr>
          <w:rFonts w:ascii="Arial" w:hAnsi="Arial" w:cs="Arial"/>
          <w:szCs w:val="24"/>
        </w:rPr>
        <w:t xml:space="preserve">sites for </w:t>
      </w:r>
      <w:r w:rsidR="00A953FD" w:rsidRPr="007E4A9D">
        <w:rPr>
          <w:rFonts w:ascii="Arial" w:hAnsi="Arial" w:cs="Arial"/>
          <w:szCs w:val="24"/>
        </w:rPr>
        <w:t>every</w:t>
      </w:r>
      <w:r w:rsidR="00B8638E" w:rsidRPr="007E4A9D">
        <w:rPr>
          <w:rFonts w:ascii="Arial" w:hAnsi="Arial" w:cs="Arial"/>
          <w:szCs w:val="24"/>
        </w:rPr>
        <w:t xml:space="preserve"> </w:t>
      </w:r>
      <w:r w:rsidR="00A953FD" w:rsidRPr="007E4A9D">
        <w:rPr>
          <w:rFonts w:ascii="Arial" w:hAnsi="Arial" w:cs="Arial"/>
          <w:szCs w:val="24"/>
        </w:rPr>
        <w:t>100</w:t>
      </w:r>
      <w:r w:rsidR="002E310B" w:rsidRPr="007E4A9D">
        <w:rPr>
          <w:rFonts w:ascii="Arial" w:hAnsi="Arial" w:cs="Arial"/>
          <w:szCs w:val="24"/>
        </w:rPr>
        <w:t xml:space="preserve"> additional</w:t>
      </w:r>
      <w:r w:rsidR="00A953FD" w:rsidRPr="007E4A9D">
        <w:rPr>
          <w:rFonts w:ascii="Arial" w:hAnsi="Arial" w:cs="Arial"/>
          <w:szCs w:val="24"/>
        </w:rPr>
        <w:t xml:space="preserve"> acres.</w:t>
      </w:r>
      <w:r w:rsidR="004F11A5" w:rsidRPr="007E4A9D">
        <w:rPr>
          <w:rFonts w:ascii="Arial" w:hAnsi="Arial" w:cs="Arial"/>
          <w:szCs w:val="24"/>
        </w:rPr>
        <w:t xml:space="preserve">  </w:t>
      </w:r>
      <w:r w:rsidR="00F70C26" w:rsidRPr="007E4A9D">
        <w:rPr>
          <w:rFonts w:ascii="Arial" w:hAnsi="Arial" w:cs="Arial"/>
          <w:szCs w:val="24"/>
        </w:rPr>
        <w:t>Place the</w:t>
      </w:r>
      <w:r w:rsidR="0048377A" w:rsidRPr="007E4A9D">
        <w:rPr>
          <w:rFonts w:ascii="Arial" w:hAnsi="Arial" w:cs="Arial"/>
          <w:szCs w:val="24"/>
        </w:rPr>
        <w:t xml:space="preserve"> stations at uniform </w:t>
      </w:r>
      <w:r w:rsidR="00BA560F" w:rsidRPr="007E4A9D">
        <w:rPr>
          <w:rFonts w:ascii="Arial" w:hAnsi="Arial" w:cs="Arial"/>
          <w:szCs w:val="24"/>
        </w:rPr>
        <w:t>intervals across</w:t>
      </w:r>
      <w:r w:rsidR="00F70C26" w:rsidRPr="007E4A9D">
        <w:rPr>
          <w:rFonts w:ascii="Arial" w:hAnsi="Arial" w:cs="Arial"/>
          <w:szCs w:val="24"/>
        </w:rPr>
        <w:t xml:space="preserve"> the</w:t>
      </w:r>
      <w:r w:rsidR="00BA560F" w:rsidRPr="007E4A9D">
        <w:rPr>
          <w:rFonts w:ascii="Arial" w:hAnsi="Arial" w:cs="Arial"/>
          <w:szCs w:val="24"/>
        </w:rPr>
        <w:t xml:space="preserve"> map</w:t>
      </w:r>
      <w:r w:rsidR="00B9253C" w:rsidRPr="007E4A9D">
        <w:rPr>
          <w:rFonts w:ascii="Arial" w:hAnsi="Arial" w:cs="Arial"/>
          <w:szCs w:val="24"/>
        </w:rPr>
        <w:t>;</w:t>
      </w:r>
      <w:r w:rsidR="00F70C26" w:rsidRPr="007E4A9D">
        <w:rPr>
          <w:rFonts w:ascii="Arial" w:hAnsi="Arial" w:cs="Arial"/>
          <w:szCs w:val="24"/>
        </w:rPr>
        <w:t xml:space="preserve"> be</w:t>
      </w:r>
      <w:r w:rsidR="007B12B2" w:rsidRPr="007E4A9D">
        <w:rPr>
          <w:rFonts w:ascii="Arial" w:hAnsi="Arial" w:cs="Arial"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sure </w:t>
      </w:r>
      <w:r w:rsidR="00F70C26" w:rsidRPr="007E4A9D">
        <w:rPr>
          <w:rFonts w:ascii="Arial" w:hAnsi="Arial" w:cs="Arial"/>
          <w:szCs w:val="24"/>
        </w:rPr>
        <w:t>to include</w:t>
      </w:r>
      <w:r w:rsidR="00E937BA" w:rsidRPr="007E4A9D">
        <w:rPr>
          <w:rFonts w:ascii="Arial" w:hAnsi="Arial" w:cs="Arial"/>
          <w:szCs w:val="24"/>
        </w:rPr>
        <w:t xml:space="preserve"> areas with</w:t>
      </w:r>
      <w:r w:rsidR="00F70C26" w:rsidRPr="007E4A9D">
        <w:rPr>
          <w:rFonts w:ascii="Arial" w:hAnsi="Arial" w:cs="Arial"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shallow </w:t>
      </w:r>
      <w:r w:rsidR="00983F99" w:rsidRPr="007E4A9D">
        <w:rPr>
          <w:rFonts w:ascii="Arial" w:hAnsi="Arial" w:cs="Arial"/>
          <w:szCs w:val="24"/>
        </w:rPr>
        <w:t>and</w:t>
      </w:r>
      <w:r w:rsidR="00BA560F" w:rsidRPr="007E4A9D">
        <w:rPr>
          <w:rFonts w:ascii="Arial" w:hAnsi="Arial" w:cs="Arial"/>
          <w:szCs w:val="24"/>
        </w:rPr>
        <w:t xml:space="preserve"> deep plant beds.</w:t>
      </w:r>
      <w:r w:rsidR="00500773" w:rsidRPr="007E4A9D">
        <w:rPr>
          <w:rFonts w:ascii="Arial" w:hAnsi="Arial" w:cs="Arial"/>
          <w:szCs w:val="24"/>
        </w:rPr>
        <w:t xml:space="preserve">  A</w:t>
      </w:r>
      <w:r w:rsidR="00BA560F" w:rsidRPr="007E4A9D">
        <w:rPr>
          <w:rFonts w:ascii="Arial" w:hAnsi="Arial" w:cs="Arial"/>
          <w:szCs w:val="24"/>
        </w:rPr>
        <w:t>t each site</w:t>
      </w:r>
      <w:r w:rsidR="00500773" w:rsidRPr="007E4A9D">
        <w:rPr>
          <w:rFonts w:ascii="Arial" w:hAnsi="Arial" w:cs="Arial"/>
          <w:szCs w:val="24"/>
        </w:rPr>
        <w:t xml:space="preserve">, </w:t>
      </w:r>
      <w:r w:rsidR="00BA560F" w:rsidRPr="007E4A9D">
        <w:rPr>
          <w:rFonts w:ascii="Arial" w:hAnsi="Arial" w:cs="Arial"/>
          <w:szCs w:val="24"/>
        </w:rPr>
        <w:t>record on</w:t>
      </w:r>
      <w:r w:rsidR="00500773" w:rsidRPr="007E4A9D">
        <w:rPr>
          <w:rFonts w:ascii="Arial" w:hAnsi="Arial" w:cs="Arial"/>
          <w:szCs w:val="24"/>
        </w:rPr>
        <w:t xml:space="preserve"> a</w:t>
      </w:r>
      <w:r w:rsidR="00BA560F" w:rsidRPr="007E4A9D">
        <w:rPr>
          <w:rFonts w:ascii="Arial" w:hAnsi="Arial" w:cs="Arial"/>
          <w:szCs w:val="24"/>
        </w:rPr>
        <w:t xml:space="preserve"> datasheet </w:t>
      </w:r>
      <w:r w:rsidR="0048377A" w:rsidRPr="007E4A9D">
        <w:rPr>
          <w:rFonts w:ascii="Arial" w:hAnsi="Arial" w:cs="Arial"/>
          <w:szCs w:val="24"/>
        </w:rPr>
        <w:t xml:space="preserve">the </w:t>
      </w:r>
      <w:smartTag w:uri="urn:schemas-microsoft-com:office:smarttags" w:element="stockticker">
        <w:r w:rsidR="0048377A" w:rsidRPr="007E4A9D">
          <w:rPr>
            <w:rFonts w:ascii="Arial" w:hAnsi="Arial" w:cs="Arial"/>
            <w:szCs w:val="24"/>
          </w:rPr>
          <w:t>GPS</w:t>
        </w:r>
      </w:smartTag>
      <w:r w:rsidR="0048377A" w:rsidRPr="007E4A9D">
        <w:rPr>
          <w:rFonts w:ascii="Arial" w:hAnsi="Arial" w:cs="Arial"/>
          <w:szCs w:val="24"/>
        </w:rPr>
        <w:t xml:space="preserve"> reading and </w:t>
      </w:r>
      <w:r w:rsidR="00500773" w:rsidRPr="007E4A9D">
        <w:rPr>
          <w:rFonts w:ascii="Arial" w:hAnsi="Arial" w:cs="Arial"/>
          <w:szCs w:val="24"/>
        </w:rPr>
        <w:t>tally the number of plant species using tick marks</w:t>
      </w:r>
      <w:r w:rsidR="009D520E" w:rsidRPr="007E4A9D">
        <w:rPr>
          <w:rFonts w:ascii="Arial" w:hAnsi="Arial" w:cs="Arial"/>
          <w:szCs w:val="24"/>
        </w:rPr>
        <w:t xml:space="preserve"> (Figure</w:t>
      </w:r>
      <w:r w:rsidR="00684060" w:rsidRPr="007E4A9D">
        <w:rPr>
          <w:rFonts w:ascii="Arial" w:hAnsi="Arial" w:cs="Arial"/>
          <w:szCs w:val="24"/>
        </w:rPr>
        <w:t xml:space="preserve"> 1</w:t>
      </w:r>
      <w:r w:rsidR="004F11A5" w:rsidRPr="007E4A9D">
        <w:rPr>
          <w:rFonts w:ascii="Arial" w:hAnsi="Arial" w:cs="Arial"/>
          <w:szCs w:val="24"/>
        </w:rPr>
        <w:t>).  F</w:t>
      </w:r>
      <w:r w:rsidR="00BA560F" w:rsidRPr="007E4A9D">
        <w:rPr>
          <w:rFonts w:ascii="Arial" w:hAnsi="Arial" w:cs="Arial"/>
          <w:szCs w:val="24"/>
        </w:rPr>
        <w:t xml:space="preserve">requency of occurrence for each plant type </w:t>
      </w:r>
      <w:r w:rsidR="0010460C" w:rsidRPr="007E4A9D">
        <w:rPr>
          <w:rFonts w:ascii="Arial" w:hAnsi="Arial" w:cs="Arial"/>
          <w:szCs w:val="24"/>
        </w:rPr>
        <w:t xml:space="preserve">(species) </w:t>
      </w:r>
      <w:r w:rsidR="00BA560F" w:rsidRPr="007E4A9D">
        <w:rPr>
          <w:rFonts w:ascii="Arial" w:hAnsi="Arial" w:cs="Arial"/>
          <w:szCs w:val="24"/>
        </w:rPr>
        <w:t>can be calculated as a percentage of the total number of sites</w:t>
      </w:r>
      <w:r w:rsidR="00892698" w:rsidRPr="007E4A9D">
        <w:rPr>
          <w:rFonts w:ascii="Arial" w:hAnsi="Arial" w:cs="Arial"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observed.  Moderately </w:t>
      </w:r>
      <w:r w:rsidR="0048377A" w:rsidRPr="007E4A9D">
        <w:rPr>
          <w:rFonts w:ascii="Arial" w:hAnsi="Arial" w:cs="Arial"/>
          <w:szCs w:val="24"/>
        </w:rPr>
        <w:t xml:space="preserve">enriched and </w:t>
      </w:r>
      <w:r w:rsidRPr="007E4A9D">
        <w:rPr>
          <w:rFonts w:ascii="Arial" w:hAnsi="Arial" w:cs="Arial"/>
          <w:szCs w:val="24"/>
        </w:rPr>
        <w:t xml:space="preserve">eutrophic </w:t>
      </w:r>
      <w:r w:rsidR="00BA560F" w:rsidRPr="007E4A9D">
        <w:rPr>
          <w:rFonts w:ascii="Arial" w:hAnsi="Arial" w:cs="Arial"/>
          <w:szCs w:val="24"/>
        </w:rPr>
        <w:t>lakes will have a fairly good</w:t>
      </w:r>
      <w:r w:rsidRPr="007E4A9D">
        <w:rPr>
          <w:rFonts w:ascii="Arial" w:hAnsi="Arial" w:cs="Arial"/>
          <w:szCs w:val="24"/>
        </w:rPr>
        <w:t xml:space="preserve"> species</w:t>
      </w:r>
      <w:r w:rsidR="00BA560F" w:rsidRPr="007E4A9D">
        <w:rPr>
          <w:rFonts w:ascii="Arial" w:hAnsi="Arial" w:cs="Arial"/>
          <w:szCs w:val="24"/>
        </w:rPr>
        <w:t xml:space="preserve"> list</w:t>
      </w:r>
      <w:r w:rsidR="009737BC" w:rsidRPr="007E4A9D">
        <w:rPr>
          <w:rFonts w:ascii="Arial" w:hAnsi="Arial" w:cs="Arial"/>
          <w:szCs w:val="24"/>
        </w:rPr>
        <w:t>,</w:t>
      </w:r>
      <w:r w:rsidR="00BA560F" w:rsidRPr="007E4A9D">
        <w:rPr>
          <w:rFonts w:ascii="Arial" w:hAnsi="Arial" w:cs="Arial"/>
          <w:szCs w:val="24"/>
        </w:rPr>
        <w:t xml:space="preserve"> with </w:t>
      </w:r>
      <w:r w:rsidRPr="007E4A9D">
        <w:rPr>
          <w:rFonts w:ascii="Arial" w:hAnsi="Arial" w:cs="Arial"/>
          <w:szCs w:val="24"/>
        </w:rPr>
        <w:t>not many</w:t>
      </w:r>
      <w:r w:rsidR="00BA560F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species </w:t>
      </w:r>
      <w:r w:rsidR="00BA560F" w:rsidRPr="007E4A9D">
        <w:rPr>
          <w:rFonts w:ascii="Arial" w:hAnsi="Arial" w:cs="Arial"/>
          <w:szCs w:val="24"/>
        </w:rPr>
        <w:t>dominating (&lt;30%).  An imbalanced population will have fewer</w:t>
      </w:r>
      <w:r w:rsidR="002C18A3" w:rsidRPr="007E4A9D">
        <w:rPr>
          <w:rFonts w:ascii="Arial" w:hAnsi="Arial" w:cs="Arial"/>
          <w:szCs w:val="24"/>
        </w:rPr>
        <w:t xml:space="preserve"> species that</w:t>
      </w:r>
      <w:r w:rsidR="00BA560F" w:rsidRPr="007E4A9D">
        <w:rPr>
          <w:rFonts w:ascii="Arial" w:hAnsi="Arial" w:cs="Arial"/>
          <w:szCs w:val="24"/>
        </w:rPr>
        <w:t xml:space="preserve"> </w:t>
      </w:r>
      <w:r w:rsidR="009737BC" w:rsidRPr="007E4A9D">
        <w:rPr>
          <w:rFonts w:ascii="Arial" w:hAnsi="Arial" w:cs="Arial"/>
          <w:szCs w:val="24"/>
        </w:rPr>
        <w:t>occur</w:t>
      </w:r>
      <w:r w:rsidR="00407A4B" w:rsidRPr="007E4A9D">
        <w:rPr>
          <w:rFonts w:ascii="Arial" w:hAnsi="Arial" w:cs="Arial"/>
          <w:szCs w:val="24"/>
        </w:rPr>
        <w:t xml:space="preserve"> more</w:t>
      </w:r>
      <w:r w:rsidR="00BA560F" w:rsidRPr="007E4A9D">
        <w:rPr>
          <w:rFonts w:ascii="Arial" w:hAnsi="Arial" w:cs="Arial"/>
          <w:szCs w:val="24"/>
        </w:rPr>
        <w:t xml:space="preserve"> frequently.  </w:t>
      </w:r>
    </w:p>
    <w:p w:rsidR="00010D37" w:rsidRPr="007E4A9D" w:rsidRDefault="00010D37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0C5D27" w:rsidRPr="007E4A9D" w:rsidRDefault="00441400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It may be useful to record the s</w:t>
      </w:r>
      <w:r w:rsidR="00BA560F" w:rsidRPr="007E4A9D">
        <w:rPr>
          <w:rFonts w:ascii="Arial" w:hAnsi="Arial" w:cs="Arial"/>
          <w:szCs w:val="24"/>
        </w:rPr>
        <w:t xml:space="preserve">pecific location of </w:t>
      </w:r>
      <w:r w:rsidRPr="007E4A9D">
        <w:rPr>
          <w:rFonts w:ascii="Arial" w:hAnsi="Arial" w:cs="Arial"/>
          <w:szCs w:val="24"/>
        </w:rPr>
        <w:t xml:space="preserve">each </w:t>
      </w:r>
      <w:r w:rsidR="00BA560F" w:rsidRPr="007E4A9D">
        <w:rPr>
          <w:rFonts w:ascii="Arial" w:hAnsi="Arial" w:cs="Arial"/>
          <w:szCs w:val="24"/>
        </w:rPr>
        <w:t xml:space="preserve">plant </w:t>
      </w:r>
      <w:r w:rsidRPr="007E4A9D">
        <w:rPr>
          <w:rFonts w:ascii="Arial" w:hAnsi="Arial" w:cs="Arial"/>
          <w:szCs w:val="24"/>
        </w:rPr>
        <w:t>species.  M</w:t>
      </w:r>
      <w:r w:rsidR="00BA560F" w:rsidRPr="007E4A9D">
        <w:rPr>
          <w:rFonts w:ascii="Arial" w:hAnsi="Arial" w:cs="Arial"/>
          <w:szCs w:val="24"/>
        </w:rPr>
        <w:t>ark</w:t>
      </w:r>
      <w:r w:rsidRPr="007E4A9D">
        <w:rPr>
          <w:rFonts w:ascii="Arial" w:hAnsi="Arial" w:cs="Arial"/>
          <w:szCs w:val="24"/>
        </w:rPr>
        <w:t xml:space="preserve"> the</w:t>
      </w:r>
      <w:r w:rsidR="00BA560F" w:rsidRPr="007E4A9D">
        <w:rPr>
          <w:rFonts w:ascii="Arial" w:hAnsi="Arial" w:cs="Arial"/>
          <w:szCs w:val="24"/>
        </w:rPr>
        <w:t xml:space="preserve"> species (or</w:t>
      </w:r>
      <w:r w:rsidR="007A4795" w:rsidRPr="007E4A9D">
        <w:rPr>
          <w:rFonts w:ascii="Arial" w:hAnsi="Arial" w:cs="Arial"/>
          <w:szCs w:val="24"/>
        </w:rPr>
        <w:t xml:space="preserve"> plant</w:t>
      </w:r>
      <w:r w:rsidR="00BA560F" w:rsidRPr="007E4A9D">
        <w:rPr>
          <w:rFonts w:ascii="Arial" w:hAnsi="Arial" w:cs="Arial"/>
          <w:szCs w:val="24"/>
        </w:rPr>
        <w:t xml:space="preserve"> type) on a copy of the lake map.</w:t>
      </w:r>
      <w:r w:rsidR="00673026" w:rsidRPr="007E4A9D">
        <w:rPr>
          <w:rFonts w:ascii="Arial" w:hAnsi="Arial" w:cs="Arial"/>
          <w:szCs w:val="24"/>
        </w:rPr>
        <w:t xml:space="preserve">  </w:t>
      </w:r>
      <w:r w:rsidR="00957336" w:rsidRPr="007E4A9D">
        <w:rPr>
          <w:rFonts w:ascii="Arial" w:hAnsi="Arial" w:cs="Arial"/>
          <w:szCs w:val="24"/>
        </w:rPr>
        <w:t>You may</w:t>
      </w:r>
      <w:r w:rsidRPr="007E4A9D">
        <w:rPr>
          <w:rFonts w:ascii="Arial" w:hAnsi="Arial" w:cs="Arial"/>
          <w:szCs w:val="24"/>
        </w:rPr>
        <w:t xml:space="preserve"> want to</w:t>
      </w:r>
      <w:r w:rsidR="00957336" w:rsidRPr="007E4A9D">
        <w:rPr>
          <w:rFonts w:ascii="Arial" w:hAnsi="Arial" w:cs="Arial"/>
          <w:szCs w:val="24"/>
        </w:rPr>
        <w:t xml:space="preserve"> </w:t>
      </w:r>
      <w:r w:rsidR="000C5D27" w:rsidRPr="007E4A9D">
        <w:rPr>
          <w:rFonts w:ascii="Arial" w:hAnsi="Arial" w:cs="Arial"/>
          <w:szCs w:val="24"/>
        </w:rPr>
        <w:t>create</w:t>
      </w:r>
      <w:r w:rsidR="00BA560F" w:rsidRPr="007E4A9D">
        <w:rPr>
          <w:rFonts w:ascii="Arial" w:hAnsi="Arial" w:cs="Arial"/>
          <w:szCs w:val="24"/>
        </w:rPr>
        <w:t xml:space="preserve"> a code for each species or type</w:t>
      </w:r>
      <w:r w:rsidR="00A047C4" w:rsidRPr="007E4A9D">
        <w:rPr>
          <w:rFonts w:ascii="Arial" w:hAnsi="Arial" w:cs="Arial"/>
          <w:szCs w:val="24"/>
        </w:rPr>
        <w:t>, making it easier to</w:t>
      </w:r>
      <w:r w:rsidRPr="007E4A9D">
        <w:rPr>
          <w:rFonts w:ascii="Arial" w:hAnsi="Arial" w:cs="Arial"/>
          <w:szCs w:val="24"/>
        </w:rPr>
        <w:t xml:space="preserve"> fit </w:t>
      </w:r>
      <w:r w:rsidR="00BA560F" w:rsidRPr="007E4A9D">
        <w:rPr>
          <w:rFonts w:ascii="Arial" w:hAnsi="Arial" w:cs="Arial"/>
          <w:szCs w:val="24"/>
        </w:rPr>
        <w:t>on the map.</w:t>
      </w:r>
      <w:r w:rsidRPr="007E4A9D">
        <w:rPr>
          <w:rFonts w:ascii="Arial" w:hAnsi="Arial" w:cs="Arial"/>
          <w:szCs w:val="24"/>
        </w:rPr>
        <w:t xml:space="preserve">  The same</w:t>
      </w:r>
      <w:r w:rsidR="00BA560F" w:rsidRPr="007E4A9D">
        <w:rPr>
          <w:rFonts w:ascii="Arial" w:hAnsi="Arial" w:cs="Arial"/>
          <w:szCs w:val="24"/>
        </w:rPr>
        <w:t xml:space="preserve"> code</w:t>
      </w:r>
      <w:r w:rsidRPr="007E4A9D">
        <w:rPr>
          <w:rFonts w:ascii="Arial" w:hAnsi="Arial" w:cs="Arial"/>
          <w:szCs w:val="24"/>
        </w:rPr>
        <w:t xml:space="preserve">s should be </w:t>
      </w:r>
      <w:r w:rsidR="00BA560F" w:rsidRPr="007E4A9D">
        <w:rPr>
          <w:rFonts w:ascii="Arial" w:hAnsi="Arial" w:cs="Arial"/>
          <w:szCs w:val="24"/>
        </w:rPr>
        <w:t>maintained in the future</w:t>
      </w:r>
      <w:r w:rsidRPr="007E4A9D">
        <w:rPr>
          <w:rFonts w:ascii="Arial" w:hAnsi="Arial" w:cs="Arial"/>
          <w:szCs w:val="24"/>
        </w:rPr>
        <w:t xml:space="preserve"> to avoid confusion</w:t>
      </w:r>
      <w:r w:rsidR="00BA560F" w:rsidRPr="007E4A9D">
        <w:rPr>
          <w:rFonts w:ascii="Arial" w:hAnsi="Arial" w:cs="Arial"/>
          <w:szCs w:val="24"/>
        </w:rPr>
        <w:t>.</w:t>
      </w:r>
    </w:p>
    <w:p w:rsidR="00BA560F" w:rsidRPr="007E4A9D" w:rsidRDefault="00BA560F" w:rsidP="001C3825">
      <w:pPr>
        <w:pStyle w:val="BodyTextIndent"/>
        <w:ind w:firstLine="0"/>
        <w:rPr>
          <w:rFonts w:ascii="Arial" w:hAnsi="Arial" w:cs="Arial"/>
          <w:szCs w:val="24"/>
        </w:rPr>
      </w:pPr>
    </w:p>
    <w:p w:rsidR="00BA560F" w:rsidRPr="007E4A9D" w:rsidRDefault="001F6EB9">
      <w:pPr>
        <w:pStyle w:val="BodyTextIndent"/>
        <w:ind w:firstLine="0"/>
        <w:rPr>
          <w:rFonts w:ascii="Arial" w:hAnsi="Arial" w:cs="Arial"/>
          <w:szCs w:val="24"/>
        </w:rPr>
      </w:pPr>
      <w:r w:rsidRPr="007E4A9D">
        <w:rPr>
          <w:rFonts w:ascii="Arial" w:hAnsi="Arial" w:cs="Arial"/>
          <w:b/>
          <w:bCs/>
          <w:szCs w:val="24"/>
        </w:rPr>
        <w:t>Voucher S</w:t>
      </w:r>
      <w:r w:rsidR="00BA560F" w:rsidRPr="007E4A9D">
        <w:rPr>
          <w:rFonts w:ascii="Arial" w:hAnsi="Arial" w:cs="Arial"/>
          <w:b/>
          <w:bCs/>
          <w:szCs w:val="24"/>
        </w:rPr>
        <w:t>pecimens</w:t>
      </w:r>
    </w:p>
    <w:p w:rsidR="002C2C89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Collect representative specimens of each plant type</w:t>
      </w:r>
      <w:r w:rsidR="002B45A1" w:rsidRPr="007E4A9D">
        <w:rPr>
          <w:rFonts w:ascii="Arial" w:hAnsi="Arial" w:cs="Arial"/>
          <w:szCs w:val="24"/>
        </w:rPr>
        <w:t>,</w:t>
      </w:r>
      <w:r w:rsidR="00957336" w:rsidRPr="007E4A9D">
        <w:rPr>
          <w:rFonts w:ascii="Arial" w:hAnsi="Arial" w:cs="Arial"/>
          <w:szCs w:val="24"/>
        </w:rPr>
        <w:t xml:space="preserve"> </w:t>
      </w:r>
      <w:r w:rsidR="00306EB6" w:rsidRPr="007E4A9D">
        <w:rPr>
          <w:rFonts w:ascii="Arial" w:hAnsi="Arial" w:cs="Arial"/>
          <w:szCs w:val="24"/>
        </w:rPr>
        <w:t>at every</w:t>
      </w:r>
      <w:r w:rsidR="00957336" w:rsidRPr="007E4A9D">
        <w:rPr>
          <w:rFonts w:ascii="Arial" w:hAnsi="Arial" w:cs="Arial"/>
          <w:szCs w:val="24"/>
        </w:rPr>
        <w:t xml:space="preserve"> lake</w:t>
      </w:r>
      <w:r w:rsidRPr="007E4A9D">
        <w:rPr>
          <w:rFonts w:ascii="Arial" w:hAnsi="Arial" w:cs="Arial"/>
          <w:szCs w:val="24"/>
        </w:rPr>
        <w:t>.  Place</w:t>
      </w:r>
      <w:r w:rsidR="002B45A1" w:rsidRPr="007E4A9D">
        <w:rPr>
          <w:rFonts w:ascii="Arial" w:hAnsi="Arial" w:cs="Arial"/>
          <w:szCs w:val="24"/>
        </w:rPr>
        <w:t xml:space="preserve"> specimens</w:t>
      </w:r>
      <w:r w:rsidRPr="007E4A9D">
        <w:rPr>
          <w:rFonts w:ascii="Arial" w:hAnsi="Arial" w:cs="Arial"/>
          <w:szCs w:val="24"/>
        </w:rPr>
        <w:t xml:space="preserve"> in a labeled (lake/date</w:t>
      </w:r>
      <w:r w:rsidR="00881ACB" w:rsidRPr="007E4A9D">
        <w:rPr>
          <w:rFonts w:ascii="Arial" w:hAnsi="Arial" w:cs="Arial"/>
          <w:szCs w:val="24"/>
        </w:rPr>
        <w:t>, with permanent marker</w:t>
      </w:r>
      <w:r w:rsidRPr="007E4A9D">
        <w:rPr>
          <w:rFonts w:ascii="Arial" w:hAnsi="Arial" w:cs="Arial"/>
          <w:szCs w:val="24"/>
        </w:rPr>
        <w:t>)</w:t>
      </w:r>
      <w:r w:rsidR="002B45A1" w:rsidRPr="007E4A9D">
        <w:rPr>
          <w:rFonts w:ascii="Arial" w:hAnsi="Arial" w:cs="Arial"/>
          <w:szCs w:val="24"/>
        </w:rPr>
        <w:t>,</w:t>
      </w:r>
      <w:r w:rsidRPr="007E4A9D">
        <w:rPr>
          <w:rFonts w:ascii="Arial" w:hAnsi="Arial" w:cs="Arial"/>
          <w:szCs w:val="24"/>
        </w:rPr>
        <w:t xml:space="preserve"> sealable plastic bag.  On shore or </w:t>
      </w:r>
      <w:r w:rsidR="0048377A" w:rsidRPr="007E4A9D">
        <w:rPr>
          <w:rFonts w:ascii="Arial" w:hAnsi="Arial" w:cs="Arial"/>
          <w:szCs w:val="24"/>
        </w:rPr>
        <w:t xml:space="preserve">in the </w:t>
      </w:r>
      <w:r w:rsidR="00892698" w:rsidRPr="007E4A9D">
        <w:rPr>
          <w:rFonts w:ascii="Arial" w:hAnsi="Arial" w:cs="Arial"/>
          <w:szCs w:val="24"/>
        </w:rPr>
        <w:t>l</w:t>
      </w:r>
      <w:r w:rsidR="0048377A" w:rsidRPr="007E4A9D">
        <w:rPr>
          <w:rFonts w:ascii="Arial" w:hAnsi="Arial" w:cs="Arial"/>
          <w:szCs w:val="24"/>
        </w:rPr>
        <w:t xml:space="preserve">ab </w:t>
      </w:r>
      <w:r w:rsidRPr="007E4A9D">
        <w:rPr>
          <w:rFonts w:ascii="Arial" w:hAnsi="Arial" w:cs="Arial"/>
          <w:szCs w:val="24"/>
        </w:rPr>
        <w:t xml:space="preserve">the next day, press </w:t>
      </w:r>
      <w:r w:rsidR="002B45A1" w:rsidRPr="007E4A9D">
        <w:rPr>
          <w:rFonts w:ascii="Arial" w:hAnsi="Arial" w:cs="Arial"/>
          <w:szCs w:val="24"/>
        </w:rPr>
        <w:t>specimens</w:t>
      </w:r>
      <w:r w:rsidRPr="007E4A9D">
        <w:rPr>
          <w:rFonts w:ascii="Arial" w:hAnsi="Arial" w:cs="Arial"/>
          <w:szCs w:val="24"/>
        </w:rPr>
        <w:t xml:space="preserve"> in a plant press between labeled newspapers, using blotter papers and cardboard spacers to help the drying process.  After the specimens are dry and flat (a week or </w:t>
      </w:r>
      <w:r w:rsidR="005B306B" w:rsidRPr="007E4A9D">
        <w:rPr>
          <w:rFonts w:ascii="Arial" w:hAnsi="Arial" w:cs="Arial"/>
          <w:szCs w:val="24"/>
        </w:rPr>
        <w:t xml:space="preserve">so </w:t>
      </w:r>
      <w:r w:rsidRPr="007E4A9D">
        <w:rPr>
          <w:rFonts w:ascii="Arial" w:hAnsi="Arial" w:cs="Arial"/>
          <w:szCs w:val="24"/>
        </w:rPr>
        <w:t>depending on ambient humidity), store in a safe dry place until the end of the sampling season.</w:t>
      </w:r>
      <w:r w:rsidR="005653E3" w:rsidRPr="007E4A9D">
        <w:rPr>
          <w:rFonts w:ascii="Arial" w:hAnsi="Arial" w:cs="Arial"/>
          <w:szCs w:val="24"/>
        </w:rPr>
        <w:t xml:space="preserve">  </w:t>
      </w:r>
      <w:r w:rsidRPr="007E4A9D">
        <w:rPr>
          <w:rFonts w:ascii="Arial" w:hAnsi="Arial" w:cs="Arial"/>
          <w:szCs w:val="24"/>
        </w:rPr>
        <w:t>Morris Arboretum</w:t>
      </w:r>
      <w:r w:rsidR="005B306B" w:rsidRPr="007E4A9D">
        <w:rPr>
          <w:rFonts w:ascii="Arial" w:hAnsi="Arial" w:cs="Arial"/>
          <w:szCs w:val="24"/>
        </w:rPr>
        <w:t xml:space="preserve"> (in Philadelphia) </w:t>
      </w:r>
      <w:r w:rsidRPr="007E4A9D">
        <w:rPr>
          <w:rFonts w:ascii="Arial" w:hAnsi="Arial" w:cs="Arial"/>
          <w:szCs w:val="24"/>
        </w:rPr>
        <w:t xml:space="preserve">has agreed to verify the </w:t>
      </w:r>
      <w:r w:rsidR="00982C84" w:rsidRPr="007E4A9D">
        <w:rPr>
          <w:rFonts w:ascii="Arial" w:hAnsi="Arial" w:cs="Arial"/>
          <w:szCs w:val="24"/>
        </w:rPr>
        <w:t>identification</w:t>
      </w:r>
      <w:r w:rsidRPr="007E4A9D">
        <w:rPr>
          <w:rFonts w:ascii="Arial" w:hAnsi="Arial" w:cs="Arial"/>
          <w:szCs w:val="24"/>
        </w:rPr>
        <w:t xml:space="preserve"> of aquatic macrophyte specimens and will </w:t>
      </w:r>
      <w:r w:rsidR="00C90552" w:rsidRPr="007E4A9D">
        <w:rPr>
          <w:rFonts w:ascii="Arial" w:hAnsi="Arial" w:cs="Arial"/>
          <w:szCs w:val="24"/>
        </w:rPr>
        <w:t xml:space="preserve">include </w:t>
      </w:r>
      <w:r w:rsidRPr="007E4A9D">
        <w:rPr>
          <w:rFonts w:ascii="Arial" w:hAnsi="Arial" w:cs="Arial"/>
          <w:szCs w:val="24"/>
        </w:rPr>
        <w:t xml:space="preserve">them </w:t>
      </w:r>
      <w:r w:rsidR="00C90552" w:rsidRPr="007E4A9D">
        <w:rPr>
          <w:rFonts w:ascii="Arial" w:hAnsi="Arial" w:cs="Arial"/>
          <w:szCs w:val="24"/>
        </w:rPr>
        <w:t>in</w:t>
      </w:r>
      <w:r w:rsidRPr="007E4A9D">
        <w:rPr>
          <w:rFonts w:ascii="Arial" w:hAnsi="Arial" w:cs="Arial"/>
          <w:szCs w:val="24"/>
        </w:rPr>
        <w:t xml:space="preserve"> the</w:t>
      </w:r>
      <w:r w:rsidR="00957336" w:rsidRPr="007E4A9D">
        <w:rPr>
          <w:rFonts w:ascii="Arial" w:hAnsi="Arial" w:cs="Arial"/>
          <w:szCs w:val="24"/>
        </w:rPr>
        <w:t>ir</w:t>
      </w:r>
      <w:r w:rsidRPr="007E4A9D">
        <w:rPr>
          <w:rFonts w:ascii="Arial" w:hAnsi="Arial" w:cs="Arial"/>
          <w:szCs w:val="24"/>
        </w:rPr>
        <w:t xml:space="preserve"> PA </w:t>
      </w:r>
      <w:r w:rsidR="00957336" w:rsidRPr="007E4A9D">
        <w:rPr>
          <w:rFonts w:ascii="Arial" w:hAnsi="Arial" w:cs="Arial"/>
          <w:szCs w:val="24"/>
        </w:rPr>
        <w:t>plant inventory</w:t>
      </w:r>
      <w:r w:rsidRPr="007E4A9D">
        <w:rPr>
          <w:rFonts w:ascii="Arial" w:hAnsi="Arial" w:cs="Arial"/>
          <w:szCs w:val="24"/>
        </w:rPr>
        <w:t>.</w:t>
      </w:r>
      <w:r w:rsidR="00C90552" w:rsidRPr="007E4A9D">
        <w:rPr>
          <w:rFonts w:ascii="Arial" w:hAnsi="Arial" w:cs="Arial"/>
          <w:szCs w:val="24"/>
        </w:rPr>
        <w:t xml:space="preserve">  </w:t>
      </w:r>
      <w:r w:rsidRPr="007E4A9D">
        <w:rPr>
          <w:rFonts w:ascii="Arial" w:hAnsi="Arial" w:cs="Arial"/>
          <w:szCs w:val="24"/>
        </w:rPr>
        <w:t>Coordinate with Barb</w:t>
      </w:r>
      <w:r w:rsidR="00675FE6" w:rsidRPr="007E4A9D">
        <w:rPr>
          <w:rFonts w:ascii="Arial" w:hAnsi="Arial" w:cs="Arial"/>
          <w:szCs w:val="24"/>
        </w:rPr>
        <w:t>ara</w:t>
      </w:r>
      <w:r w:rsidRPr="007E4A9D">
        <w:rPr>
          <w:rFonts w:ascii="Arial" w:hAnsi="Arial" w:cs="Arial"/>
          <w:szCs w:val="24"/>
        </w:rPr>
        <w:t xml:space="preserve"> Lathrop, DEP Central Office at 717-772-5651</w:t>
      </w:r>
      <w:r w:rsidR="00481EE1" w:rsidRPr="007E4A9D">
        <w:rPr>
          <w:rFonts w:ascii="Arial" w:hAnsi="Arial" w:cs="Arial"/>
          <w:szCs w:val="24"/>
        </w:rPr>
        <w:t>,</w:t>
      </w:r>
      <w:r w:rsidRPr="007E4A9D">
        <w:rPr>
          <w:rFonts w:ascii="Arial" w:hAnsi="Arial" w:cs="Arial"/>
          <w:szCs w:val="24"/>
        </w:rPr>
        <w:t xml:space="preserve"> to submit your specimens to Morris Arboretum.</w:t>
      </w:r>
      <w:r w:rsidR="006A4580" w:rsidRPr="007E4A9D">
        <w:rPr>
          <w:rFonts w:ascii="Arial" w:hAnsi="Arial" w:cs="Arial"/>
          <w:szCs w:val="24"/>
        </w:rPr>
        <w:t xml:space="preserve">  Y</w:t>
      </w:r>
      <w:r w:rsidRPr="007E4A9D">
        <w:rPr>
          <w:rFonts w:ascii="Arial" w:hAnsi="Arial" w:cs="Arial"/>
          <w:szCs w:val="24"/>
        </w:rPr>
        <w:t xml:space="preserve">our plant maps and species lists </w:t>
      </w:r>
      <w:r w:rsidR="006A4580" w:rsidRPr="007E4A9D">
        <w:rPr>
          <w:rFonts w:ascii="Arial" w:hAnsi="Arial" w:cs="Arial"/>
          <w:szCs w:val="24"/>
        </w:rPr>
        <w:t>should be</w:t>
      </w:r>
      <w:r w:rsidRPr="007E4A9D">
        <w:rPr>
          <w:rFonts w:ascii="Arial" w:hAnsi="Arial" w:cs="Arial"/>
          <w:szCs w:val="24"/>
        </w:rPr>
        <w:t xml:space="preserve"> file</w:t>
      </w:r>
      <w:r w:rsidR="006A4580" w:rsidRPr="007E4A9D">
        <w:rPr>
          <w:rFonts w:ascii="Arial" w:hAnsi="Arial" w:cs="Arial"/>
          <w:szCs w:val="24"/>
        </w:rPr>
        <w:t>d</w:t>
      </w:r>
      <w:r w:rsidR="00DF2578" w:rsidRPr="007E4A9D">
        <w:rPr>
          <w:rFonts w:ascii="Arial" w:hAnsi="Arial" w:cs="Arial"/>
          <w:szCs w:val="24"/>
        </w:rPr>
        <w:t xml:space="preserve"> with</w:t>
      </w:r>
      <w:r w:rsidR="00B01BAA" w:rsidRPr="007E4A9D">
        <w:rPr>
          <w:rFonts w:ascii="Arial" w:hAnsi="Arial" w:cs="Arial"/>
          <w:szCs w:val="24"/>
        </w:rPr>
        <w:t xml:space="preserve"> the</w:t>
      </w:r>
      <w:r w:rsidR="00BC24BB" w:rsidRPr="007E4A9D">
        <w:rPr>
          <w:rFonts w:ascii="Arial" w:hAnsi="Arial" w:cs="Arial"/>
          <w:szCs w:val="24"/>
        </w:rPr>
        <w:t xml:space="preserve"> other data collected</w:t>
      </w:r>
      <w:r w:rsidR="00DF2578" w:rsidRPr="007E4A9D">
        <w:rPr>
          <w:rFonts w:ascii="Arial" w:hAnsi="Arial" w:cs="Arial"/>
          <w:szCs w:val="24"/>
        </w:rPr>
        <w:t xml:space="preserve"> at the lake</w:t>
      </w:r>
      <w:r w:rsidRPr="007E4A9D">
        <w:rPr>
          <w:rFonts w:ascii="Arial" w:hAnsi="Arial" w:cs="Arial"/>
          <w:szCs w:val="24"/>
        </w:rPr>
        <w:t>.</w:t>
      </w:r>
      <w:r w:rsidR="00BC24BB" w:rsidRPr="007E4A9D">
        <w:rPr>
          <w:rFonts w:ascii="Arial" w:hAnsi="Arial" w:cs="Arial"/>
          <w:szCs w:val="24"/>
        </w:rPr>
        <w:t xml:space="preserve">  </w:t>
      </w:r>
    </w:p>
    <w:p w:rsidR="0048377A" w:rsidRPr="007E4A9D" w:rsidRDefault="0048377A">
      <w:pPr>
        <w:pStyle w:val="BodyTextIndent"/>
        <w:ind w:firstLine="0"/>
        <w:rPr>
          <w:rFonts w:ascii="Arial" w:hAnsi="Arial" w:cs="Arial"/>
          <w:szCs w:val="24"/>
        </w:rPr>
      </w:pPr>
    </w:p>
    <w:p w:rsidR="001F6EB9" w:rsidRPr="007E4A9D" w:rsidRDefault="001F6EB9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BA560F" w:rsidRPr="007E4A9D" w:rsidRDefault="00BA560F">
      <w:pPr>
        <w:pStyle w:val="BodyTextIndent"/>
        <w:ind w:firstLine="0"/>
        <w:rPr>
          <w:rFonts w:ascii="Arial" w:hAnsi="Arial" w:cs="Arial"/>
          <w:b/>
          <w:bCs/>
          <w:szCs w:val="24"/>
          <w:u w:val="single"/>
        </w:rPr>
      </w:pPr>
      <w:r w:rsidRPr="007E4A9D">
        <w:rPr>
          <w:rFonts w:ascii="Arial" w:hAnsi="Arial" w:cs="Arial"/>
          <w:b/>
          <w:bCs/>
          <w:szCs w:val="24"/>
          <w:u w:val="single"/>
        </w:rPr>
        <w:t xml:space="preserve">Assessment  </w:t>
      </w:r>
    </w:p>
    <w:p w:rsidR="00BA560F" w:rsidRPr="007E4A9D" w:rsidRDefault="0048377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Once the</w:t>
      </w:r>
      <w:r w:rsidR="007A79B5" w:rsidRPr="007E4A9D">
        <w:rPr>
          <w:rFonts w:ascii="Arial" w:hAnsi="Arial" w:cs="Arial"/>
          <w:szCs w:val="24"/>
        </w:rPr>
        <w:t xml:space="preserve"> survey is complete and the sketched </w:t>
      </w:r>
      <w:r w:rsidRPr="007E4A9D">
        <w:rPr>
          <w:rFonts w:ascii="Arial" w:hAnsi="Arial" w:cs="Arial"/>
          <w:szCs w:val="24"/>
        </w:rPr>
        <w:t>map</w:t>
      </w:r>
      <w:r w:rsidR="007A79B5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of the lake</w:t>
      </w:r>
      <w:r w:rsidR="007A79B5" w:rsidRPr="007E4A9D">
        <w:rPr>
          <w:rFonts w:ascii="Arial" w:hAnsi="Arial" w:cs="Arial"/>
          <w:szCs w:val="24"/>
        </w:rPr>
        <w:t>’s macrophyte coverage is finished</w:t>
      </w:r>
      <w:r w:rsidRPr="007E4A9D">
        <w:rPr>
          <w:rFonts w:ascii="Arial" w:hAnsi="Arial" w:cs="Arial"/>
          <w:szCs w:val="24"/>
        </w:rPr>
        <w:t>,</w:t>
      </w:r>
      <w:r w:rsidR="005B306B" w:rsidRPr="007E4A9D">
        <w:rPr>
          <w:rFonts w:ascii="Arial" w:hAnsi="Arial" w:cs="Arial"/>
          <w:szCs w:val="24"/>
        </w:rPr>
        <w:t xml:space="preserve"> an estimate of acres or percent coverage can be </w:t>
      </w:r>
      <w:r w:rsidR="00A92AD9" w:rsidRPr="007E4A9D">
        <w:rPr>
          <w:rFonts w:ascii="Arial" w:hAnsi="Arial" w:cs="Arial"/>
          <w:szCs w:val="24"/>
        </w:rPr>
        <w:t>done</w:t>
      </w:r>
      <w:r w:rsidR="005B306B" w:rsidRPr="007E4A9D">
        <w:rPr>
          <w:rFonts w:ascii="Arial" w:hAnsi="Arial" w:cs="Arial"/>
          <w:szCs w:val="24"/>
        </w:rPr>
        <w:t xml:space="preserve"> either by </w:t>
      </w:r>
      <w:smartTag w:uri="urn:schemas-microsoft-com:office:smarttags" w:element="stockticker">
        <w:r w:rsidR="005B306B" w:rsidRPr="007E4A9D">
          <w:rPr>
            <w:rFonts w:ascii="Arial" w:hAnsi="Arial" w:cs="Arial"/>
            <w:szCs w:val="24"/>
          </w:rPr>
          <w:t>GIS</w:t>
        </w:r>
      </w:smartTag>
      <w:r w:rsidR="005B306B" w:rsidRPr="007E4A9D">
        <w:rPr>
          <w:rFonts w:ascii="Arial" w:hAnsi="Arial" w:cs="Arial"/>
          <w:szCs w:val="24"/>
        </w:rPr>
        <w:t xml:space="preserve"> applications or by hand.  If do</w:t>
      </w:r>
      <w:r w:rsidR="00892698" w:rsidRPr="007E4A9D">
        <w:rPr>
          <w:rFonts w:ascii="Arial" w:hAnsi="Arial" w:cs="Arial"/>
          <w:szCs w:val="24"/>
        </w:rPr>
        <w:t>ne</w:t>
      </w:r>
      <w:r w:rsidR="005B306B" w:rsidRPr="007E4A9D">
        <w:rPr>
          <w:rFonts w:ascii="Arial" w:hAnsi="Arial" w:cs="Arial"/>
          <w:szCs w:val="24"/>
        </w:rPr>
        <w:t xml:space="preserve"> by hand, </w:t>
      </w:r>
      <w:r w:rsidRPr="007E4A9D">
        <w:rPr>
          <w:rFonts w:ascii="Arial" w:hAnsi="Arial" w:cs="Arial"/>
          <w:szCs w:val="24"/>
        </w:rPr>
        <w:t xml:space="preserve">lay a see-through grid pattern </w:t>
      </w:r>
      <w:r w:rsidR="0010460C" w:rsidRPr="007E4A9D">
        <w:rPr>
          <w:rFonts w:ascii="Arial" w:hAnsi="Arial" w:cs="Arial"/>
          <w:szCs w:val="24"/>
        </w:rPr>
        <w:t>(approximately ¼” squares)</w:t>
      </w:r>
      <w:r w:rsidR="0010460C" w:rsidRPr="007E4A9D">
        <w:rPr>
          <w:rFonts w:ascii="Arial" w:hAnsi="Arial" w:cs="Arial"/>
          <w:color w:val="0000FF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over the entire map</w:t>
      </w:r>
      <w:r w:rsidR="00150D98" w:rsidRPr="007E4A9D">
        <w:rPr>
          <w:rFonts w:ascii="Arial" w:hAnsi="Arial" w:cs="Arial"/>
          <w:szCs w:val="24"/>
        </w:rPr>
        <w:t xml:space="preserve">.  </w:t>
      </w:r>
      <w:r w:rsidRPr="007E4A9D">
        <w:rPr>
          <w:rFonts w:ascii="Arial" w:hAnsi="Arial" w:cs="Arial"/>
          <w:szCs w:val="24"/>
        </w:rPr>
        <w:t>Count plant-covered squares v</w:t>
      </w:r>
      <w:r w:rsidR="00892698" w:rsidRPr="007E4A9D">
        <w:rPr>
          <w:rFonts w:ascii="Arial" w:hAnsi="Arial" w:cs="Arial"/>
          <w:szCs w:val="24"/>
        </w:rPr>
        <w:t>ersus</w:t>
      </w:r>
      <w:r w:rsidRPr="007E4A9D">
        <w:rPr>
          <w:rFonts w:ascii="Arial" w:hAnsi="Arial" w:cs="Arial"/>
          <w:szCs w:val="24"/>
        </w:rPr>
        <w:t xml:space="preserve"> open lake squares to estimate percent coverage</w:t>
      </w:r>
      <w:r w:rsidR="0010460C" w:rsidRPr="007E4A9D">
        <w:rPr>
          <w:rFonts w:ascii="Arial" w:hAnsi="Arial" w:cs="Arial"/>
          <w:szCs w:val="24"/>
        </w:rPr>
        <w:t>.</w:t>
      </w:r>
      <w:r w:rsidR="00603206" w:rsidRPr="007E4A9D">
        <w:rPr>
          <w:rFonts w:ascii="Arial" w:hAnsi="Arial" w:cs="Arial"/>
          <w:szCs w:val="24"/>
        </w:rPr>
        <w:t xml:space="preserve">  </w:t>
      </w:r>
      <w:r w:rsidR="00280F08" w:rsidRPr="007E4A9D">
        <w:rPr>
          <w:rFonts w:ascii="Arial" w:hAnsi="Arial" w:cs="Arial"/>
          <w:szCs w:val="24"/>
        </w:rPr>
        <w:t>Count partial</w:t>
      </w:r>
      <w:r w:rsidR="00860C37" w:rsidRPr="007E4A9D">
        <w:rPr>
          <w:rFonts w:ascii="Arial" w:hAnsi="Arial" w:cs="Arial"/>
          <w:szCs w:val="24"/>
        </w:rPr>
        <w:t xml:space="preserve"> squares</w:t>
      </w:r>
      <w:r w:rsidR="00280F08" w:rsidRPr="007E4A9D">
        <w:rPr>
          <w:rFonts w:ascii="Arial" w:hAnsi="Arial" w:cs="Arial"/>
          <w:szCs w:val="24"/>
        </w:rPr>
        <w:t xml:space="preserve"> until they equal one square</w:t>
      </w:r>
      <w:r w:rsidR="00603206" w:rsidRPr="007E4A9D">
        <w:rPr>
          <w:rFonts w:ascii="Arial" w:hAnsi="Arial" w:cs="Arial"/>
          <w:szCs w:val="24"/>
        </w:rPr>
        <w:t>.  F</w:t>
      </w:r>
      <w:r w:rsidR="0010460C" w:rsidRPr="007E4A9D">
        <w:rPr>
          <w:rFonts w:ascii="Arial" w:hAnsi="Arial" w:cs="Arial"/>
          <w:szCs w:val="24"/>
        </w:rPr>
        <w:t>or example</w:t>
      </w:r>
      <w:r w:rsidR="00280F08" w:rsidRPr="007E4A9D">
        <w:rPr>
          <w:rFonts w:ascii="Arial" w:hAnsi="Arial" w:cs="Arial"/>
          <w:szCs w:val="24"/>
        </w:rPr>
        <w:t>, two half-covered squares equal</w:t>
      </w:r>
      <w:r w:rsidR="00603206" w:rsidRPr="007E4A9D">
        <w:rPr>
          <w:rFonts w:ascii="Arial" w:hAnsi="Arial" w:cs="Arial"/>
          <w:szCs w:val="24"/>
        </w:rPr>
        <w:t>s</w:t>
      </w:r>
      <w:r w:rsidR="00280F08" w:rsidRPr="007E4A9D">
        <w:rPr>
          <w:rFonts w:ascii="Arial" w:hAnsi="Arial" w:cs="Arial"/>
          <w:szCs w:val="24"/>
        </w:rPr>
        <w:t xml:space="preserve"> one, and three 1/3</w:t>
      </w:r>
      <w:r w:rsidR="00280F08" w:rsidRPr="007E4A9D">
        <w:rPr>
          <w:rFonts w:ascii="Arial" w:hAnsi="Arial" w:cs="Arial"/>
          <w:szCs w:val="24"/>
          <w:vertAlign w:val="superscript"/>
        </w:rPr>
        <w:t>rd</w:t>
      </w:r>
      <w:r w:rsidR="00280F08" w:rsidRPr="007E4A9D">
        <w:rPr>
          <w:rFonts w:ascii="Arial" w:hAnsi="Arial" w:cs="Arial"/>
          <w:szCs w:val="24"/>
        </w:rPr>
        <w:t xml:space="preserve"> covered</w:t>
      </w:r>
      <w:r w:rsidR="00860C37" w:rsidRPr="007E4A9D">
        <w:rPr>
          <w:rFonts w:ascii="Arial" w:hAnsi="Arial" w:cs="Arial"/>
          <w:szCs w:val="24"/>
        </w:rPr>
        <w:t xml:space="preserve"> squares</w:t>
      </w:r>
      <w:r w:rsidR="00280F08" w:rsidRPr="007E4A9D">
        <w:rPr>
          <w:rFonts w:ascii="Arial" w:hAnsi="Arial" w:cs="Arial"/>
          <w:szCs w:val="24"/>
        </w:rPr>
        <w:t xml:space="preserve"> equal</w:t>
      </w:r>
      <w:r w:rsidR="00603206" w:rsidRPr="007E4A9D">
        <w:rPr>
          <w:rFonts w:ascii="Arial" w:hAnsi="Arial" w:cs="Arial"/>
          <w:szCs w:val="24"/>
        </w:rPr>
        <w:t>s</w:t>
      </w:r>
      <w:r w:rsidR="00280F08" w:rsidRPr="007E4A9D">
        <w:rPr>
          <w:rFonts w:ascii="Arial" w:hAnsi="Arial" w:cs="Arial"/>
          <w:szCs w:val="24"/>
        </w:rPr>
        <w:t xml:space="preserve"> one</w:t>
      </w:r>
      <w:r w:rsidR="00860C37" w:rsidRPr="007E4A9D">
        <w:rPr>
          <w:rFonts w:ascii="Arial" w:hAnsi="Arial" w:cs="Arial"/>
          <w:szCs w:val="24"/>
        </w:rPr>
        <w:t>.</w:t>
      </w:r>
      <w:r w:rsidR="00603206" w:rsidRPr="007E4A9D">
        <w:rPr>
          <w:rFonts w:ascii="Arial" w:hAnsi="Arial" w:cs="Arial"/>
          <w:szCs w:val="24"/>
        </w:rPr>
        <w:t xml:space="preserve">  </w:t>
      </w:r>
      <w:r w:rsidR="007A79B5" w:rsidRPr="007E4A9D">
        <w:rPr>
          <w:rFonts w:ascii="Arial" w:hAnsi="Arial" w:cs="Arial"/>
          <w:szCs w:val="24"/>
        </w:rPr>
        <w:t xml:space="preserve">Apply this </w:t>
      </w:r>
      <w:r w:rsidRPr="007E4A9D">
        <w:rPr>
          <w:rFonts w:ascii="Arial" w:hAnsi="Arial" w:cs="Arial"/>
          <w:szCs w:val="24"/>
        </w:rPr>
        <w:t>percent</w:t>
      </w:r>
      <w:r w:rsidR="007A79B5" w:rsidRPr="007E4A9D">
        <w:rPr>
          <w:rFonts w:ascii="Arial" w:hAnsi="Arial" w:cs="Arial"/>
          <w:szCs w:val="24"/>
        </w:rPr>
        <w:t xml:space="preserve">age </w:t>
      </w:r>
      <w:r w:rsidRPr="007E4A9D">
        <w:rPr>
          <w:rFonts w:ascii="Arial" w:hAnsi="Arial" w:cs="Arial"/>
          <w:szCs w:val="24"/>
        </w:rPr>
        <w:t>to the known acreage of the lake</w:t>
      </w:r>
      <w:r w:rsidR="007A79B5" w:rsidRPr="007E4A9D">
        <w:rPr>
          <w:rFonts w:ascii="Arial" w:hAnsi="Arial" w:cs="Arial"/>
          <w:szCs w:val="24"/>
        </w:rPr>
        <w:t xml:space="preserve"> to determine the</w:t>
      </w:r>
      <w:r w:rsidR="002A60CD" w:rsidRPr="007E4A9D">
        <w:rPr>
          <w:rFonts w:ascii="Arial" w:hAnsi="Arial" w:cs="Arial"/>
          <w:szCs w:val="24"/>
        </w:rPr>
        <w:t xml:space="preserve"> acres of</w:t>
      </w:r>
      <w:r w:rsidR="007A79B5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>macrophyte</w:t>
      </w:r>
      <w:r w:rsidR="002A60CD" w:rsidRPr="007E4A9D">
        <w:rPr>
          <w:rFonts w:ascii="Arial" w:hAnsi="Arial" w:cs="Arial"/>
          <w:szCs w:val="24"/>
        </w:rPr>
        <w:t>s.</w:t>
      </w:r>
      <w:r w:rsidRPr="007E4A9D">
        <w:rPr>
          <w:rFonts w:ascii="Arial" w:hAnsi="Arial" w:cs="Arial"/>
          <w:szCs w:val="24"/>
        </w:rPr>
        <w:t xml:space="preserve">  </w:t>
      </w:r>
    </w:p>
    <w:p w:rsidR="003C38AF" w:rsidRPr="007E4A9D" w:rsidRDefault="003C38A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CE5436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Once the plant coverage is </w:t>
      </w:r>
      <w:r w:rsidR="0048377A" w:rsidRPr="007E4A9D">
        <w:rPr>
          <w:rFonts w:ascii="Arial" w:hAnsi="Arial" w:cs="Arial"/>
          <w:szCs w:val="24"/>
        </w:rPr>
        <w:t>known</w:t>
      </w:r>
      <w:r w:rsidRPr="007E4A9D">
        <w:rPr>
          <w:rFonts w:ascii="Arial" w:hAnsi="Arial" w:cs="Arial"/>
          <w:szCs w:val="24"/>
        </w:rPr>
        <w:t>, use Best Professional Judgment and the extent of coverage to assess recreational impairment.</w:t>
      </w:r>
      <w:r w:rsidR="003C38AF" w:rsidRPr="007E4A9D">
        <w:rPr>
          <w:rFonts w:ascii="Arial" w:hAnsi="Arial" w:cs="Arial"/>
          <w:szCs w:val="24"/>
        </w:rPr>
        <w:t xml:space="preserve">  G</w:t>
      </w:r>
      <w:r w:rsidRPr="007E4A9D">
        <w:rPr>
          <w:rFonts w:ascii="Arial" w:hAnsi="Arial" w:cs="Arial"/>
          <w:szCs w:val="24"/>
        </w:rPr>
        <w:t>eneral</w:t>
      </w:r>
      <w:r w:rsidR="003C38AF" w:rsidRPr="007E4A9D">
        <w:rPr>
          <w:rFonts w:ascii="Arial" w:hAnsi="Arial" w:cs="Arial"/>
          <w:szCs w:val="24"/>
        </w:rPr>
        <w:t xml:space="preserve">ly, a </w:t>
      </w:r>
      <w:r w:rsidR="003C38AF" w:rsidRPr="007E4A9D">
        <w:rPr>
          <w:rFonts w:ascii="Arial" w:hAnsi="Arial" w:cs="Arial"/>
          <w:i/>
          <w:iCs/>
          <w:szCs w:val="24"/>
          <w:u w:val="single"/>
        </w:rPr>
        <w:t>surface</w:t>
      </w:r>
      <w:r w:rsidR="003C38AF" w:rsidRPr="007E4A9D">
        <w:rPr>
          <w:rFonts w:ascii="Arial" w:hAnsi="Arial" w:cs="Arial"/>
          <w:szCs w:val="24"/>
        </w:rPr>
        <w:t xml:space="preserve"> coverage of</w:t>
      </w:r>
      <w:r w:rsidRPr="007E4A9D">
        <w:rPr>
          <w:rFonts w:ascii="Arial" w:hAnsi="Arial" w:cs="Arial"/>
          <w:szCs w:val="24"/>
        </w:rPr>
        <w:t xml:space="preserve"> 40% or</w:t>
      </w:r>
      <w:r w:rsidR="003C38AF" w:rsidRPr="007E4A9D">
        <w:rPr>
          <w:rFonts w:ascii="Arial" w:hAnsi="Arial" w:cs="Arial"/>
          <w:szCs w:val="24"/>
        </w:rPr>
        <w:t xml:space="preserve"> greater</w:t>
      </w:r>
      <w:r w:rsidR="004C77FE" w:rsidRPr="007E4A9D">
        <w:rPr>
          <w:rFonts w:ascii="Arial" w:hAnsi="Arial" w:cs="Arial"/>
          <w:szCs w:val="24"/>
        </w:rPr>
        <w:t xml:space="preserve"> </w:t>
      </w:r>
      <w:r w:rsidR="00862AED" w:rsidRPr="007E4A9D">
        <w:rPr>
          <w:rFonts w:ascii="Arial" w:hAnsi="Arial" w:cs="Arial"/>
          <w:szCs w:val="24"/>
        </w:rPr>
        <w:t>will</w:t>
      </w:r>
      <w:r w:rsidR="004C77FE" w:rsidRPr="007E4A9D">
        <w:rPr>
          <w:rFonts w:ascii="Arial" w:hAnsi="Arial" w:cs="Arial"/>
          <w:szCs w:val="24"/>
        </w:rPr>
        <w:t xml:space="preserve"> </w:t>
      </w:r>
      <w:r w:rsidRPr="007E4A9D">
        <w:rPr>
          <w:rFonts w:ascii="Arial" w:hAnsi="Arial" w:cs="Arial"/>
          <w:szCs w:val="24"/>
        </w:rPr>
        <w:t xml:space="preserve">impair </w:t>
      </w:r>
      <w:r w:rsidR="004C77FE" w:rsidRPr="007E4A9D">
        <w:rPr>
          <w:rFonts w:ascii="Arial" w:hAnsi="Arial" w:cs="Arial"/>
          <w:szCs w:val="24"/>
        </w:rPr>
        <w:t>the</w:t>
      </w:r>
      <w:r w:rsidRPr="007E4A9D">
        <w:rPr>
          <w:rFonts w:ascii="Arial" w:hAnsi="Arial" w:cs="Arial"/>
          <w:szCs w:val="24"/>
        </w:rPr>
        <w:t xml:space="preserve"> recreation</w:t>
      </w:r>
      <w:r w:rsidR="004C77FE" w:rsidRPr="007E4A9D">
        <w:rPr>
          <w:rFonts w:ascii="Arial" w:hAnsi="Arial" w:cs="Arial"/>
          <w:szCs w:val="24"/>
        </w:rPr>
        <w:t>al use</w:t>
      </w:r>
      <w:r w:rsidRPr="007E4A9D">
        <w:rPr>
          <w:rFonts w:ascii="Arial" w:hAnsi="Arial" w:cs="Arial"/>
          <w:szCs w:val="24"/>
        </w:rPr>
        <w:t>.</w:t>
      </w:r>
      <w:r w:rsidR="002A6B31" w:rsidRPr="007E4A9D">
        <w:rPr>
          <w:rFonts w:ascii="Arial" w:hAnsi="Arial" w:cs="Arial"/>
          <w:szCs w:val="24"/>
        </w:rPr>
        <w:t xml:space="preserve">  </w:t>
      </w:r>
      <w:r w:rsidR="002C1C50" w:rsidRPr="007E4A9D">
        <w:rPr>
          <w:rFonts w:ascii="Arial" w:hAnsi="Arial" w:cs="Arial"/>
          <w:szCs w:val="24"/>
        </w:rPr>
        <w:t>For example</w:t>
      </w:r>
      <w:r w:rsidR="00957336" w:rsidRPr="007E4A9D">
        <w:rPr>
          <w:rFonts w:ascii="Arial" w:hAnsi="Arial" w:cs="Arial"/>
          <w:szCs w:val="24"/>
        </w:rPr>
        <w:t xml:space="preserve">, </w:t>
      </w:r>
      <w:r w:rsidR="00DB7953" w:rsidRPr="007E4A9D">
        <w:rPr>
          <w:rFonts w:ascii="Arial" w:hAnsi="Arial" w:cs="Arial"/>
          <w:szCs w:val="24"/>
        </w:rPr>
        <w:t>for</w:t>
      </w:r>
      <w:r w:rsidR="00957336" w:rsidRPr="007E4A9D">
        <w:rPr>
          <w:rFonts w:ascii="Arial" w:hAnsi="Arial" w:cs="Arial"/>
          <w:szCs w:val="24"/>
        </w:rPr>
        <w:t xml:space="preserve"> a 100</w:t>
      </w:r>
      <w:r w:rsidR="00116EDF" w:rsidRPr="007E4A9D">
        <w:rPr>
          <w:rFonts w:ascii="Arial" w:hAnsi="Arial" w:cs="Arial"/>
          <w:szCs w:val="24"/>
        </w:rPr>
        <w:t xml:space="preserve"> </w:t>
      </w:r>
      <w:r w:rsidR="00957336" w:rsidRPr="007E4A9D">
        <w:rPr>
          <w:rFonts w:ascii="Arial" w:hAnsi="Arial" w:cs="Arial"/>
          <w:szCs w:val="24"/>
        </w:rPr>
        <w:t xml:space="preserve">acre lake </w:t>
      </w:r>
      <w:r w:rsidR="00DB7953" w:rsidRPr="007E4A9D">
        <w:rPr>
          <w:rFonts w:ascii="Arial" w:hAnsi="Arial" w:cs="Arial"/>
          <w:szCs w:val="24"/>
        </w:rPr>
        <w:t xml:space="preserve">with </w:t>
      </w:r>
      <w:r w:rsidR="00957336" w:rsidRPr="007E4A9D">
        <w:rPr>
          <w:rFonts w:ascii="Arial" w:hAnsi="Arial" w:cs="Arial"/>
          <w:szCs w:val="24"/>
        </w:rPr>
        <w:t>more than 40</w:t>
      </w:r>
      <w:r w:rsidR="00DE798F" w:rsidRPr="007E4A9D">
        <w:rPr>
          <w:rFonts w:ascii="Arial" w:hAnsi="Arial" w:cs="Arial"/>
          <w:szCs w:val="24"/>
        </w:rPr>
        <w:t xml:space="preserve"> acres </w:t>
      </w:r>
      <w:r w:rsidR="00957336" w:rsidRPr="007E4A9D">
        <w:rPr>
          <w:rFonts w:ascii="Arial" w:hAnsi="Arial" w:cs="Arial"/>
          <w:szCs w:val="24"/>
        </w:rPr>
        <w:t xml:space="preserve">of the lake OR shoreline covered with aquatic </w:t>
      </w:r>
      <w:r w:rsidR="007822AB" w:rsidRPr="007E4A9D">
        <w:rPr>
          <w:rFonts w:ascii="Arial" w:hAnsi="Arial" w:cs="Arial"/>
          <w:szCs w:val="24"/>
        </w:rPr>
        <w:t>macrophytes</w:t>
      </w:r>
      <w:r w:rsidR="00957336" w:rsidRPr="007E4A9D">
        <w:rPr>
          <w:rFonts w:ascii="Arial" w:hAnsi="Arial" w:cs="Arial"/>
          <w:szCs w:val="24"/>
        </w:rPr>
        <w:t xml:space="preserve">, you have an indication of impairment.  </w:t>
      </w:r>
      <w:r w:rsidR="002A6B31" w:rsidRPr="007E4A9D">
        <w:rPr>
          <w:rFonts w:ascii="Arial" w:hAnsi="Arial" w:cs="Arial"/>
          <w:szCs w:val="24"/>
        </w:rPr>
        <w:t xml:space="preserve">For larger lakes, </w:t>
      </w:r>
      <w:r w:rsidR="00957336" w:rsidRPr="007E4A9D">
        <w:rPr>
          <w:rFonts w:ascii="Arial" w:hAnsi="Arial" w:cs="Arial"/>
          <w:szCs w:val="24"/>
        </w:rPr>
        <w:t xml:space="preserve">assess </w:t>
      </w:r>
      <w:r w:rsidR="00BC3356" w:rsidRPr="007E4A9D">
        <w:rPr>
          <w:rFonts w:ascii="Arial" w:hAnsi="Arial" w:cs="Arial"/>
          <w:szCs w:val="24"/>
        </w:rPr>
        <w:t xml:space="preserve">only </w:t>
      </w:r>
      <w:r w:rsidR="002A6B31" w:rsidRPr="007E4A9D">
        <w:rPr>
          <w:rFonts w:ascii="Arial" w:hAnsi="Arial" w:cs="Arial"/>
          <w:szCs w:val="24"/>
        </w:rPr>
        <w:t>the percent</w:t>
      </w:r>
      <w:r w:rsidR="002C1C50" w:rsidRPr="007E4A9D">
        <w:rPr>
          <w:rFonts w:ascii="Arial" w:hAnsi="Arial" w:cs="Arial"/>
          <w:szCs w:val="24"/>
        </w:rPr>
        <w:t xml:space="preserve"> surface</w:t>
      </w:r>
      <w:r w:rsidR="002A6B31" w:rsidRPr="007E4A9D">
        <w:rPr>
          <w:rFonts w:ascii="Arial" w:hAnsi="Arial" w:cs="Arial"/>
          <w:szCs w:val="24"/>
        </w:rPr>
        <w:t xml:space="preserve"> coverage </w:t>
      </w:r>
      <w:r w:rsidR="00957336" w:rsidRPr="007E4A9D">
        <w:rPr>
          <w:rFonts w:ascii="Arial" w:hAnsi="Arial" w:cs="Arial"/>
          <w:szCs w:val="24"/>
        </w:rPr>
        <w:t xml:space="preserve">of </w:t>
      </w:r>
      <w:r w:rsidR="002A6B31" w:rsidRPr="007E4A9D">
        <w:rPr>
          <w:rFonts w:ascii="Arial" w:hAnsi="Arial" w:cs="Arial"/>
          <w:szCs w:val="24"/>
        </w:rPr>
        <w:t xml:space="preserve">the </w:t>
      </w:r>
      <w:r w:rsidR="00957336" w:rsidRPr="007E4A9D">
        <w:rPr>
          <w:rFonts w:ascii="Arial" w:hAnsi="Arial" w:cs="Arial"/>
          <w:i/>
          <w:szCs w:val="24"/>
        </w:rPr>
        <w:t>shoreline area</w:t>
      </w:r>
      <w:r w:rsidR="00957336" w:rsidRPr="007E4A9D">
        <w:rPr>
          <w:rFonts w:ascii="Arial" w:hAnsi="Arial" w:cs="Arial"/>
          <w:szCs w:val="24"/>
        </w:rPr>
        <w:t xml:space="preserve"> because it is unlikely that a </w:t>
      </w:r>
      <w:r w:rsidR="002C54AD" w:rsidRPr="007E4A9D">
        <w:rPr>
          <w:rFonts w:ascii="Arial" w:hAnsi="Arial" w:cs="Arial"/>
          <w:szCs w:val="24"/>
        </w:rPr>
        <w:t>large</w:t>
      </w:r>
      <w:r w:rsidR="00957336" w:rsidRPr="007E4A9D">
        <w:rPr>
          <w:rFonts w:ascii="Arial" w:hAnsi="Arial" w:cs="Arial"/>
          <w:szCs w:val="24"/>
        </w:rPr>
        <w:t xml:space="preserve"> lake will have any coverage offshore.</w:t>
      </w:r>
      <w:r w:rsidR="00643763" w:rsidRPr="007E4A9D">
        <w:rPr>
          <w:rFonts w:ascii="Arial" w:hAnsi="Arial" w:cs="Arial"/>
          <w:szCs w:val="24"/>
        </w:rPr>
        <w:t xml:space="preserve">  </w:t>
      </w:r>
      <w:r w:rsidR="00957336" w:rsidRPr="007E4A9D">
        <w:rPr>
          <w:rFonts w:ascii="Arial" w:hAnsi="Arial" w:cs="Arial"/>
          <w:szCs w:val="24"/>
        </w:rPr>
        <w:t>There are a few exceptions</w:t>
      </w:r>
      <w:r w:rsidR="00673026" w:rsidRPr="007E4A9D">
        <w:rPr>
          <w:rFonts w:ascii="Arial" w:hAnsi="Arial" w:cs="Arial"/>
          <w:szCs w:val="24"/>
        </w:rPr>
        <w:t xml:space="preserve">, as </w:t>
      </w:r>
      <w:r w:rsidR="00957336" w:rsidRPr="007E4A9D">
        <w:rPr>
          <w:rFonts w:ascii="Arial" w:hAnsi="Arial" w:cs="Arial"/>
          <w:szCs w:val="24"/>
        </w:rPr>
        <w:t xml:space="preserve">Pennsylvania </w:t>
      </w:r>
      <w:r w:rsidR="00673026" w:rsidRPr="007E4A9D">
        <w:rPr>
          <w:rFonts w:ascii="Arial" w:hAnsi="Arial" w:cs="Arial"/>
          <w:szCs w:val="24"/>
        </w:rPr>
        <w:t xml:space="preserve">does have </w:t>
      </w:r>
      <w:r w:rsidR="00957336" w:rsidRPr="007E4A9D">
        <w:rPr>
          <w:rFonts w:ascii="Arial" w:hAnsi="Arial" w:cs="Arial"/>
          <w:szCs w:val="24"/>
        </w:rPr>
        <w:t>some large shallow lakes.  In these cases,</w:t>
      </w:r>
      <w:r w:rsidR="00643763" w:rsidRPr="007E4A9D">
        <w:rPr>
          <w:rFonts w:ascii="Arial" w:hAnsi="Arial" w:cs="Arial"/>
          <w:szCs w:val="24"/>
        </w:rPr>
        <w:t xml:space="preserve"> </w:t>
      </w:r>
      <w:r w:rsidR="005B306B" w:rsidRPr="007E4A9D">
        <w:rPr>
          <w:rFonts w:ascii="Arial" w:hAnsi="Arial" w:cs="Arial"/>
          <w:szCs w:val="24"/>
        </w:rPr>
        <w:t>the extent of</w:t>
      </w:r>
      <w:r w:rsidR="00643763" w:rsidRPr="007E4A9D">
        <w:rPr>
          <w:rFonts w:ascii="Arial" w:hAnsi="Arial" w:cs="Arial"/>
          <w:szCs w:val="24"/>
        </w:rPr>
        <w:t xml:space="preserve"> lake </w:t>
      </w:r>
      <w:r w:rsidR="005B306B" w:rsidRPr="007E4A9D">
        <w:rPr>
          <w:rFonts w:ascii="Arial" w:hAnsi="Arial" w:cs="Arial"/>
          <w:szCs w:val="24"/>
        </w:rPr>
        <w:t>management</w:t>
      </w:r>
      <w:r w:rsidR="009230B3" w:rsidRPr="007E4A9D">
        <w:rPr>
          <w:rFonts w:ascii="Arial" w:hAnsi="Arial" w:cs="Arial"/>
          <w:szCs w:val="24"/>
        </w:rPr>
        <w:t xml:space="preserve"> </w:t>
      </w:r>
      <w:r w:rsidR="00957336" w:rsidRPr="007E4A9D">
        <w:rPr>
          <w:rFonts w:ascii="Arial" w:hAnsi="Arial" w:cs="Arial"/>
          <w:szCs w:val="24"/>
        </w:rPr>
        <w:t>will</w:t>
      </w:r>
      <w:r w:rsidR="00643763" w:rsidRPr="007E4A9D">
        <w:rPr>
          <w:rFonts w:ascii="Arial" w:hAnsi="Arial" w:cs="Arial"/>
          <w:szCs w:val="24"/>
        </w:rPr>
        <w:t xml:space="preserve"> </w:t>
      </w:r>
      <w:r w:rsidR="00957336" w:rsidRPr="007E4A9D">
        <w:rPr>
          <w:rFonts w:ascii="Arial" w:hAnsi="Arial" w:cs="Arial"/>
          <w:szCs w:val="24"/>
        </w:rPr>
        <w:t>be a factor in the</w:t>
      </w:r>
      <w:r w:rsidR="00643763" w:rsidRPr="007E4A9D">
        <w:rPr>
          <w:rFonts w:ascii="Arial" w:hAnsi="Arial" w:cs="Arial"/>
          <w:szCs w:val="24"/>
        </w:rPr>
        <w:t xml:space="preserve"> amount</w:t>
      </w:r>
      <w:r w:rsidR="0006511A" w:rsidRPr="007E4A9D">
        <w:rPr>
          <w:rFonts w:ascii="Arial" w:hAnsi="Arial" w:cs="Arial"/>
          <w:szCs w:val="24"/>
        </w:rPr>
        <w:t xml:space="preserve"> of</w:t>
      </w:r>
      <w:r w:rsidR="00957336" w:rsidRPr="007E4A9D">
        <w:rPr>
          <w:rFonts w:ascii="Arial" w:hAnsi="Arial" w:cs="Arial"/>
          <w:szCs w:val="24"/>
        </w:rPr>
        <w:t xml:space="preserve"> plant coverage</w:t>
      </w:r>
      <w:r w:rsidR="00643763" w:rsidRPr="007E4A9D">
        <w:rPr>
          <w:rFonts w:ascii="Arial" w:hAnsi="Arial" w:cs="Arial"/>
          <w:szCs w:val="24"/>
        </w:rPr>
        <w:t xml:space="preserve"> </w:t>
      </w:r>
      <w:r w:rsidR="00957336" w:rsidRPr="007E4A9D">
        <w:rPr>
          <w:rFonts w:ascii="Arial" w:hAnsi="Arial" w:cs="Arial"/>
          <w:szCs w:val="24"/>
        </w:rPr>
        <w:t>and in the assessment of recreational impairment.</w:t>
      </w:r>
      <w:r w:rsidR="000D6CDF" w:rsidRPr="007E4A9D">
        <w:rPr>
          <w:rFonts w:ascii="Arial" w:hAnsi="Arial" w:cs="Arial"/>
          <w:szCs w:val="24"/>
        </w:rPr>
        <w:t xml:space="preserve">  </w:t>
      </w:r>
      <w:r w:rsidR="00CE5436" w:rsidRPr="007E4A9D">
        <w:rPr>
          <w:rFonts w:ascii="Arial" w:hAnsi="Arial" w:cs="Arial"/>
          <w:szCs w:val="24"/>
        </w:rPr>
        <w:t xml:space="preserve">In some larger state park lakes, only </w:t>
      </w:r>
      <w:r w:rsidR="004D607D">
        <w:rPr>
          <w:rFonts w:ascii="Arial" w:hAnsi="Arial" w:cs="Arial"/>
          <w:szCs w:val="24"/>
        </w:rPr>
        <w:t xml:space="preserve">public </w:t>
      </w:r>
      <w:r w:rsidR="00CE5436" w:rsidRPr="007E4A9D">
        <w:rPr>
          <w:rFonts w:ascii="Arial" w:hAnsi="Arial" w:cs="Arial"/>
          <w:szCs w:val="24"/>
        </w:rPr>
        <w:t>access areas are treated to control macrophytes</w:t>
      </w:r>
      <w:r w:rsidR="00406265" w:rsidRPr="007E4A9D">
        <w:rPr>
          <w:rFonts w:ascii="Arial" w:hAnsi="Arial" w:cs="Arial"/>
          <w:szCs w:val="24"/>
        </w:rPr>
        <w:t>.</w:t>
      </w:r>
      <w:r w:rsidR="00CE5436" w:rsidRPr="007E4A9D">
        <w:rPr>
          <w:rFonts w:ascii="Arial" w:hAnsi="Arial" w:cs="Arial"/>
          <w:szCs w:val="24"/>
        </w:rPr>
        <w:t xml:space="preserve"> </w:t>
      </w:r>
      <w:r w:rsidR="00406265" w:rsidRPr="007E4A9D">
        <w:rPr>
          <w:rFonts w:ascii="Arial" w:hAnsi="Arial" w:cs="Arial"/>
          <w:szCs w:val="24"/>
        </w:rPr>
        <w:t>However</w:t>
      </w:r>
      <w:r w:rsidR="00521990" w:rsidRPr="007E4A9D">
        <w:rPr>
          <w:rFonts w:ascii="Arial" w:hAnsi="Arial" w:cs="Arial"/>
          <w:szCs w:val="24"/>
        </w:rPr>
        <w:t xml:space="preserve">, </w:t>
      </w:r>
      <w:r w:rsidR="00CE5436" w:rsidRPr="007E4A9D">
        <w:rPr>
          <w:rFonts w:ascii="Arial" w:hAnsi="Arial" w:cs="Arial"/>
          <w:szCs w:val="24"/>
        </w:rPr>
        <w:t xml:space="preserve">in some private lakes, the entire shoreline might be treated.  </w:t>
      </w:r>
    </w:p>
    <w:p w:rsidR="00CE5436" w:rsidRPr="007E4A9D" w:rsidRDefault="00CE5436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9219A9" w:rsidRPr="007E4A9D" w:rsidRDefault="000170DD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M</w:t>
      </w:r>
      <w:r w:rsidR="00BA560F" w:rsidRPr="007E4A9D">
        <w:rPr>
          <w:rFonts w:ascii="Arial" w:hAnsi="Arial" w:cs="Arial"/>
          <w:szCs w:val="24"/>
        </w:rPr>
        <w:t xml:space="preserve">acrophyte coverage </w:t>
      </w:r>
      <w:r w:rsidRPr="007E4A9D">
        <w:rPr>
          <w:rFonts w:ascii="Arial" w:hAnsi="Arial" w:cs="Arial"/>
          <w:szCs w:val="24"/>
        </w:rPr>
        <w:t>can also be used</w:t>
      </w:r>
      <w:r w:rsidR="00BA560F" w:rsidRPr="007E4A9D">
        <w:rPr>
          <w:rFonts w:ascii="Arial" w:hAnsi="Arial" w:cs="Arial"/>
          <w:szCs w:val="24"/>
        </w:rPr>
        <w:t xml:space="preserve"> to assess Aquatic Life</w:t>
      </w:r>
      <w:r w:rsidRPr="007E4A9D">
        <w:rPr>
          <w:rFonts w:ascii="Arial" w:hAnsi="Arial" w:cs="Arial"/>
          <w:szCs w:val="24"/>
        </w:rPr>
        <w:t xml:space="preserve"> </w:t>
      </w:r>
      <w:r w:rsidR="00BA560F" w:rsidRPr="007E4A9D">
        <w:rPr>
          <w:rFonts w:ascii="Arial" w:hAnsi="Arial" w:cs="Arial"/>
          <w:szCs w:val="24"/>
        </w:rPr>
        <w:t xml:space="preserve">Use.  In this case, a 40% </w:t>
      </w:r>
      <w:r w:rsidR="002A53DC" w:rsidRPr="007E4A9D">
        <w:rPr>
          <w:rFonts w:ascii="Arial" w:hAnsi="Arial" w:cs="Arial"/>
          <w:szCs w:val="24"/>
        </w:rPr>
        <w:t xml:space="preserve">and greater </w:t>
      </w:r>
      <w:r w:rsidR="00BA560F" w:rsidRPr="007E4A9D">
        <w:rPr>
          <w:rFonts w:ascii="Arial" w:hAnsi="Arial" w:cs="Arial"/>
          <w:i/>
          <w:iCs/>
          <w:szCs w:val="24"/>
          <w:u w:val="single"/>
        </w:rPr>
        <w:t>underwater</w:t>
      </w:r>
      <w:r w:rsidR="00BA560F" w:rsidRPr="007E4A9D">
        <w:rPr>
          <w:rFonts w:ascii="Arial" w:hAnsi="Arial" w:cs="Arial"/>
          <w:szCs w:val="24"/>
        </w:rPr>
        <w:t xml:space="preserve"> coverage i</w:t>
      </w:r>
      <w:r w:rsidR="000D6CDF" w:rsidRPr="007E4A9D">
        <w:rPr>
          <w:rFonts w:ascii="Arial" w:hAnsi="Arial" w:cs="Arial"/>
          <w:szCs w:val="24"/>
        </w:rPr>
        <w:t xml:space="preserve">ndicates </w:t>
      </w:r>
      <w:r w:rsidR="00BA560F" w:rsidRPr="007E4A9D">
        <w:rPr>
          <w:rFonts w:ascii="Arial" w:hAnsi="Arial" w:cs="Arial"/>
          <w:szCs w:val="24"/>
        </w:rPr>
        <w:t xml:space="preserve">good habitat </w:t>
      </w:r>
      <w:r w:rsidR="000D6CDF" w:rsidRPr="007E4A9D">
        <w:rPr>
          <w:rFonts w:ascii="Arial" w:hAnsi="Arial" w:cs="Arial"/>
          <w:szCs w:val="24"/>
        </w:rPr>
        <w:t xml:space="preserve">conditions and </w:t>
      </w:r>
      <w:r w:rsidR="00892698" w:rsidRPr="007E4A9D">
        <w:rPr>
          <w:rFonts w:ascii="Arial" w:hAnsi="Arial" w:cs="Arial"/>
          <w:szCs w:val="24"/>
        </w:rPr>
        <w:t>justification</w:t>
      </w:r>
      <w:r w:rsidR="000D6CDF" w:rsidRPr="007E4A9D">
        <w:rPr>
          <w:rFonts w:ascii="Arial" w:hAnsi="Arial" w:cs="Arial"/>
          <w:szCs w:val="24"/>
        </w:rPr>
        <w:t xml:space="preserve"> </w:t>
      </w:r>
      <w:r w:rsidR="004D607D">
        <w:rPr>
          <w:rFonts w:ascii="Arial" w:hAnsi="Arial" w:cs="Arial"/>
          <w:szCs w:val="24"/>
        </w:rPr>
        <w:t xml:space="preserve">that the lake is meeting </w:t>
      </w:r>
      <w:r w:rsidR="00892698" w:rsidRPr="007E4A9D">
        <w:rPr>
          <w:rFonts w:ascii="Arial" w:hAnsi="Arial" w:cs="Arial"/>
          <w:szCs w:val="24"/>
        </w:rPr>
        <w:t xml:space="preserve">Aquatic Life </w:t>
      </w:r>
      <w:r w:rsidR="000D6CDF" w:rsidRPr="007E4A9D">
        <w:rPr>
          <w:rFonts w:ascii="Arial" w:hAnsi="Arial" w:cs="Arial"/>
          <w:szCs w:val="24"/>
        </w:rPr>
        <w:t>Use</w:t>
      </w:r>
      <w:r w:rsidR="00BA560F" w:rsidRPr="007E4A9D">
        <w:rPr>
          <w:rFonts w:ascii="Arial" w:hAnsi="Arial" w:cs="Arial"/>
          <w:szCs w:val="24"/>
        </w:rPr>
        <w:t xml:space="preserve">. </w:t>
      </w:r>
      <w:r w:rsidR="007461FE" w:rsidRPr="007E4A9D">
        <w:rPr>
          <w:rFonts w:ascii="Arial" w:hAnsi="Arial" w:cs="Arial"/>
          <w:szCs w:val="24"/>
        </w:rPr>
        <w:t>A</w:t>
      </w:r>
      <w:r w:rsidR="00982140" w:rsidRPr="007E4A9D">
        <w:rPr>
          <w:rFonts w:ascii="Arial" w:hAnsi="Arial" w:cs="Arial"/>
          <w:szCs w:val="24"/>
        </w:rPr>
        <w:t>n underwater</w:t>
      </w:r>
      <w:r w:rsidR="007461FE" w:rsidRPr="007E4A9D">
        <w:rPr>
          <w:rFonts w:ascii="Arial" w:hAnsi="Arial" w:cs="Arial"/>
          <w:szCs w:val="24"/>
        </w:rPr>
        <w:t xml:space="preserve"> coverage of 10% or less indicates habitat impairment.</w:t>
      </w:r>
      <w:r w:rsidR="00982140" w:rsidRPr="007E4A9D">
        <w:rPr>
          <w:rFonts w:ascii="Arial" w:hAnsi="Arial" w:cs="Arial"/>
          <w:szCs w:val="24"/>
        </w:rPr>
        <w:t xml:space="preserve">  </w:t>
      </w:r>
      <w:r w:rsidR="00DE2D4C" w:rsidRPr="007E4A9D">
        <w:rPr>
          <w:rFonts w:ascii="Arial" w:hAnsi="Arial" w:cs="Arial"/>
          <w:szCs w:val="24"/>
        </w:rPr>
        <w:t>Macrophyte</w:t>
      </w:r>
      <w:r w:rsidR="00982140" w:rsidRPr="007E4A9D">
        <w:rPr>
          <w:rFonts w:ascii="Arial" w:hAnsi="Arial" w:cs="Arial"/>
          <w:szCs w:val="24"/>
        </w:rPr>
        <w:t xml:space="preserve"> c</w:t>
      </w:r>
      <w:r w:rsidR="007461FE" w:rsidRPr="007E4A9D">
        <w:rPr>
          <w:rFonts w:ascii="Arial" w:hAnsi="Arial" w:cs="Arial"/>
          <w:szCs w:val="24"/>
        </w:rPr>
        <w:t>overage</w:t>
      </w:r>
      <w:r w:rsidR="00982140" w:rsidRPr="007E4A9D">
        <w:rPr>
          <w:rFonts w:ascii="Arial" w:hAnsi="Arial" w:cs="Arial"/>
          <w:szCs w:val="24"/>
        </w:rPr>
        <w:t xml:space="preserve"> </w:t>
      </w:r>
      <w:r w:rsidR="007461FE" w:rsidRPr="007E4A9D">
        <w:rPr>
          <w:rFonts w:ascii="Arial" w:hAnsi="Arial" w:cs="Arial"/>
          <w:szCs w:val="24"/>
        </w:rPr>
        <w:t>between 10% and 40% require</w:t>
      </w:r>
      <w:r w:rsidR="00B45BBC" w:rsidRPr="007E4A9D">
        <w:rPr>
          <w:rFonts w:ascii="Arial" w:hAnsi="Arial" w:cs="Arial"/>
          <w:szCs w:val="24"/>
        </w:rPr>
        <w:t>s</w:t>
      </w:r>
      <w:r w:rsidR="007461FE" w:rsidRPr="007E4A9D">
        <w:rPr>
          <w:rFonts w:ascii="Arial" w:hAnsi="Arial" w:cs="Arial"/>
          <w:szCs w:val="24"/>
        </w:rPr>
        <w:t xml:space="preserve"> the reviewing biologist to consider other factors and c</w:t>
      </w:r>
      <w:r w:rsidR="00DB7953" w:rsidRPr="007E4A9D">
        <w:rPr>
          <w:rFonts w:ascii="Arial" w:hAnsi="Arial" w:cs="Arial"/>
          <w:szCs w:val="24"/>
        </w:rPr>
        <w:t xml:space="preserve">an </w:t>
      </w:r>
      <w:r w:rsidR="007461FE" w:rsidRPr="007E4A9D">
        <w:rPr>
          <w:rFonts w:ascii="Arial" w:hAnsi="Arial" w:cs="Arial"/>
          <w:szCs w:val="24"/>
        </w:rPr>
        <w:t>be used to support an impairment decision.</w:t>
      </w:r>
    </w:p>
    <w:p w:rsidR="009219A9" w:rsidRPr="007E4A9D" w:rsidRDefault="009219A9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A560F" w:rsidRPr="007E4A9D" w:rsidRDefault="00BC7D64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When using macrophyte coverage to assess lakes</w:t>
      </w:r>
      <w:r w:rsidR="000D3FC6" w:rsidRPr="007E4A9D">
        <w:rPr>
          <w:rFonts w:ascii="Arial" w:hAnsi="Arial" w:cs="Arial"/>
          <w:szCs w:val="24"/>
        </w:rPr>
        <w:t>,</w:t>
      </w:r>
      <w:r w:rsidRPr="007E4A9D">
        <w:rPr>
          <w:rFonts w:ascii="Arial" w:hAnsi="Arial" w:cs="Arial"/>
          <w:szCs w:val="24"/>
        </w:rPr>
        <w:t xml:space="preserve"> </w:t>
      </w:r>
      <w:r w:rsidR="00CF1018" w:rsidRPr="007E4A9D">
        <w:rPr>
          <w:rFonts w:ascii="Arial" w:hAnsi="Arial" w:cs="Arial"/>
          <w:szCs w:val="24"/>
        </w:rPr>
        <w:t xml:space="preserve">consider </w:t>
      </w:r>
      <w:r w:rsidRPr="007E4A9D">
        <w:rPr>
          <w:rFonts w:ascii="Arial" w:hAnsi="Arial" w:cs="Arial"/>
          <w:szCs w:val="24"/>
        </w:rPr>
        <w:t xml:space="preserve">the following </w:t>
      </w:r>
      <w:r w:rsidR="00BA560F" w:rsidRPr="007E4A9D">
        <w:rPr>
          <w:rFonts w:ascii="Arial" w:hAnsi="Arial" w:cs="Arial"/>
          <w:szCs w:val="24"/>
        </w:rPr>
        <w:t>factors</w:t>
      </w:r>
      <w:r w:rsidR="000D3FC6" w:rsidRPr="007E4A9D">
        <w:rPr>
          <w:rFonts w:ascii="Arial" w:hAnsi="Arial" w:cs="Arial"/>
          <w:szCs w:val="24"/>
        </w:rPr>
        <w:t>.  Take note of the p</w:t>
      </w:r>
      <w:r w:rsidR="00BA560F" w:rsidRPr="007E4A9D">
        <w:rPr>
          <w:rFonts w:ascii="Arial" w:hAnsi="Arial" w:cs="Arial"/>
          <w:szCs w:val="24"/>
        </w:rPr>
        <w:t>resence and extent of invasive non-native species and</w:t>
      </w:r>
      <w:r w:rsidR="002C2393" w:rsidRPr="007E4A9D">
        <w:rPr>
          <w:rFonts w:ascii="Arial" w:hAnsi="Arial" w:cs="Arial"/>
          <w:szCs w:val="24"/>
        </w:rPr>
        <w:t xml:space="preserve"> the</w:t>
      </w:r>
      <w:r w:rsidR="00BA560F" w:rsidRPr="007E4A9D">
        <w:rPr>
          <w:rFonts w:ascii="Arial" w:hAnsi="Arial" w:cs="Arial"/>
          <w:szCs w:val="24"/>
        </w:rPr>
        <w:t xml:space="preserve"> </w:t>
      </w:r>
      <w:r w:rsidR="009219A9" w:rsidRPr="007E4A9D">
        <w:rPr>
          <w:rFonts w:ascii="Arial" w:hAnsi="Arial" w:cs="Arial"/>
          <w:szCs w:val="24"/>
        </w:rPr>
        <w:t>degree</w:t>
      </w:r>
      <w:r w:rsidR="00BA560F" w:rsidRPr="007E4A9D">
        <w:rPr>
          <w:rFonts w:ascii="Arial" w:hAnsi="Arial" w:cs="Arial"/>
          <w:szCs w:val="24"/>
        </w:rPr>
        <w:t xml:space="preserve"> of weed management measures</w:t>
      </w:r>
      <w:r w:rsidR="00E65202" w:rsidRPr="007E4A9D">
        <w:rPr>
          <w:rFonts w:ascii="Arial" w:hAnsi="Arial" w:cs="Arial"/>
          <w:szCs w:val="24"/>
        </w:rPr>
        <w:t xml:space="preserve"> used</w:t>
      </w:r>
      <w:r w:rsidR="00BA560F" w:rsidRPr="007E4A9D">
        <w:rPr>
          <w:rFonts w:ascii="Arial" w:hAnsi="Arial" w:cs="Arial"/>
          <w:szCs w:val="24"/>
        </w:rPr>
        <w:t xml:space="preserve"> by lake stakeholders (e.g. harvesting, application of herbicides or aqua-shades, </w:t>
      </w:r>
      <w:r w:rsidR="00A87A6A" w:rsidRPr="007E4A9D">
        <w:rPr>
          <w:rFonts w:ascii="Arial" w:hAnsi="Arial" w:cs="Arial"/>
          <w:szCs w:val="24"/>
        </w:rPr>
        <w:t xml:space="preserve">drawdowns, </w:t>
      </w:r>
      <w:r w:rsidR="00BA560F" w:rsidRPr="007E4A9D">
        <w:rPr>
          <w:rFonts w:ascii="Arial" w:hAnsi="Arial" w:cs="Arial"/>
          <w:szCs w:val="24"/>
        </w:rPr>
        <w:t>etc.).</w:t>
      </w:r>
      <w:r w:rsidR="008115C9" w:rsidRPr="007E4A9D">
        <w:rPr>
          <w:rFonts w:ascii="Arial" w:hAnsi="Arial" w:cs="Arial"/>
          <w:szCs w:val="24"/>
        </w:rPr>
        <w:t xml:space="preserve">  </w:t>
      </w:r>
      <w:r w:rsidR="00511F68" w:rsidRPr="007E4A9D">
        <w:rPr>
          <w:rFonts w:ascii="Arial" w:hAnsi="Arial" w:cs="Arial"/>
          <w:szCs w:val="24"/>
        </w:rPr>
        <w:t xml:space="preserve">Non-native species </w:t>
      </w:r>
      <w:r w:rsidR="00BA560F" w:rsidRPr="007E4A9D">
        <w:rPr>
          <w:rFonts w:ascii="Arial" w:hAnsi="Arial" w:cs="Arial"/>
          <w:szCs w:val="24"/>
        </w:rPr>
        <w:t>can degrade habitat</w:t>
      </w:r>
      <w:r w:rsidR="008A2105" w:rsidRPr="007E4A9D">
        <w:rPr>
          <w:rFonts w:ascii="Arial" w:hAnsi="Arial" w:cs="Arial"/>
          <w:szCs w:val="24"/>
        </w:rPr>
        <w:t xml:space="preserve"> and limit native </w:t>
      </w:r>
      <w:r w:rsidR="005E4694" w:rsidRPr="007E4A9D">
        <w:rPr>
          <w:rFonts w:ascii="Arial" w:hAnsi="Arial" w:cs="Arial"/>
          <w:szCs w:val="24"/>
        </w:rPr>
        <w:t>aquatic plants</w:t>
      </w:r>
      <w:r w:rsidR="008A2105" w:rsidRPr="007E4A9D">
        <w:rPr>
          <w:rFonts w:ascii="Arial" w:hAnsi="Arial" w:cs="Arial"/>
          <w:szCs w:val="24"/>
        </w:rPr>
        <w:t>.  O</w:t>
      </w:r>
      <w:r w:rsidR="00BA560F" w:rsidRPr="007E4A9D">
        <w:rPr>
          <w:rFonts w:ascii="Arial" w:hAnsi="Arial" w:cs="Arial"/>
          <w:szCs w:val="24"/>
        </w:rPr>
        <w:t xml:space="preserve">ver-management of weeds reduces fish </w:t>
      </w:r>
      <w:r w:rsidR="00A87A6A" w:rsidRPr="007E4A9D">
        <w:rPr>
          <w:rFonts w:ascii="Arial" w:hAnsi="Arial" w:cs="Arial"/>
          <w:szCs w:val="24"/>
        </w:rPr>
        <w:t xml:space="preserve">habitat and </w:t>
      </w:r>
      <w:r w:rsidR="00BA560F" w:rsidRPr="007E4A9D">
        <w:rPr>
          <w:rFonts w:ascii="Arial" w:hAnsi="Arial" w:cs="Arial"/>
          <w:szCs w:val="24"/>
        </w:rPr>
        <w:t xml:space="preserve">nursery areas, </w:t>
      </w:r>
      <w:r w:rsidR="009564BB" w:rsidRPr="007E4A9D">
        <w:rPr>
          <w:rFonts w:ascii="Arial" w:hAnsi="Arial" w:cs="Arial"/>
          <w:szCs w:val="24"/>
        </w:rPr>
        <w:t xml:space="preserve">fosters </w:t>
      </w:r>
      <w:r w:rsidR="0048377A" w:rsidRPr="007E4A9D">
        <w:rPr>
          <w:rFonts w:ascii="Arial" w:hAnsi="Arial" w:cs="Arial"/>
          <w:szCs w:val="24"/>
        </w:rPr>
        <w:t>algal blooms</w:t>
      </w:r>
      <w:r w:rsidR="004412F2" w:rsidRPr="007E4A9D">
        <w:rPr>
          <w:rFonts w:ascii="Arial" w:hAnsi="Arial" w:cs="Arial"/>
          <w:szCs w:val="24"/>
        </w:rPr>
        <w:t>,</w:t>
      </w:r>
      <w:r w:rsidR="00A87A6A" w:rsidRPr="007E4A9D">
        <w:rPr>
          <w:rFonts w:ascii="Arial" w:hAnsi="Arial" w:cs="Arial"/>
          <w:szCs w:val="24"/>
        </w:rPr>
        <w:t xml:space="preserve"> and </w:t>
      </w:r>
      <w:r w:rsidR="004412F2" w:rsidRPr="007E4A9D">
        <w:rPr>
          <w:rFonts w:ascii="Arial" w:hAnsi="Arial" w:cs="Arial"/>
          <w:szCs w:val="24"/>
        </w:rPr>
        <w:t xml:space="preserve">causes </w:t>
      </w:r>
      <w:r w:rsidR="00A87A6A" w:rsidRPr="007E4A9D">
        <w:rPr>
          <w:rFonts w:ascii="Arial" w:hAnsi="Arial" w:cs="Arial"/>
          <w:szCs w:val="24"/>
        </w:rPr>
        <w:t>algal or sediment turbidity</w:t>
      </w:r>
      <w:r w:rsidR="00D125AD" w:rsidRPr="007E4A9D">
        <w:rPr>
          <w:rFonts w:ascii="Arial" w:hAnsi="Arial" w:cs="Arial"/>
          <w:szCs w:val="24"/>
        </w:rPr>
        <w:t>.</w:t>
      </w:r>
      <w:r w:rsidR="0048377A" w:rsidRPr="007E4A9D">
        <w:rPr>
          <w:rFonts w:ascii="Arial" w:hAnsi="Arial" w:cs="Arial"/>
          <w:szCs w:val="24"/>
        </w:rPr>
        <w:t xml:space="preserve"> </w:t>
      </w:r>
      <w:r w:rsidR="00D125AD" w:rsidRPr="007E4A9D">
        <w:rPr>
          <w:rFonts w:ascii="Arial" w:hAnsi="Arial" w:cs="Arial"/>
          <w:szCs w:val="24"/>
        </w:rPr>
        <w:t xml:space="preserve"> </w:t>
      </w:r>
      <w:r w:rsidR="003F2842" w:rsidRPr="007E4A9D">
        <w:rPr>
          <w:rFonts w:ascii="Arial" w:hAnsi="Arial" w:cs="Arial"/>
          <w:szCs w:val="24"/>
        </w:rPr>
        <w:t>However,</w:t>
      </w:r>
      <w:r w:rsidR="00BA560F" w:rsidRPr="007E4A9D">
        <w:rPr>
          <w:rFonts w:ascii="Arial" w:hAnsi="Arial" w:cs="Arial"/>
          <w:szCs w:val="24"/>
        </w:rPr>
        <w:t xml:space="preserve"> judicious management</w:t>
      </w:r>
      <w:r w:rsidR="003F2842" w:rsidRPr="007E4A9D">
        <w:rPr>
          <w:rFonts w:ascii="Arial" w:hAnsi="Arial" w:cs="Arial"/>
          <w:szCs w:val="24"/>
        </w:rPr>
        <w:t xml:space="preserve"> can</w:t>
      </w:r>
      <w:r w:rsidR="00BA560F" w:rsidRPr="007E4A9D">
        <w:rPr>
          <w:rFonts w:ascii="Arial" w:hAnsi="Arial" w:cs="Arial"/>
          <w:szCs w:val="24"/>
        </w:rPr>
        <w:t xml:space="preserve"> imp</w:t>
      </w:r>
      <w:r w:rsidR="00A87A6A" w:rsidRPr="007E4A9D">
        <w:rPr>
          <w:rFonts w:ascii="Arial" w:hAnsi="Arial" w:cs="Arial"/>
          <w:szCs w:val="24"/>
        </w:rPr>
        <w:t>rove boat</w:t>
      </w:r>
      <w:r w:rsidR="00970A80" w:rsidRPr="007E4A9D">
        <w:rPr>
          <w:rFonts w:ascii="Arial" w:hAnsi="Arial" w:cs="Arial"/>
          <w:szCs w:val="24"/>
        </w:rPr>
        <w:t>ing</w:t>
      </w:r>
      <w:r w:rsidR="00A87A6A" w:rsidRPr="007E4A9D">
        <w:rPr>
          <w:rFonts w:ascii="Arial" w:hAnsi="Arial" w:cs="Arial"/>
          <w:szCs w:val="24"/>
        </w:rPr>
        <w:t xml:space="preserve"> and swimming a</w:t>
      </w:r>
      <w:r w:rsidR="00970A80" w:rsidRPr="007E4A9D">
        <w:rPr>
          <w:rFonts w:ascii="Arial" w:hAnsi="Arial" w:cs="Arial"/>
          <w:szCs w:val="24"/>
        </w:rPr>
        <w:t>reas,</w:t>
      </w:r>
      <w:r w:rsidR="00A87A6A" w:rsidRPr="007E4A9D">
        <w:rPr>
          <w:rFonts w:ascii="Arial" w:hAnsi="Arial" w:cs="Arial"/>
          <w:szCs w:val="24"/>
        </w:rPr>
        <w:t xml:space="preserve"> while </w:t>
      </w:r>
      <w:r w:rsidR="00970A80" w:rsidRPr="007E4A9D">
        <w:rPr>
          <w:rFonts w:ascii="Arial" w:hAnsi="Arial" w:cs="Arial"/>
          <w:szCs w:val="24"/>
        </w:rPr>
        <w:t>retaining</w:t>
      </w:r>
      <w:r w:rsidR="00A87A6A" w:rsidRPr="007E4A9D">
        <w:rPr>
          <w:rFonts w:ascii="Arial" w:hAnsi="Arial" w:cs="Arial"/>
          <w:szCs w:val="24"/>
        </w:rPr>
        <w:t xml:space="preserve"> fish habitat.  </w:t>
      </w:r>
      <w:r w:rsidR="00BA560F" w:rsidRPr="007E4A9D">
        <w:rPr>
          <w:rFonts w:ascii="Arial" w:hAnsi="Arial" w:cs="Arial"/>
          <w:szCs w:val="24"/>
        </w:rPr>
        <w:t xml:space="preserve"> </w:t>
      </w:r>
      <w:r w:rsidR="009564BB" w:rsidRPr="007E4A9D">
        <w:rPr>
          <w:rFonts w:ascii="Arial" w:hAnsi="Arial" w:cs="Arial"/>
          <w:szCs w:val="24"/>
        </w:rPr>
        <w:t>Information on the extent of macrophyte treatment is usually helpful in making overall use determinations.</w:t>
      </w:r>
    </w:p>
    <w:p w:rsidR="002B7D16" w:rsidRPr="007E4A9D" w:rsidRDefault="002B7D16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3B03AD" w:rsidRPr="007E4A9D" w:rsidRDefault="003B03AD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Trophic State Indices (TSI</w:t>
      </w:r>
      <w:r w:rsidR="00673026" w:rsidRPr="007E4A9D">
        <w:rPr>
          <w:rFonts w:ascii="Arial" w:hAnsi="Arial" w:cs="Arial"/>
          <w:szCs w:val="24"/>
        </w:rPr>
        <w:t>s</w:t>
      </w:r>
      <w:r w:rsidRPr="007E4A9D">
        <w:rPr>
          <w:rFonts w:ascii="Arial" w:hAnsi="Arial" w:cs="Arial"/>
          <w:szCs w:val="24"/>
        </w:rPr>
        <w:t xml:space="preserve">) are sensitive to algal biomass, and therefore </w:t>
      </w:r>
      <w:r w:rsidR="00377CCC" w:rsidRPr="007E4A9D">
        <w:rPr>
          <w:rFonts w:ascii="Arial" w:hAnsi="Arial" w:cs="Arial"/>
          <w:szCs w:val="24"/>
        </w:rPr>
        <w:t xml:space="preserve">the </w:t>
      </w:r>
      <w:r w:rsidR="00503C81">
        <w:rPr>
          <w:rFonts w:ascii="Arial" w:hAnsi="Arial" w:cs="Arial"/>
          <w:szCs w:val="24"/>
        </w:rPr>
        <w:t xml:space="preserve">chlorophyll </w:t>
      </w:r>
      <w:r w:rsidRPr="007E4A9D">
        <w:rPr>
          <w:rFonts w:ascii="Arial" w:hAnsi="Arial" w:cs="Arial"/>
          <w:szCs w:val="24"/>
        </w:rPr>
        <w:t>TSI of a macrophyte-dominated lake</w:t>
      </w:r>
      <w:r w:rsidR="00377CCC" w:rsidRPr="007E4A9D">
        <w:rPr>
          <w:rFonts w:ascii="Arial" w:hAnsi="Arial" w:cs="Arial"/>
          <w:szCs w:val="24"/>
        </w:rPr>
        <w:t xml:space="preserve"> may be underestimated</w:t>
      </w:r>
      <w:r w:rsidR="00030FD6">
        <w:rPr>
          <w:rFonts w:ascii="Arial" w:hAnsi="Arial" w:cs="Arial"/>
          <w:szCs w:val="24"/>
        </w:rPr>
        <w:t xml:space="preserve"> (Canfield et al 1983)</w:t>
      </w:r>
      <w:r w:rsidRPr="007E4A9D">
        <w:rPr>
          <w:rFonts w:ascii="Arial" w:hAnsi="Arial" w:cs="Arial"/>
          <w:szCs w:val="24"/>
        </w:rPr>
        <w:t xml:space="preserve">.  </w:t>
      </w:r>
      <w:r w:rsidR="002E0FFC" w:rsidRPr="007E4A9D">
        <w:rPr>
          <w:rFonts w:ascii="Arial" w:hAnsi="Arial" w:cs="Arial"/>
          <w:szCs w:val="24"/>
        </w:rPr>
        <w:t xml:space="preserve">When </w:t>
      </w:r>
      <w:r w:rsidR="009564BB" w:rsidRPr="007E4A9D">
        <w:rPr>
          <w:rFonts w:ascii="Arial" w:hAnsi="Arial" w:cs="Arial"/>
          <w:szCs w:val="24"/>
        </w:rPr>
        <w:t xml:space="preserve">the various </w:t>
      </w:r>
      <w:r w:rsidR="002E0FFC" w:rsidRPr="007E4A9D">
        <w:rPr>
          <w:rFonts w:ascii="Arial" w:hAnsi="Arial" w:cs="Arial"/>
          <w:szCs w:val="24"/>
        </w:rPr>
        <w:t xml:space="preserve">TSI parameters on a lake do not agree, often non-algal turbidity or extensive weed growth is the reason.  Use the knowledge of a macrophyte-dominated lake </w:t>
      </w:r>
      <w:r w:rsidR="009564BB" w:rsidRPr="007E4A9D">
        <w:rPr>
          <w:rFonts w:ascii="Arial" w:hAnsi="Arial" w:cs="Arial"/>
          <w:szCs w:val="24"/>
        </w:rPr>
        <w:t xml:space="preserve">and mapped coverages </w:t>
      </w:r>
      <w:r w:rsidR="002E0FFC" w:rsidRPr="007E4A9D">
        <w:rPr>
          <w:rFonts w:ascii="Arial" w:hAnsi="Arial" w:cs="Arial"/>
          <w:szCs w:val="24"/>
        </w:rPr>
        <w:t xml:space="preserve">to evaluate TSI differences to rate the lake’s overall trophic status.  </w:t>
      </w:r>
    </w:p>
    <w:p w:rsidR="00BA560F" w:rsidRPr="007E4A9D" w:rsidRDefault="00BA560F">
      <w:pPr>
        <w:pStyle w:val="BodyTextIndent"/>
        <w:rPr>
          <w:rFonts w:ascii="Arial" w:hAnsi="Arial" w:cs="Arial"/>
          <w:szCs w:val="24"/>
        </w:rPr>
      </w:pPr>
    </w:p>
    <w:p w:rsidR="002F169C" w:rsidRPr="007E4A9D" w:rsidRDefault="002F169C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1F6EB9" w:rsidRPr="007E4A9D" w:rsidRDefault="001F6EB9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1F6EB9" w:rsidRDefault="001F6EB9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CA6F1F" w:rsidRDefault="00CA6F1F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EF3473" w:rsidRDefault="00EF3473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EF3473" w:rsidRDefault="00EF3473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66547D" w:rsidRDefault="0066547D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66547D" w:rsidRDefault="0066547D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66547D" w:rsidRDefault="0066547D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EF3473" w:rsidRDefault="00EF3473">
      <w:pPr>
        <w:pStyle w:val="BodyTextIndent"/>
        <w:ind w:firstLine="0"/>
        <w:rPr>
          <w:rFonts w:ascii="Arial" w:hAnsi="Arial" w:cs="Arial"/>
          <w:b/>
          <w:bCs/>
          <w:szCs w:val="24"/>
        </w:rPr>
      </w:pPr>
    </w:p>
    <w:p w:rsidR="00BA560F" w:rsidRPr="007E4A9D" w:rsidRDefault="00584CF7">
      <w:pPr>
        <w:pStyle w:val="BodyTextIndent"/>
        <w:ind w:firstLine="0"/>
        <w:rPr>
          <w:rFonts w:ascii="Arial" w:hAnsi="Arial" w:cs="Arial"/>
          <w:b/>
          <w:bCs/>
          <w:szCs w:val="24"/>
          <w:u w:val="single"/>
        </w:rPr>
      </w:pPr>
      <w:r w:rsidRPr="007E4A9D">
        <w:rPr>
          <w:rFonts w:ascii="Arial" w:hAnsi="Arial" w:cs="Arial"/>
          <w:b/>
          <w:bCs/>
          <w:szCs w:val="24"/>
          <w:u w:val="single"/>
        </w:rPr>
        <w:t>Literature Cited</w:t>
      </w:r>
    </w:p>
    <w:p w:rsidR="00BA560F" w:rsidRPr="007E4A9D" w:rsidRDefault="00BA560F">
      <w:pPr>
        <w:pStyle w:val="BodyTextIndent"/>
        <w:ind w:firstLine="0"/>
        <w:rPr>
          <w:rFonts w:ascii="Arial" w:hAnsi="Arial" w:cs="Arial"/>
          <w:szCs w:val="24"/>
        </w:rPr>
      </w:pP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Table 5-1. Recommended Water Quality Indicators for General Designated Use Categories. p 52</w:t>
      </w:r>
      <w:r w:rsidRPr="007E4A9D">
        <w:rPr>
          <w:rFonts w:ascii="Arial" w:hAnsi="Arial" w:cs="Arial"/>
          <w:szCs w:val="24"/>
          <w:u w:val="single"/>
        </w:rPr>
        <w:t xml:space="preserve"> in </w:t>
      </w:r>
      <w:r w:rsidRPr="007E4A9D">
        <w:rPr>
          <w:rFonts w:ascii="Arial" w:hAnsi="Arial" w:cs="Arial"/>
          <w:szCs w:val="24"/>
        </w:rPr>
        <w:t>"Guidance for 2006 Assessment, Listing and reporting Requirements Pursuant to Sections 303(d), 305(b) and 314 of the Clean Water Act</w:t>
      </w:r>
      <w:r w:rsidR="00503C81">
        <w:rPr>
          <w:rFonts w:ascii="Arial" w:hAnsi="Arial" w:cs="Arial"/>
          <w:szCs w:val="24"/>
        </w:rPr>
        <w:t>”</w:t>
      </w:r>
      <w:r w:rsidRPr="007E4A9D">
        <w:rPr>
          <w:rFonts w:ascii="Arial" w:hAnsi="Arial" w:cs="Arial"/>
          <w:szCs w:val="24"/>
        </w:rPr>
        <w:t xml:space="preserve">, a Memorandum to States dated July 29, 2005.  </w:t>
      </w:r>
      <w:r w:rsidRPr="007E4A9D">
        <w:rPr>
          <w:rFonts w:ascii="Arial" w:hAnsi="Arial" w:cs="Arial"/>
          <w:szCs w:val="24"/>
          <w:u w:val="single"/>
        </w:rPr>
        <w:t>(Source</w:t>
      </w:r>
      <w:r w:rsidRPr="007E4A9D">
        <w:rPr>
          <w:rFonts w:ascii="Arial" w:hAnsi="Arial" w:cs="Arial"/>
          <w:szCs w:val="24"/>
        </w:rPr>
        <w:t xml:space="preserve"> – </w:t>
      </w:r>
      <w:r w:rsidRPr="007E4A9D">
        <w:rPr>
          <w:rFonts w:ascii="Arial" w:hAnsi="Arial" w:cs="Arial"/>
          <w:i/>
          <w:iCs/>
          <w:szCs w:val="24"/>
        </w:rPr>
        <w:t xml:space="preserve">Elements of a State Water Monitoring and Assessment Program, </w:t>
      </w:r>
      <w:r w:rsidRPr="007E4A9D">
        <w:rPr>
          <w:rFonts w:ascii="Arial" w:hAnsi="Arial" w:cs="Arial"/>
          <w:szCs w:val="24"/>
        </w:rPr>
        <w:t>Office of Water, US EPA; EPA 841-B-03-003, March 2003).</w:t>
      </w:r>
    </w:p>
    <w:p w:rsidR="003B03AD" w:rsidRPr="007E4A9D" w:rsidRDefault="003B03AD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3B03AD" w:rsidRPr="007E4A9D" w:rsidRDefault="003B03AD" w:rsidP="00C56CD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7E4A9D">
        <w:rPr>
          <w:rFonts w:ascii="Arial" w:hAnsi="Arial" w:cs="Arial"/>
          <w:sz w:val="24"/>
          <w:szCs w:val="24"/>
        </w:rPr>
        <w:t xml:space="preserve">Canfield, D.E. Jr., K.A. </w:t>
      </w:r>
      <w:proofErr w:type="spellStart"/>
      <w:r w:rsidRPr="007E4A9D">
        <w:rPr>
          <w:rFonts w:ascii="Arial" w:hAnsi="Arial" w:cs="Arial"/>
          <w:sz w:val="24"/>
          <w:szCs w:val="24"/>
        </w:rPr>
        <w:t>Langeland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, M.J. </w:t>
      </w:r>
      <w:proofErr w:type="spellStart"/>
      <w:r w:rsidRPr="007E4A9D">
        <w:rPr>
          <w:rFonts w:ascii="Arial" w:hAnsi="Arial" w:cs="Arial"/>
          <w:sz w:val="24"/>
          <w:szCs w:val="24"/>
        </w:rPr>
        <w:t>Maceina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, W.T. Haller, J.V. </w:t>
      </w:r>
      <w:proofErr w:type="spellStart"/>
      <w:r w:rsidRPr="007E4A9D">
        <w:rPr>
          <w:rFonts w:ascii="Arial" w:hAnsi="Arial" w:cs="Arial"/>
          <w:sz w:val="24"/>
          <w:szCs w:val="24"/>
        </w:rPr>
        <w:t>Shireman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E4A9D">
        <w:rPr>
          <w:rFonts w:ascii="Arial" w:hAnsi="Arial" w:cs="Arial"/>
          <w:sz w:val="24"/>
          <w:szCs w:val="24"/>
        </w:rPr>
        <w:t>J.R.Jones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. 1983. Trophic state classification of lakes with aquatic macrophytes. Can. J. Fish. </w:t>
      </w:r>
      <w:proofErr w:type="spellStart"/>
      <w:r w:rsidRPr="007E4A9D">
        <w:rPr>
          <w:rFonts w:ascii="Arial" w:hAnsi="Arial" w:cs="Arial"/>
          <w:sz w:val="24"/>
          <w:szCs w:val="24"/>
        </w:rPr>
        <w:t>Aquat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. Sci. 40: 1713-1718. </w:t>
      </w:r>
    </w:p>
    <w:p w:rsidR="00DA7C65" w:rsidRPr="007E4A9D" w:rsidRDefault="00DA7C65" w:rsidP="00C56CD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proofErr w:type="spellStart"/>
      <w:r w:rsidRPr="007E4A9D">
        <w:rPr>
          <w:rFonts w:ascii="Arial" w:hAnsi="Arial" w:cs="Arial"/>
          <w:sz w:val="24"/>
          <w:szCs w:val="24"/>
        </w:rPr>
        <w:t>Deppe</w:t>
      </w:r>
      <w:proofErr w:type="spellEnd"/>
      <w:r w:rsidRPr="007E4A9D">
        <w:rPr>
          <w:rFonts w:ascii="Arial" w:hAnsi="Arial" w:cs="Arial"/>
          <w:sz w:val="24"/>
          <w:szCs w:val="24"/>
        </w:rPr>
        <w:t xml:space="preserve">, E.R. and R.C. Lathrop.  1992.  A Comparison of Two Rake Sampling Techniques for Sampling Aquatic Macrophytes.  </w:t>
      </w:r>
      <w:r w:rsidRPr="007E4A9D">
        <w:rPr>
          <w:rFonts w:ascii="Arial" w:hAnsi="Arial" w:cs="Arial"/>
          <w:sz w:val="24"/>
          <w:szCs w:val="24"/>
          <w:u w:val="single"/>
        </w:rPr>
        <w:t>In</w:t>
      </w:r>
      <w:r w:rsidRPr="007E4A9D">
        <w:rPr>
          <w:rFonts w:ascii="Arial" w:hAnsi="Arial" w:cs="Arial"/>
          <w:sz w:val="24"/>
          <w:szCs w:val="24"/>
        </w:rPr>
        <w:t xml:space="preserve"> Research Management Findings</w:t>
      </w:r>
      <w:proofErr w:type="gramStart"/>
      <w:r w:rsidRPr="007E4A9D">
        <w:rPr>
          <w:rFonts w:ascii="Arial" w:hAnsi="Arial" w:cs="Arial"/>
          <w:sz w:val="24"/>
          <w:szCs w:val="24"/>
        </w:rPr>
        <w:t>,  Bureau</w:t>
      </w:r>
      <w:proofErr w:type="gramEnd"/>
      <w:r w:rsidRPr="007E4A9D">
        <w:rPr>
          <w:rFonts w:ascii="Arial" w:hAnsi="Arial" w:cs="Arial"/>
          <w:sz w:val="24"/>
          <w:szCs w:val="24"/>
        </w:rPr>
        <w:t xml:space="preserve"> of Research</w:t>
      </w:r>
      <w:r w:rsidR="00FA31F6">
        <w:rPr>
          <w:rFonts w:ascii="Arial" w:hAnsi="Arial" w:cs="Arial"/>
          <w:sz w:val="24"/>
          <w:szCs w:val="24"/>
        </w:rPr>
        <w:t>.</w:t>
      </w:r>
      <w:r w:rsidRPr="007E4A9D">
        <w:rPr>
          <w:rFonts w:ascii="Arial" w:hAnsi="Arial" w:cs="Arial"/>
          <w:sz w:val="24"/>
          <w:szCs w:val="24"/>
        </w:rPr>
        <w:t xml:space="preserve"> Wisconsin Dep. Natural Resources, Number 32, March 1992</w:t>
      </w:r>
      <w:r w:rsidR="00FA31F6">
        <w:rPr>
          <w:rFonts w:ascii="Arial" w:hAnsi="Arial" w:cs="Arial"/>
          <w:sz w:val="24"/>
          <w:szCs w:val="24"/>
        </w:rPr>
        <w:t>.</w:t>
      </w:r>
    </w:p>
    <w:p w:rsidR="003B03AD" w:rsidRPr="007E4A9D" w:rsidRDefault="003B03AD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E87A5C" w:rsidRDefault="00E87A5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Environmental Protection Agency. 2007.  Survey of the Nation’s Lakes Field Operations Manual.  </w:t>
      </w:r>
      <w:proofErr w:type="gramStart"/>
      <w:r w:rsidRPr="007E4A9D">
        <w:rPr>
          <w:rFonts w:ascii="Arial" w:hAnsi="Arial" w:cs="Arial"/>
          <w:szCs w:val="24"/>
        </w:rPr>
        <w:t>Doc. EPA841-B-07-004.</w:t>
      </w:r>
      <w:proofErr w:type="gramEnd"/>
      <w:r w:rsidRPr="007E4A9D">
        <w:rPr>
          <w:rFonts w:ascii="Arial" w:hAnsi="Arial" w:cs="Arial"/>
          <w:szCs w:val="24"/>
        </w:rPr>
        <w:t xml:space="preserve">  </w:t>
      </w:r>
      <w:proofErr w:type="gramStart"/>
      <w:r w:rsidRPr="007E4A9D">
        <w:rPr>
          <w:rFonts w:ascii="Arial" w:hAnsi="Arial" w:cs="Arial"/>
          <w:szCs w:val="24"/>
        </w:rPr>
        <w:t xml:space="preserve">Office of Water, Washington, D.C. </w:t>
      </w:r>
      <w:r w:rsidR="0013192A">
        <w:rPr>
          <w:rFonts w:ascii="Arial" w:hAnsi="Arial" w:cs="Arial"/>
          <w:szCs w:val="24"/>
        </w:rPr>
        <w:t xml:space="preserve">96 </w:t>
      </w:r>
      <w:r w:rsidRPr="007E4A9D">
        <w:rPr>
          <w:rFonts w:ascii="Arial" w:hAnsi="Arial" w:cs="Arial"/>
          <w:szCs w:val="24"/>
        </w:rPr>
        <w:t>pp.</w:t>
      </w:r>
      <w:proofErr w:type="gramEnd"/>
      <w:r w:rsidRPr="007E4A9D">
        <w:rPr>
          <w:rFonts w:ascii="Arial" w:hAnsi="Arial" w:cs="Arial"/>
          <w:szCs w:val="24"/>
        </w:rPr>
        <w:t xml:space="preserve"> </w:t>
      </w:r>
    </w:p>
    <w:p w:rsidR="0013192A" w:rsidRDefault="0013192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13192A" w:rsidRPr="007E4A9D" w:rsidRDefault="0013192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Environmental Protection Agency.</w:t>
      </w:r>
      <w:proofErr w:type="gramEnd"/>
      <w:r>
        <w:rPr>
          <w:rFonts w:ascii="Arial" w:hAnsi="Arial" w:cs="Arial"/>
          <w:szCs w:val="24"/>
        </w:rPr>
        <w:t xml:space="preserve"> 2012</w:t>
      </w:r>
      <w:r w:rsidR="00537F82">
        <w:rPr>
          <w:rFonts w:ascii="Arial" w:hAnsi="Arial" w:cs="Arial"/>
          <w:szCs w:val="24"/>
        </w:rPr>
        <w:t xml:space="preserve">.  2012 National Lakes Assessment Field Operations Manual.  </w:t>
      </w:r>
      <w:proofErr w:type="gramStart"/>
      <w:r w:rsidR="00537F82">
        <w:rPr>
          <w:rFonts w:ascii="Arial" w:hAnsi="Arial" w:cs="Arial"/>
          <w:szCs w:val="24"/>
        </w:rPr>
        <w:t>Doc. EPA 841-B-11-003.</w:t>
      </w:r>
      <w:proofErr w:type="gramEnd"/>
      <w:r w:rsidR="00537F82">
        <w:rPr>
          <w:rFonts w:ascii="Arial" w:hAnsi="Arial" w:cs="Arial"/>
          <w:szCs w:val="24"/>
        </w:rPr>
        <w:t xml:space="preserve">  </w:t>
      </w:r>
      <w:proofErr w:type="gramStart"/>
      <w:r w:rsidR="00537F82">
        <w:rPr>
          <w:rFonts w:ascii="Arial" w:hAnsi="Arial" w:cs="Arial"/>
          <w:szCs w:val="24"/>
        </w:rPr>
        <w:t>Office of Water, Washington, D.C.</w:t>
      </w:r>
      <w:proofErr w:type="gramEnd"/>
      <w:r w:rsidR="00537F82">
        <w:rPr>
          <w:rFonts w:ascii="Arial" w:hAnsi="Arial" w:cs="Arial"/>
          <w:szCs w:val="24"/>
        </w:rPr>
        <w:t xml:space="preserve"> </w:t>
      </w:r>
      <w:r w:rsidR="00A47963">
        <w:rPr>
          <w:rFonts w:ascii="Arial" w:hAnsi="Arial" w:cs="Arial"/>
          <w:szCs w:val="24"/>
        </w:rPr>
        <w:t xml:space="preserve"> </w:t>
      </w:r>
      <w:proofErr w:type="gramStart"/>
      <w:r w:rsidR="00A47963">
        <w:rPr>
          <w:rFonts w:ascii="Arial" w:hAnsi="Arial" w:cs="Arial"/>
          <w:szCs w:val="24"/>
        </w:rPr>
        <w:t>234 pp.</w:t>
      </w:r>
      <w:proofErr w:type="gramEnd"/>
    </w:p>
    <w:p w:rsidR="00E87A5C" w:rsidRPr="007E4A9D" w:rsidRDefault="00E87A5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E87A5C" w:rsidRPr="007E4A9D" w:rsidRDefault="00E87A5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Pennsylvania Fish and Boat Commission. </w:t>
      </w:r>
      <w:r w:rsidR="00FA31F6" w:rsidRPr="007E4A9D">
        <w:rPr>
          <w:rFonts w:ascii="Arial" w:hAnsi="Arial" w:cs="Arial"/>
          <w:szCs w:val="24"/>
        </w:rPr>
        <w:t>20</w:t>
      </w:r>
      <w:r w:rsidR="00FA31F6">
        <w:rPr>
          <w:rFonts w:ascii="Arial" w:hAnsi="Arial" w:cs="Arial"/>
          <w:szCs w:val="24"/>
        </w:rPr>
        <w:t>14</w:t>
      </w:r>
      <w:r w:rsidRPr="007E4A9D">
        <w:rPr>
          <w:rFonts w:ascii="Arial" w:hAnsi="Arial" w:cs="Arial"/>
          <w:szCs w:val="24"/>
        </w:rPr>
        <w:t xml:space="preserve">. </w:t>
      </w:r>
      <w:r w:rsidR="00865233" w:rsidRPr="007E4A9D">
        <w:rPr>
          <w:rFonts w:ascii="Arial" w:hAnsi="Arial" w:cs="Arial"/>
          <w:szCs w:val="24"/>
        </w:rPr>
        <w:t xml:space="preserve">Clean </w:t>
      </w:r>
      <w:proofErr w:type="gramStart"/>
      <w:r w:rsidR="00865233" w:rsidRPr="007E4A9D">
        <w:rPr>
          <w:rFonts w:ascii="Arial" w:hAnsi="Arial" w:cs="Arial"/>
          <w:szCs w:val="24"/>
        </w:rPr>
        <w:t>Your</w:t>
      </w:r>
      <w:proofErr w:type="gramEnd"/>
      <w:r w:rsidR="00865233" w:rsidRPr="007E4A9D">
        <w:rPr>
          <w:rFonts w:ascii="Arial" w:hAnsi="Arial" w:cs="Arial"/>
          <w:szCs w:val="24"/>
        </w:rPr>
        <w:t xml:space="preserve"> Gear – Help Reduce the Spread of Aquatic Invasive Species.  Website http://www.fish.state.pa.us/cleanyourgear.htm</w:t>
      </w:r>
    </w:p>
    <w:p w:rsidR="00E87A5C" w:rsidRPr="007E4A9D" w:rsidRDefault="00E87A5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73883" w:rsidRPr="007E4A9D" w:rsidRDefault="00B73883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proofErr w:type="spellStart"/>
      <w:r w:rsidRPr="007E4A9D">
        <w:rPr>
          <w:rFonts w:ascii="Arial" w:hAnsi="Arial" w:cs="Arial"/>
          <w:szCs w:val="24"/>
        </w:rPr>
        <w:t>Kenow</w:t>
      </w:r>
      <w:proofErr w:type="spellEnd"/>
      <w:r w:rsidRPr="007E4A9D">
        <w:rPr>
          <w:rFonts w:ascii="Arial" w:hAnsi="Arial" w:cs="Arial"/>
          <w:szCs w:val="24"/>
        </w:rPr>
        <w:t xml:space="preserve">, K.P, J.E. Lyon, R.K. Hines, and A. </w:t>
      </w:r>
      <w:proofErr w:type="spellStart"/>
      <w:r w:rsidRPr="007E4A9D">
        <w:rPr>
          <w:rFonts w:ascii="Arial" w:hAnsi="Arial" w:cs="Arial"/>
          <w:szCs w:val="24"/>
        </w:rPr>
        <w:t>Elfessi</w:t>
      </w:r>
      <w:proofErr w:type="spellEnd"/>
      <w:r w:rsidRPr="007E4A9D">
        <w:rPr>
          <w:rFonts w:ascii="Arial" w:hAnsi="Arial" w:cs="Arial"/>
          <w:szCs w:val="24"/>
        </w:rPr>
        <w:t xml:space="preserve">.  2007. Estimating Biomass of </w:t>
      </w:r>
      <w:proofErr w:type="spellStart"/>
      <w:r w:rsidRPr="007E4A9D">
        <w:rPr>
          <w:rFonts w:ascii="Arial" w:hAnsi="Arial" w:cs="Arial"/>
          <w:szCs w:val="24"/>
        </w:rPr>
        <w:t>Sumberges</w:t>
      </w:r>
      <w:proofErr w:type="spellEnd"/>
      <w:r w:rsidRPr="007E4A9D">
        <w:rPr>
          <w:rFonts w:ascii="Arial" w:hAnsi="Arial" w:cs="Arial"/>
          <w:szCs w:val="24"/>
        </w:rPr>
        <w:t xml:space="preserve"> Vegetation Using a Simple Rake Sampling Technique.  Pp 447-454 </w:t>
      </w:r>
      <w:r w:rsidRPr="007E4A9D">
        <w:rPr>
          <w:rFonts w:ascii="Arial" w:hAnsi="Arial" w:cs="Arial"/>
          <w:szCs w:val="24"/>
          <w:u w:val="single"/>
        </w:rPr>
        <w:t>in</w:t>
      </w:r>
      <w:r w:rsidRPr="007E4A9D">
        <w:rPr>
          <w:rFonts w:ascii="Arial" w:hAnsi="Arial" w:cs="Arial"/>
          <w:szCs w:val="24"/>
        </w:rPr>
        <w:t xml:space="preserve">:  </w:t>
      </w:r>
      <w:proofErr w:type="spellStart"/>
      <w:r w:rsidRPr="007E4A9D">
        <w:rPr>
          <w:rFonts w:ascii="Arial" w:hAnsi="Arial" w:cs="Arial"/>
          <w:szCs w:val="24"/>
        </w:rPr>
        <w:t>Hydrobiologia</w:t>
      </w:r>
      <w:proofErr w:type="spellEnd"/>
      <w:r w:rsidRPr="007E4A9D">
        <w:rPr>
          <w:rFonts w:ascii="Arial" w:hAnsi="Arial" w:cs="Arial"/>
          <w:szCs w:val="24"/>
        </w:rPr>
        <w:t>.  Vol. 575, No. 1, Jan. 2007.</w:t>
      </w:r>
    </w:p>
    <w:p w:rsidR="00B73883" w:rsidRPr="007E4A9D" w:rsidRDefault="00B73883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BC30FB" w:rsidRPr="007E4A9D" w:rsidRDefault="00BC30FB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proofErr w:type="spellStart"/>
      <w:r w:rsidRPr="007E4A9D">
        <w:rPr>
          <w:rFonts w:ascii="Arial" w:hAnsi="Arial" w:cs="Arial"/>
          <w:szCs w:val="24"/>
        </w:rPr>
        <w:t>Rodusky</w:t>
      </w:r>
      <w:proofErr w:type="spellEnd"/>
      <w:r w:rsidRPr="007E4A9D">
        <w:rPr>
          <w:rFonts w:ascii="Arial" w:hAnsi="Arial" w:cs="Arial"/>
          <w:szCs w:val="24"/>
        </w:rPr>
        <w:t xml:space="preserve">, A.J., B. </w:t>
      </w:r>
      <w:proofErr w:type="spellStart"/>
      <w:r w:rsidRPr="007E4A9D">
        <w:rPr>
          <w:rFonts w:ascii="Arial" w:hAnsi="Arial" w:cs="Arial"/>
          <w:szCs w:val="24"/>
        </w:rPr>
        <w:t>Sharfstein</w:t>
      </w:r>
      <w:proofErr w:type="spellEnd"/>
      <w:r w:rsidRPr="007E4A9D">
        <w:rPr>
          <w:rFonts w:ascii="Arial" w:hAnsi="Arial" w:cs="Arial"/>
          <w:szCs w:val="24"/>
        </w:rPr>
        <w:t xml:space="preserve">, </w:t>
      </w:r>
      <w:proofErr w:type="spellStart"/>
      <w:r w:rsidRPr="007E4A9D">
        <w:rPr>
          <w:rFonts w:ascii="Arial" w:hAnsi="Arial" w:cs="Arial"/>
          <w:szCs w:val="24"/>
        </w:rPr>
        <w:t>T.L.East</w:t>
      </w:r>
      <w:proofErr w:type="spellEnd"/>
      <w:r w:rsidRPr="007E4A9D">
        <w:rPr>
          <w:rFonts w:ascii="Arial" w:hAnsi="Arial" w:cs="Arial"/>
          <w:szCs w:val="24"/>
        </w:rPr>
        <w:t xml:space="preserve">, and R. P. Maki.  2005. A Comparison of Three Methods to Collect Submerged Aquatic Vegetation in a Shallow Lake.  </w:t>
      </w:r>
      <w:r w:rsidR="00B73883" w:rsidRPr="007E4A9D">
        <w:rPr>
          <w:rFonts w:ascii="Arial" w:hAnsi="Arial" w:cs="Arial"/>
          <w:szCs w:val="24"/>
        </w:rPr>
        <w:t xml:space="preserve">Pp. 87-97 </w:t>
      </w:r>
      <w:r w:rsidR="00B73883" w:rsidRPr="007E4A9D">
        <w:rPr>
          <w:rFonts w:ascii="Arial" w:hAnsi="Arial" w:cs="Arial"/>
          <w:szCs w:val="24"/>
          <w:u w:val="single"/>
        </w:rPr>
        <w:t>i</w:t>
      </w:r>
      <w:r w:rsidRPr="007E4A9D">
        <w:rPr>
          <w:rFonts w:ascii="Arial" w:hAnsi="Arial" w:cs="Arial"/>
          <w:szCs w:val="24"/>
          <w:u w:val="single"/>
        </w:rPr>
        <w:t>n</w:t>
      </w:r>
      <w:r w:rsidRPr="007E4A9D">
        <w:rPr>
          <w:rFonts w:ascii="Arial" w:hAnsi="Arial" w:cs="Arial"/>
          <w:szCs w:val="24"/>
        </w:rPr>
        <w:t>: Environmental Monitoring and Assessment</w:t>
      </w:r>
      <w:r w:rsidR="00B73883" w:rsidRPr="007E4A9D">
        <w:rPr>
          <w:rFonts w:ascii="Arial" w:hAnsi="Arial" w:cs="Arial"/>
          <w:szCs w:val="24"/>
        </w:rPr>
        <w:t>.</w:t>
      </w:r>
      <w:r w:rsidRPr="007E4A9D">
        <w:rPr>
          <w:rFonts w:ascii="Arial" w:hAnsi="Arial" w:cs="Arial"/>
          <w:szCs w:val="24"/>
        </w:rPr>
        <w:t xml:space="preserve">  </w:t>
      </w:r>
      <w:proofErr w:type="spellStart"/>
      <w:r w:rsidRPr="007E4A9D">
        <w:rPr>
          <w:rFonts w:ascii="Arial" w:hAnsi="Arial" w:cs="Arial"/>
          <w:szCs w:val="24"/>
        </w:rPr>
        <w:t>Vol</w:t>
      </w:r>
      <w:proofErr w:type="spellEnd"/>
      <w:r w:rsidRPr="007E4A9D">
        <w:rPr>
          <w:rFonts w:ascii="Arial" w:hAnsi="Arial" w:cs="Arial"/>
          <w:szCs w:val="24"/>
        </w:rPr>
        <w:t xml:space="preserve"> 110</w:t>
      </w:r>
      <w:r w:rsidR="00B73883" w:rsidRPr="007E4A9D">
        <w:rPr>
          <w:rFonts w:ascii="Arial" w:hAnsi="Arial" w:cs="Arial"/>
          <w:szCs w:val="24"/>
        </w:rPr>
        <w:t xml:space="preserve">, </w:t>
      </w:r>
      <w:proofErr w:type="spellStart"/>
      <w:r w:rsidR="00B73883" w:rsidRPr="007E4A9D">
        <w:rPr>
          <w:rFonts w:ascii="Arial" w:hAnsi="Arial" w:cs="Arial"/>
          <w:szCs w:val="24"/>
        </w:rPr>
        <w:t>Nos</w:t>
      </w:r>
      <w:proofErr w:type="spellEnd"/>
      <w:r w:rsidR="00B73883" w:rsidRPr="007E4A9D">
        <w:rPr>
          <w:rFonts w:ascii="Arial" w:hAnsi="Arial" w:cs="Arial"/>
          <w:szCs w:val="24"/>
        </w:rPr>
        <w:t xml:space="preserve"> 1-3, Nov. 2005.</w:t>
      </w:r>
    </w:p>
    <w:p w:rsidR="005C2679" w:rsidRPr="007E4A9D" w:rsidRDefault="005C2679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5C2679" w:rsidRPr="007E4A9D" w:rsidRDefault="005C2679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proofErr w:type="spellStart"/>
      <w:r w:rsidRPr="007E4A9D">
        <w:rPr>
          <w:rFonts w:ascii="Arial" w:hAnsi="Arial" w:cs="Arial"/>
          <w:szCs w:val="24"/>
        </w:rPr>
        <w:t>S</w:t>
      </w:r>
      <w:r w:rsidR="009B13CE">
        <w:rPr>
          <w:rFonts w:ascii="Arial" w:hAnsi="Arial" w:cs="Arial"/>
          <w:szCs w:val="24"/>
        </w:rPr>
        <w:t>c</w:t>
      </w:r>
      <w:r w:rsidRPr="007E4A9D">
        <w:rPr>
          <w:rFonts w:ascii="Arial" w:hAnsi="Arial" w:cs="Arial"/>
          <w:szCs w:val="24"/>
        </w:rPr>
        <w:t>heffer</w:t>
      </w:r>
      <w:proofErr w:type="spellEnd"/>
      <w:r w:rsidRPr="007E4A9D">
        <w:rPr>
          <w:rFonts w:ascii="Arial" w:hAnsi="Arial" w:cs="Arial"/>
          <w:szCs w:val="24"/>
        </w:rPr>
        <w:t xml:space="preserve">, Martin. 1998. Ecology of Shallow Lakes.  Kluwer Academic Publishers, Norwell, MA.  357 pp. </w:t>
      </w:r>
    </w:p>
    <w:p w:rsidR="00BA560F" w:rsidRPr="007E4A9D" w:rsidRDefault="00BA560F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CA27B9" w:rsidRPr="007E4A9D" w:rsidRDefault="00CA27B9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EF3473" w:rsidRDefault="00EF3473" w:rsidP="00C56CD3">
      <w:pPr>
        <w:pStyle w:val="BodyTextIndent"/>
        <w:ind w:firstLine="0"/>
        <w:jc w:val="both"/>
        <w:rPr>
          <w:rFonts w:ascii="Arial" w:hAnsi="Arial" w:cs="Arial"/>
          <w:b/>
          <w:szCs w:val="24"/>
          <w:u w:val="single"/>
        </w:rPr>
      </w:pPr>
    </w:p>
    <w:p w:rsidR="00EF3473" w:rsidRDefault="00EF3473" w:rsidP="00C56CD3">
      <w:pPr>
        <w:pStyle w:val="BodyTextIndent"/>
        <w:ind w:firstLine="0"/>
        <w:jc w:val="both"/>
        <w:rPr>
          <w:rFonts w:ascii="Arial" w:hAnsi="Arial" w:cs="Arial"/>
          <w:b/>
          <w:szCs w:val="24"/>
          <w:u w:val="single"/>
        </w:rPr>
      </w:pPr>
    </w:p>
    <w:p w:rsidR="00EF3473" w:rsidRDefault="00EF3473" w:rsidP="00C56CD3">
      <w:pPr>
        <w:pStyle w:val="BodyTextIndent"/>
        <w:ind w:firstLine="0"/>
        <w:jc w:val="both"/>
        <w:rPr>
          <w:rFonts w:ascii="Arial" w:hAnsi="Arial" w:cs="Arial"/>
          <w:b/>
          <w:szCs w:val="24"/>
          <w:u w:val="single"/>
        </w:rPr>
      </w:pPr>
    </w:p>
    <w:p w:rsidR="00BA560F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b/>
          <w:szCs w:val="24"/>
          <w:u w:val="single"/>
        </w:rPr>
      </w:pPr>
      <w:r w:rsidRPr="007E4A9D">
        <w:rPr>
          <w:rFonts w:ascii="Arial" w:hAnsi="Arial" w:cs="Arial"/>
          <w:b/>
          <w:szCs w:val="24"/>
          <w:u w:val="single"/>
        </w:rPr>
        <w:t>Aquat</w:t>
      </w:r>
      <w:r w:rsidR="000C7A7A" w:rsidRPr="007E4A9D">
        <w:rPr>
          <w:rFonts w:ascii="Arial" w:hAnsi="Arial" w:cs="Arial"/>
          <w:b/>
          <w:szCs w:val="24"/>
          <w:u w:val="single"/>
        </w:rPr>
        <w:t>ic Plant Identification Manuals</w:t>
      </w:r>
    </w:p>
    <w:p w:rsidR="00832F2C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D4412A" w:rsidRDefault="00EF3473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Block, T. A and A.F. Rhoads. 2011. Aquatic </w:t>
      </w:r>
      <w:r w:rsidR="00D4412A" w:rsidRPr="007E4A9D">
        <w:rPr>
          <w:rFonts w:ascii="Arial" w:hAnsi="Arial" w:cs="Arial"/>
          <w:szCs w:val="24"/>
        </w:rPr>
        <w:t>Plants of Pennsylvania</w:t>
      </w:r>
      <w:r>
        <w:rPr>
          <w:rFonts w:ascii="Arial" w:hAnsi="Arial" w:cs="Arial"/>
          <w:szCs w:val="24"/>
        </w:rPr>
        <w:t xml:space="preserve">. </w:t>
      </w:r>
      <w:proofErr w:type="gramStart"/>
      <w:r>
        <w:rPr>
          <w:rFonts w:ascii="Arial" w:hAnsi="Arial" w:cs="Arial"/>
          <w:szCs w:val="24"/>
        </w:rPr>
        <w:t>A Complete Reference Guide</w:t>
      </w:r>
      <w:r w:rsidR="00D4412A" w:rsidRPr="007E4A9D">
        <w:rPr>
          <w:rFonts w:ascii="Arial" w:hAnsi="Arial" w:cs="Arial"/>
          <w:szCs w:val="24"/>
        </w:rPr>
        <w:t>.</w:t>
      </w:r>
      <w:proofErr w:type="gramEnd"/>
      <w:r w:rsidR="00D4412A" w:rsidRPr="007E4A9D">
        <w:rPr>
          <w:rFonts w:ascii="Arial" w:hAnsi="Arial" w:cs="Arial"/>
          <w:szCs w:val="24"/>
        </w:rPr>
        <w:t xml:space="preserve">  </w:t>
      </w:r>
      <w:proofErr w:type="gramStart"/>
      <w:r w:rsidR="00D4412A" w:rsidRPr="007E4A9D">
        <w:rPr>
          <w:rFonts w:ascii="Arial" w:hAnsi="Arial" w:cs="Arial"/>
          <w:szCs w:val="24"/>
        </w:rPr>
        <w:t>Morris Arboretum of the University of Pennsylvania.</w:t>
      </w:r>
      <w:proofErr w:type="gramEnd"/>
      <w:r w:rsidR="00D4412A" w:rsidRPr="007E4A9D">
        <w:rPr>
          <w:rFonts w:ascii="Arial" w:hAnsi="Arial" w:cs="Arial"/>
          <w:szCs w:val="24"/>
        </w:rPr>
        <w:t xml:space="preserve">  </w:t>
      </w:r>
      <w:proofErr w:type="gramStart"/>
      <w:r>
        <w:rPr>
          <w:rFonts w:ascii="Arial" w:hAnsi="Arial" w:cs="Arial"/>
          <w:szCs w:val="24"/>
        </w:rPr>
        <w:t>306</w:t>
      </w:r>
      <w:r w:rsidR="00D4412A" w:rsidRPr="007E4A9D">
        <w:rPr>
          <w:rFonts w:ascii="Arial" w:hAnsi="Arial" w:cs="Arial"/>
          <w:szCs w:val="24"/>
        </w:rPr>
        <w:t xml:space="preserve"> pp.</w:t>
      </w:r>
      <w:proofErr w:type="gramEnd"/>
      <w:r w:rsidR="00D4412A" w:rsidRPr="007E4A9D">
        <w:rPr>
          <w:rFonts w:ascii="Arial" w:hAnsi="Arial" w:cs="Arial"/>
          <w:szCs w:val="24"/>
        </w:rPr>
        <w:t xml:space="preserve">  </w:t>
      </w:r>
    </w:p>
    <w:p w:rsidR="005123CA" w:rsidRDefault="005123C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5123CA" w:rsidRPr="007E4A9D" w:rsidRDefault="005123C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Borman</w:t>
      </w:r>
      <w:proofErr w:type="spellEnd"/>
      <w:r>
        <w:rPr>
          <w:rFonts w:ascii="Arial" w:hAnsi="Arial" w:cs="Arial"/>
          <w:szCs w:val="24"/>
        </w:rPr>
        <w:t xml:space="preserve">, S, </w:t>
      </w:r>
      <w:proofErr w:type="spellStart"/>
      <w:r>
        <w:rPr>
          <w:rFonts w:ascii="Arial" w:hAnsi="Arial" w:cs="Arial"/>
          <w:szCs w:val="24"/>
        </w:rPr>
        <w:t>R.Korth</w:t>
      </w:r>
      <w:proofErr w:type="spellEnd"/>
      <w:r>
        <w:rPr>
          <w:rFonts w:ascii="Arial" w:hAnsi="Arial" w:cs="Arial"/>
          <w:szCs w:val="24"/>
        </w:rPr>
        <w:t xml:space="preserve">, J </w:t>
      </w:r>
      <w:proofErr w:type="spellStart"/>
      <w:r>
        <w:rPr>
          <w:rFonts w:ascii="Arial" w:hAnsi="Arial" w:cs="Arial"/>
          <w:szCs w:val="24"/>
        </w:rPr>
        <w:t>Temte</w:t>
      </w:r>
      <w:proofErr w:type="spellEnd"/>
      <w:r>
        <w:rPr>
          <w:rFonts w:ascii="Arial" w:hAnsi="Arial" w:cs="Arial"/>
          <w:szCs w:val="24"/>
        </w:rPr>
        <w:t xml:space="preserve">.  1999. </w:t>
      </w:r>
      <w:proofErr w:type="gramStart"/>
      <w:r>
        <w:rPr>
          <w:rFonts w:ascii="Arial" w:hAnsi="Arial" w:cs="Arial"/>
          <w:szCs w:val="24"/>
        </w:rPr>
        <w:t>Through</w:t>
      </w:r>
      <w:proofErr w:type="gramEnd"/>
      <w:r>
        <w:rPr>
          <w:rFonts w:ascii="Arial" w:hAnsi="Arial" w:cs="Arial"/>
          <w:szCs w:val="24"/>
        </w:rPr>
        <w:t xml:space="preserve"> the Looking Glass. </w:t>
      </w:r>
      <w:proofErr w:type="gramStart"/>
      <w:r>
        <w:rPr>
          <w:rFonts w:ascii="Arial" w:hAnsi="Arial" w:cs="Arial"/>
          <w:szCs w:val="24"/>
        </w:rPr>
        <w:t>A Field Guide to Aquatic Plants.</w:t>
      </w:r>
      <w:proofErr w:type="gramEnd"/>
      <w:r>
        <w:rPr>
          <w:rFonts w:ascii="Arial" w:hAnsi="Arial" w:cs="Arial"/>
          <w:szCs w:val="24"/>
        </w:rPr>
        <w:t xml:space="preserve">  </w:t>
      </w:r>
      <w:proofErr w:type="gramStart"/>
      <w:r>
        <w:rPr>
          <w:rFonts w:ascii="Arial" w:hAnsi="Arial" w:cs="Arial"/>
          <w:szCs w:val="24"/>
        </w:rPr>
        <w:t>Wisconsin Lakes Partnership.</w:t>
      </w:r>
      <w:proofErr w:type="gramEnd"/>
      <w:r>
        <w:rPr>
          <w:rFonts w:ascii="Arial" w:hAnsi="Arial" w:cs="Arial"/>
          <w:szCs w:val="24"/>
        </w:rPr>
        <w:t xml:space="preserve"> </w:t>
      </w:r>
      <w:proofErr w:type="gramStart"/>
      <w:r>
        <w:rPr>
          <w:rFonts w:ascii="Arial" w:hAnsi="Arial" w:cs="Arial"/>
          <w:szCs w:val="24"/>
        </w:rPr>
        <w:t>Wisconsin DNR Publication FH-207-97.</w:t>
      </w:r>
      <w:proofErr w:type="gramEnd"/>
      <w:r>
        <w:rPr>
          <w:rFonts w:ascii="Arial" w:hAnsi="Arial" w:cs="Arial"/>
          <w:szCs w:val="24"/>
        </w:rPr>
        <w:t xml:space="preserve">  </w:t>
      </w:r>
      <w:proofErr w:type="gramStart"/>
      <w:r>
        <w:rPr>
          <w:rFonts w:ascii="Arial" w:hAnsi="Arial" w:cs="Arial"/>
          <w:szCs w:val="24"/>
        </w:rPr>
        <w:t>248 pp.</w:t>
      </w:r>
      <w:proofErr w:type="gramEnd"/>
      <w:r>
        <w:rPr>
          <w:rFonts w:ascii="Arial" w:hAnsi="Arial" w:cs="Arial"/>
          <w:szCs w:val="24"/>
        </w:rPr>
        <w:t xml:space="preserve"> </w:t>
      </w:r>
    </w:p>
    <w:p w:rsidR="00D4412A" w:rsidRPr="007E4A9D" w:rsidRDefault="00D4412A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832F2C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 xml:space="preserve">Crow, G.E. and </w:t>
      </w:r>
      <w:proofErr w:type="spellStart"/>
      <w:r w:rsidRPr="007E4A9D">
        <w:rPr>
          <w:rFonts w:ascii="Arial" w:hAnsi="Arial" w:cs="Arial"/>
          <w:szCs w:val="24"/>
        </w:rPr>
        <w:t>Hellquist</w:t>
      </w:r>
      <w:proofErr w:type="spellEnd"/>
      <w:r w:rsidRPr="007E4A9D">
        <w:rPr>
          <w:rFonts w:ascii="Arial" w:hAnsi="Arial" w:cs="Arial"/>
          <w:szCs w:val="24"/>
        </w:rPr>
        <w:t xml:space="preserve">, C.B. 2000. Aquatic and Wetland plants of Northeastern North America, Vol. 1 and 2.  </w:t>
      </w:r>
      <w:proofErr w:type="gramStart"/>
      <w:r w:rsidRPr="007E4A9D">
        <w:rPr>
          <w:rFonts w:ascii="Arial" w:hAnsi="Arial" w:cs="Arial"/>
          <w:szCs w:val="24"/>
        </w:rPr>
        <w:t>University of Wisconsin Press.</w:t>
      </w:r>
      <w:proofErr w:type="gramEnd"/>
      <w:r w:rsidRPr="007E4A9D">
        <w:rPr>
          <w:rFonts w:ascii="Arial" w:hAnsi="Arial" w:cs="Arial"/>
          <w:szCs w:val="24"/>
        </w:rPr>
        <w:t xml:space="preserve">  Madison, WI.</w:t>
      </w:r>
    </w:p>
    <w:p w:rsidR="00832F2C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832F2C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  <w:r w:rsidRPr="007E4A9D">
        <w:rPr>
          <w:rFonts w:ascii="Arial" w:hAnsi="Arial" w:cs="Arial"/>
          <w:szCs w:val="24"/>
        </w:rPr>
        <w:t>Hotchkiss, N. 1972.  Common Marsh, Underwater, and Floating-leaved Plants of the United States and Canada.  Dover Publications, Inc. NY.</w:t>
      </w:r>
    </w:p>
    <w:p w:rsidR="00832F2C" w:rsidRPr="007E4A9D" w:rsidRDefault="00832F2C" w:rsidP="00C56CD3">
      <w:pPr>
        <w:pStyle w:val="BodyTextIndent"/>
        <w:ind w:firstLine="0"/>
        <w:jc w:val="both"/>
        <w:rPr>
          <w:rFonts w:ascii="Arial" w:hAnsi="Arial" w:cs="Arial"/>
          <w:szCs w:val="24"/>
        </w:rPr>
      </w:pPr>
    </w:p>
    <w:p w:rsidR="00832F2C" w:rsidRDefault="00D4412A" w:rsidP="00C56CD3">
      <w:pPr>
        <w:pStyle w:val="BodyTextIndent"/>
        <w:ind w:firstLine="0"/>
        <w:jc w:val="both"/>
        <w:rPr>
          <w:rFonts w:ascii="Times New Roman" w:hAnsi="Times New Roman" w:cs="Arial"/>
          <w:szCs w:val="24"/>
        </w:rPr>
      </w:pPr>
      <w:r w:rsidRPr="007E4A9D">
        <w:rPr>
          <w:rFonts w:ascii="Arial" w:hAnsi="Arial" w:cs="Arial"/>
          <w:szCs w:val="24"/>
        </w:rPr>
        <w:t xml:space="preserve">Nichols, S.A. 1999.  Distribution and Habitat Descriptions of Wisconsin Lake Plants.  Wisconsin Geological and Natural History Survey.  Bull. 96.  266 pp.  </w:t>
      </w:r>
    </w:p>
    <w:p w:rsidR="000E7841" w:rsidRDefault="000E7841" w:rsidP="00832F2C">
      <w:pPr>
        <w:pStyle w:val="BodyTextIndent"/>
        <w:ind w:firstLine="0"/>
        <w:rPr>
          <w:rFonts w:ascii="Times New Roman" w:hAnsi="Times New Roman" w:cs="Arial"/>
          <w:szCs w:val="24"/>
        </w:rPr>
      </w:pPr>
    </w:p>
    <w:p w:rsidR="00684060" w:rsidRDefault="00684060" w:rsidP="001C3825">
      <w:pPr>
        <w:pStyle w:val="BodyTextIndent"/>
        <w:ind w:left="3600" w:firstLine="0"/>
        <w:rPr>
          <w:rFonts w:ascii="Arial" w:hAnsi="Arial" w:cs="Arial"/>
          <w:b/>
          <w:bCs/>
        </w:rPr>
      </w:pPr>
    </w:p>
    <w:p w:rsidR="007F0AD6" w:rsidRDefault="007F0AD6" w:rsidP="00C057B9">
      <w:pPr>
        <w:pStyle w:val="BodyTextIndent"/>
        <w:ind w:left="3600"/>
        <w:rPr>
          <w:rFonts w:ascii="Arial" w:hAnsi="Arial" w:cs="Arial"/>
          <w:b/>
          <w:bCs/>
        </w:rPr>
        <w:sectPr w:rsidR="007F0AD6" w:rsidSect="001129CC">
          <w:footerReference w:type="even" r:id="rId12"/>
          <w:footerReference w:type="default" r:id="rId13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272"/>
        </w:sectPr>
      </w:pPr>
    </w:p>
    <w:p w:rsidR="00C057B9" w:rsidRPr="00610421" w:rsidRDefault="001F6EB9" w:rsidP="00CA27B9">
      <w:pPr>
        <w:pStyle w:val="BodyTextIndent"/>
        <w:ind w:firstLine="0"/>
        <w:jc w:val="center"/>
        <w:rPr>
          <w:rFonts w:ascii="Arial" w:hAnsi="Arial" w:cs="Arial"/>
          <w:b/>
          <w:szCs w:val="24"/>
        </w:rPr>
      </w:pPr>
      <w:r w:rsidRPr="00610421">
        <w:rPr>
          <w:rFonts w:ascii="Arial" w:hAnsi="Arial" w:cs="Arial"/>
          <w:b/>
          <w:bCs/>
          <w:szCs w:val="24"/>
        </w:rPr>
        <w:t>Figure 1.</w:t>
      </w:r>
      <w:r w:rsidR="00610421">
        <w:rPr>
          <w:rFonts w:ascii="Arial" w:hAnsi="Arial" w:cs="Arial"/>
          <w:b/>
          <w:bCs/>
          <w:szCs w:val="24"/>
        </w:rPr>
        <w:t xml:space="preserve"> </w:t>
      </w:r>
      <w:r w:rsidR="00C057B9" w:rsidRPr="00610421">
        <w:rPr>
          <w:rFonts w:ascii="Arial" w:hAnsi="Arial" w:cs="Arial"/>
          <w:b/>
          <w:szCs w:val="24"/>
        </w:rPr>
        <w:t>Observation Tally Sheet</w:t>
      </w:r>
    </w:p>
    <w:p w:rsidR="000E7841" w:rsidRDefault="000E7841" w:rsidP="00CA27B9">
      <w:pPr>
        <w:pStyle w:val="BodyTextIndent"/>
        <w:ind w:firstLine="0"/>
        <w:jc w:val="center"/>
        <w:rPr>
          <w:rFonts w:ascii="Arial" w:hAnsi="Arial" w:cs="Arial"/>
        </w:rPr>
      </w:pPr>
    </w:p>
    <w:tbl>
      <w:tblPr>
        <w:tblpPr w:leftFromText="180" w:rightFromText="180" w:vertAnchor="page" w:horzAnchor="margin" w:tblpY="1756"/>
        <w:tblW w:w="10116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643"/>
        <w:gridCol w:w="4726"/>
        <w:gridCol w:w="1747"/>
      </w:tblGrid>
      <w:tr w:rsidR="00CA6F1F" w:rsidTr="00CA6F1F">
        <w:trPr>
          <w:trHeight w:val="415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LAKE/POND:</w:t>
            </w: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</w:p>
        </w:tc>
      </w:tr>
      <w:tr w:rsidR="00CA6F1F" w:rsidRPr="00610421" w:rsidTr="00CA6F1F">
        <w:trPr>
          <w:trHeight w:val="385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Collectors:</w:t>
            </w: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71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Total Observations (sites) </w:t>
            </w: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474"/>
        </w:trPr>
        <w:tc>
          <w:tcPr>
            <w:tcW w:w="364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Species Name</w:t>
            </w:r>
          </w:p>
        </w:tc>
        <w:tc>
          <w:tcPr>
            <w:tcW w:w="47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Observation Tally</w:t>
            </w:r>
          </w:p>
        </w:tc>
        <w:tc>
          <w:tcPr>
            <w:tcW w:w="17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0421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26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26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279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6F1F" w:rsidRPr="00610421" w:rsidTr="00CA6F1F">
        <w:trPr>
          <w:trHeight w:val="311"/>
        </w:trPr>
        <w:tc>
          <w:tcPr>
            <w:tcW w:w="3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F1F" w:rsidRPr="00610421" w:rsidRDefault="00CA6F1F" w:rsidP="00CA6F1F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0AD6" w:rsidRPr="00610421" w:rsidRDefault="000E7841">
      <w:pPr>
        <w:pStyle w:val="BodyTextIndent"/>
        <w:ind w:firstLine="0"/>
        <w:rPr>
          <w:rFonts w:ascii="Arial" w:hAnsi="Arial" w:cs="Arial"/>
          <w:szCs w:val="24"/>
        </w:rPr>
        <w:sectPr w:rsidR="007F0AD6" w:rsidRPr="00610421">
          <w:footerReference w:type="default" r:id="rId14"/>
          <w:pgSz w:w="12240" w:h="15840"/>
          <w:pgMar w:top="720" w:right="720" w:bottom="720" w:left="720" w:header="720" w:footer="720" w:gutter="0"/>
          <w:cols w:space="720"/>
        </w:sectPr>
      </w:pPr>
      <w:r w:rsidRPr="00610421" w:rsidDel="000E7841">
        <w:rPr>
          <w:rFonts w:ascii="Arial" w:hAnsi="Arial" w:cs="Arial"/>
          <w:b/>
          <w:bCs/>
          <w:szCs w:val="24"/>
        </w:rPr>
        <w:t xml:space="preserve"> </w:t>
      </w:r>
    </w:p>
    <w:p w:rsidR="00C057B9" w:rsidRPr="00610421" w:rsidRDefault="005720F2" w:rsidP="001C3825">
      <w:pPr>
        <w:pStyle w:val="BodyTextIndent"/>
        <w:ind w:firstLine="0"/>
        <w:jc w:val="center"/>
        <w:rPr>
          <w:rFonts w:ascii="Arial" w:hAnsi="Arial" w:cs="Arial"/>
          <w:b/>
          <w:szCs w:val="24"/>
        </w:rPr>
      </w:pPr>
      <w:r w:rsidRPr="00610421">
        <w:rPr>
          <w:rFonts w:ascii="Arial" w:hAnsi="Arial" w:cs="Arial"/>
          <w:b/>
          <w:szCs w:val="24"/>
        </w:rPr>
        <w:t>Figure 2.  Example of Vegetation Map</w:t>
      </w:r>
    </w:p>
    <w:p w:rsidR="00C057B9" w:rsidRDefault="003E0AF8" w:rsidP="003E0AF8">
      <w:pPr>
        <w:pStyle w:val="BodyTextIndent"/>
        <w:ind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CD1DA7" wp14:editId="39F7702D">
            <wp:extent cx="5478449" cy="8476683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449" cy="84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B9" w:rsidRDefault="00C057B9">
      <w:pPr>
        <w:pStyle w:val="BodyTextIndent"/>
        <w:ind w:firstLine="0"/>
        <w:rPr>
          <w:rFonts w:ascii="Arial" w:hAnsi="Arial" w:cs="Arial"/>
        </w:rPr>
      </w:pPr>
    </w:p>
    <w:p w:rsidR="007F0AD6" w:rsidRDefault="007F0AD6">
      <w:pPr>
        <w:pStyle w:val="BodyTextIndent"/>
        <w:ind w:firstLine="0"/>
        <w:rPr>
          <w:rFonts w:ascii="Arial" w:hAnsi="Arial" w:cs="Arial"/>
        </w:rPr>
        <w:sectPr w:rsidR="007F0AD6">
          <w:pgSz w:w="12240" w:h="15840"/>
          <w:pgMar w:top="720" w:right="720" w:bottom="720" w:left="720" w:header="720" w:footer="720" w:gutter="0"/>
          <w:cols w:space="720"/>
        </w:sectPr>
      </w:pPr>
    </w:p>
    <w:p w:rsidR="00C057B9" w:rsidRPr="003E6893" w:rsidRDefault="001129CC" w:rsidP="001C3825">
      <w:pPr>
        <w:pStyle w:val="BodyTextIndent"/>
        <w:ind w:firstLine="0"/>
        <w:jc w:val="center"/>
        <w:rPr>
          <w:rFonts w:ascii="Arial" w:hAnsi="Arial" w:cs="Arial"/>
          <w:b/>
          <w:szCs w:val="24"/>
        </w:rPr>
      </w:pPr>
      <w:proofErr w:type="gramStart"/>
      <w:r>
        <w:rPr>
          <w:rFonts w:ascii="Arial" w:hAnsi="Arial" w:cs="Arial"/>
          <w:b/>
          <w:szCs w:val="24"/>
        </w:rPr>
        <w:t>Figure 3.</w:t>
      </w:r>
      <w:proofErr w:type="gramEnd"/>
      <w:r>
        <w:rPr>
          <w:rFonts w:ascii="Arial" w:hAnsi="Arial" w:cs="Arial"/>
          <w:b/>
          <w:szCs w:val="24"/>
        </w:rPr>
        <w:t xml:space="preserve"> </w:t>
      </w:r>
      <w:r w:rsidR="00C057B9" w:rsidRPr="003E6893">
        <w:rPr>
          <w:rFonts w:ascii="Arial" w:hAnsi="Arial" w:cs="Arial"/>
          <w:b/>
          <w:szCs w:val="24"/>
        </w:rPr>
        <w:t>Photos of rake density</w:t>
      </w:r>
    </w:p>
    <w:p w:rsidR="00C057B9" w:rsidRPr="003E6893" w:rsidRDefault="00C057B9">
      <w:pPr>
        <w:pStyle w:val="BodyTextIndent"/>
        <w:ind w:firstLine="0"/>
        <w:rPr>
          <w:rFonts w:ascii="Arial" w:hAnsi="Arial" w:cs="Arial"/>
          <w:szCs w:val="24"/>
        </w:rPr>
      </w:pPr>
    </w:p>
    <w:p w:rsidR="00DA5FDD" w:rsidRPr="003E6893" w:rsidRDefault="00DA5FDD" w:rsidP="00DA5FDD">
      <w:pPr>
        <w:pStyle w:val="BodyTextIndent"/>
        <w:numPr>
          <w:ilvl w:val="0"/>
          <w:numId w:val="3"/>
        </w:numPr>
        <w:rPr>
          <w:rFonts w:ascii="Arial" w:hAnsi="Arial" w:cs="Arial"/>
          <w:szCs w:val="24"/>
          <w:u w:val="single"/>
        </w:rPr>
      </w:pPr>
      <w:r w:rsidRPr="003E6893">
        <w:rPr>
          <w:rFonts w:ascii="Arial" w:hAnsi="Arial" w:cs="Arial"/>
          <w:szCs w:val="24"/>
          <w:u w:val="single"/>
        </w:rPr>
        <w:t>Spar</w:t>
      </w:r>
      <w:r w:rsidR="004F18CD" w:rsidRPr="003E6893">
        <w:rPr>
          <w:rFonts w:ascii="Arial" w:hAnsi="Arial" w:cs="Arial"/>
          <w:szCs w:val="24"/>
          <w:u w:val="single"/>
        </w:rPr>
        <w:t>s</w:t>
      </w:r>
      <w:r w:rsidRPr="003E6893">
        <w:rPr>
          <w:rFonts w:ascii="Arial" w:hAnsi="Arial" w:cs="Arial"/>
          <w:szCs w:val="24"/>
          <w:u w:val="single"/>
        </w:rPr>
        <w:t>e</w:t>
      </w:r>
      <w:r w:rsidR="004F18CD" w:rsidRPr="003E6893">
        <w:rPr>
          <w:rFonts w:ascii="Arial" w:hAnsi="Arial" w:cs="Arial"/>
          <w:szCs w:val="24"/>
          <w:u w:val="single"/>
        </w:rPr>
        <w:t>:</w:t>
      </w: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Default="00FF62B3" w:rsidP="001C3825">
      <w:pPr>
        <w:pStyle w:val="BodyTextIndent"/>
        <w:ind w:left="36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05225" cy="2790825"/>
            <wp:effectExtent l="0" t="0" r="9525" b="9525"/>
            <wp:docPr id="1" name="Picture 1" descr="Aug end 2010 oldcamera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 end 2010 oldcamera 2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Default="00DA5FD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Pr="003E6893" w:rsidRDefault="00DA5FDD" w:rsidP="00DA5FDD">
      <w:pPr>
        <w:pStyle w:val="BodyTextIndent"/>
        <w:numPr>
          <w:ilvl w:val="0"/>
          <w:numId w:val="3"/>
        </w:numPr>
        <w:rPr>
          <w:rFonts w:ascii="Arial" w:hAnsi="Arial" w:cs="Arial"/>
          <w:szCs w:val="24"/>
          <w:u w:val="single"/>
        </w:rPr>
      </w:pPr>
      <w:r w:rsidRPr="003E6893">
        <w:rPr>
          <w:rFonts w:ascii="Arial" w:hAnsi="Arial" w:cs="Arial"/>
          <w:szCs w:val="24"/>
          <w:u w:val="single"/>
        </w:rPr>
        <w:t>Moderate</w:t>
      </w:r>
      <w:r w:rsidR="004F18CD" w:rsidRPr="003E6893">
        <w:rPr>
          <w:rFonts w:ascii="Arial" w:hAnsi="Arial" w:cs="Arial"/>
          <w:szCs w:val="24"/>
          <w:u w:val="single"/>
        </w:rPr>
        <w:t>:</w:t>
      </w: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Default="00FF62B3" w:rsidP="001C3825">
      <w:pPr>
        <w:pStyle w:val="BodyTextIndent"/>
        <w:ind w:left="36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19525" cy="2895600"/>
            <wp:effectExtent l="0" t="0" r="9525" b="0"/>
            <wp:docPr id="2" name="Picture 2" descr="Aug end 2010 oldcamer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g end 2010 oldcamera 2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31" w:rsidRDefault="00832631" w:rsidP="001C3825">
      <w:pPr>
        <w:pStyle w:val="BodyTextIndent"/>
        <w:ind w:left="360" w:firstLine="0"/>
        <w:rPr>
          <w:rFonts w:ascii="Arial" w:hAnsi="Arial" w:cs="Arial"/>
        </w:rPr>
      </w:pPr>
    </w:p>
    <w:p w:rsidR="00832631" w:rsidRDefault="00832631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Pr="003E6893" w:rsidRDefault="00CA27B9" w:rsidP="001C3825">
      <w:pPr>
        <w:pStyle w:val="BodyTextIndent"/>
        <w:ind w:left="360" w:firstLine="0"/>
        <w:rPr>
          <w:rFonts w:ascii="Arial" w:hAnsi="Arial" w:cs="Arial"/>
          <w:szCs w:val="24"/>
          <w:u w:val="single"/>
        </w:rPr>
      </w:pPr>
      <w:r w:rsidRPr="003E6893">
        <w:rPr>
          <w:rFonts w:ascii="Arial" w:hAnsi="Arial" w:cs="Arial"/>
          <w:szCs w:val="24"/>
          <w:u w:val="single"/>
        </w:rPr>
        <w:t>(</w:t>
      </w:r>
      <w:r w:rsidR="00832631" w:rsidRPr="003E6893">
        <w:rPr>
          <w:rFonts w:ascii="Arial" w:hAnsi="Arial" w:cs="Arial"/>
          <w:szCs w:val="24"/>
          <w:u w:val="single"/>
        </w:rPr>
        <w:t>Moderate</w:t>
      </w:r>
      <w:r w:rsidRPr="003E6893">
        <w:rPr>
          <w:rFonts w:ascii="Arial" w:hAnsi="Arial" w:cs="Arial"/>
          <w:szCs w:val="24"/>
          <w:u w:val="single"/>
        </w:rPr>
        <w:t>)</w:t>
      </w:r>
    </w:p>
    <w:p w:rsidR="00CA27B9" w:rsidRDefault="00CA27B9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FF62B3" w:rsidP="001C3825">
      <w:pPr>
        <w:pStyle w:val="BodyTextIndent"/>
        <w:ind w:left="36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19525" cy="2847975"/>
            <wp:effectExtent l="0" t="0" r="9525" b="9525"/>
            <wp:docPr id="3" name="Picture 3" descr="Dec2010 oldcamera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2010 oldcamera 0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Pr="003E6893" w:rsidRDefault="00DA5FDD" w:rsidP="001C3825">
      <w:pPr>
        <w:pStyle w:val="BodyTextIndent"/>
        <w:numPr>
          <w:ilvl w:val="0"/>
          <w:numId w:val="3"/>
        </w:numPr>
        <w:rPr>
          <w:rFonts w:ascii="Arial" w:hAnsi="Arial" w:cs="Arial"/>
          <w:szCs w:val="24"/>
          <w:u w:val="single"/>
        </w:rPr>
      </w:pPr>
      <w:r w:rsidRPr="003E6893">
        <w:rPr>
          <w:rFonts w:ascii="Arial" w:hAnsi="Arial" w:cs="Arial"/>
          <w:szCs w:val="24"/>
          <w:u w:val="single"/>
        </w:rPr>
        <w:t>Dense</w:t>
      </w:r>
      <w:r w:rsidR="004F18CD" w:rsidRPr="003E6893">
        <w:rPr>
          <w:rFonts w:ascii="Arial" w:hAnsi="Arial" w:cs="Arial"/>
          <w:szCs w:val="24"/>
          <w:u w:val="single"/>
        </w:rPr>
        <w:t>:</w:t>
      </w: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Default="00FF62B3" w:rsidP="001C3825">
      <w:pPr>
        <w:pStyle w:val="BodyTextIndent"/>
        <w:ind w:left="36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43350" cy="2971800"/>
            <wp:effectExtent l="0" t="0" r="0" b="0"/>
            <wp:docPr id="4" name="Picture 4" descr="Dec2010 oldcamer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2010 oldcamera 1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CD" w:rsidRDefault="004F18CD" w:rsidP="001C3825">
      <w:pPr>
        <w:pStyle w:val="BodyTextIndent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4F18CD" w:rsidRDefault="004F18CD" w:rsidP="001C3825">
      <w:pPr>
        <w:pStyle w:val="BodyTextIndent"/>
        <w:ind w:left="360" w:firstLine="0"/>
        <w:rPr>
          <w:rFonts w:ascii="Arial" w:hAnsi="Arial" w:cs="Arial"/>
        </w:rPr>
      </w:pPr>
    </w:p>
    <w:p w:rsidR="00DA5FDD" w:rsidRPr="003E6893" w:rsidRDefault="00CA27B9" w:rsidP="001C3825">
      <w:pPr>
        <w:pStyle w:val="BodyTextIndent"/>
        <w:numPr>
          <w:ilvl w:val="0"/>
          <w:numId w:val="3"/>
        </w:numPr>
        <w:ind w:left="360" w:firstLine="0"/>
        <w:rPr>
          <w:rFonts w:ascii="Arial" w:hAnsi="Arial" w:cs="Arial"/>
          <w:szCs w:val="24"/>
          <w:u w:val="single"/>
        </w:rPr>
      </w:pPr>
      <w:r w:rsidRPr="003E6893">
        <w:rPr>
          <w:rFonts w:ascii="Arial" w:hAnsi="Arial" w:cs="Arial"/>
          <w:szCs w:val="24"/>
          <w:u w:val="single"/>
        </w:rPr>
        <w:t>Very dense!</w:t>
      </w:r>
    </w:p>
    <w:p w:rsidR="00920E24" w:rsidRDefault="00920E24" w:rsidP="001C3825">
      <w:pPr>
        <w:pStyle w:val="BodyTextIndent"/>
        <w:ind w:left="360" w:firstLine="0"/>
        <w:rPr>
          <w:rFonts w:ascii="Arial" w:hAnsi="Arial" w:cs="Arial"/>
        </w:rPr>
      </w:pPr>
    </w:p>
    <w:p w:rsidR="00920E24" w:rsidRDefault="00FF62B3" w:rsidP="001C3825">
      <w:pPr>
        <w:pStyle w:val="BodyTextIndent"/>
        <w:ind w:left="36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48125" cy="3038475"/>
            <wp:effectExtent l="0" t="0" r="9525" b="9525"/>
            <wp:docPr id="5" name="Picture 5" descr="Dec2010 oldcamera 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2010 oldcamera 0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DD" w:rsidRDefault="00DA5FDD" w:rsidP="001C3825">
      <w:pPr>
        <w:pStyle w:val="BodyTextIndent"/>
        <w:rPr>
          <w:rFonts w:ascii="Arial" w:hAnsi="Arial" w:cs="Arial"/>
        </w:rPr>
      </w:pPr>
    </w:p>
    <w:p w:rsidR="00DA5FDD" w:rsidRDefault="00DA5FDD" w:rsidP="001C3825">
      <w:pPr>
        <w:pStyle w:val="BodyTextIndent"/>
        <w:rPr>
          <w:rFonts w:ascii="Arial" w:hAnsi="Arial" w:cs="Arial"/>
        </w:rPr>
      </w:pPr>
    </w:p>
    <w:p w:rsidR="00DA5FDD" w:rsidRDefault="00DA5FDD" w:rsidP="001C3825">
      <w:pPr>
        <w:pStyle w:val="BodyTextIndent"/>
        <w:rPr>
          <w:rFonts w:ascii="Arial" w:hAnsi="Arial" w:cs="Arial"/>
        </w:rPr>
      </w:pPr>
    </w:p>
    <w:p w:rsidR="00DA5FDD" w:rsidRDefault="00DA5FDD" w:rsidP="001C3825">
      <w:pPr>
        <w:pStyle w:val="BodyTextIndent"/>
        <w:rPr>
          <w:rFonts w:ascii="Arial" w:hAnsi="Arial" w:cs="Arial"/>
        </w:rPr>
      </w:pPr>
    </w:p>
    <w:p w:rsidR="00DA5FDD" w:rsidRDefault="00DA5FDD" w:rsidP="001C3825">
      <w:pPr>
        <w:pStyle w:val="BodyTextIndent"/>
        <w:rPr>
          <w:rFonts w:ascii="Arial" w:hAnsi="Arial" w:cs="Arial"/>
        </w:rPr>
      </w:pPr>
    </w:p>
    <w:sectPr w:rsidR="00DA5FDD" w:rsidSect="001C3825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A86" w:rsidRDefault="003A7A86">
      <w:r>
        <w:separator/>
      </w:r>
    </w:p>
  </w:endnote>
  <w:endnote w:type="continuationSeparator" w:id="0">
    <w:p w:rsidR="003A7A86" w:rsidRDefault="003A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1E7" w:rsidRDefault="006E11E7" w:rsidP="001E5E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11E7" w:rsidRDefault="006E11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9CC" w:rsidRDefault="001129C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260CB">
      <w:rPr>
        <w:noProof/>
      </w:rPr>
      <w:t>8</w:t>
    </w:r>
    <w:r>
      <w:rPr>
        <w:noProof/>
      </w:rPr>
      <w:fldChar w:fldCharType="end"/>
    </w:r>
  </w:p>
  <w:p w:rsidR="001129CC" w:rsidRDefault="001129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9CC" w:rsidRDefault="001129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A86" w:rsidRDefault="003A7A86">
      <w:r>
        <w:separator/>
      </w:r>
    </w:p>
  </w:footnote>
  <w:footnote w:type="continuationSeparator" w:id="0">
    <w:p w:rsidR="003A7A86" w:rsidRDefault="003A7A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1C7"/>
    <w:multiLevelType w:val="hybridMultilevel"/>
    <w:tmpl w:val="9076798E"/>
    <w:lvl w:ilvl="0" w:tplc="49BADE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39714DB"/>
    <w:multiLevelType w:val="hybridMultilevel"/>
    <w:tmpl w:val="DED8C6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284823"/>
    <w:multiLevelType w:val="hybridMultilevel"/>
    <w:tmpl w:val="7102F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0F"/>
    <w:rsid w:val="000025F0"/>
    <w:rsid w:val="0000274F"/>
    <w:rsid w:val="00010458"/>
    <w:rsid w:val="00010D37"/>
    <w:rsid w:val="00015500"/>
    <w:rsid w:val="000170DD"/>
    <w:rsid w:val="00024514"/>
    <w:rsid w:val="000268B2"/>
    <w:rsid w:val="00027FA7"/>
    <w:rsid w:val="00030FD6"/>
    <w:rsid w:val="0003151A"/>
    <w:rsid w:val="00051044"/>
    <w:rsid w:val="0006511A"/>
    <w:rsid w:val="00066E29"/>
    <w:rsid w:val="00071DA3"/>
    <w:rsid w:val="00084E78"/>
    <w:rsid w:val="000B0382"/>
    <w:rsid w:val="000B3073"/>
    <w:rsid w:val="000B4172"/>
    <w:rsid w:val="000B6F77"/>
    <w:rsid w:val="000C5D27"/>
    <w:rsid w:val="000C7A7A"/>
    <w:rsid w:val="000D014C"/>
    <w:rsid w:val="000D3FC6"/>
    <w:rsid w:val="000D6CDF"/>
    <w:rsid w:val="000E7841"/>
    <w:rsid w:val="000F3422"/>
    <w:rsid w:val="000F7EA3"/>
    <w:rsid w:val="0010460C"/>
    <w:rsid w:val="001129CC"/>
    <w:rsid w:val="00116EDF"/>
    <w:rsid w:val="00121F4B"/>
    <w:rsid w:val="0012484A"/>
    <w:rsid w:val="00124A7D"/>
    <w:rsid w:val="0013192A"/>
    <w:rsid w:val="001350C1"/>
    <w:rsid w:val="00137032"/>
    <w:rsid w:val="00146207"/>
    <w:rsid w:val="00150D98"/>
    <w:rsid w:val="00153DEF"/>
    <w:rsid w:val="00155348"/>
    <w:rsid w:val="001610CA"/>
    <w:rsid w:val="00192C85"/>
    <w:rsid w:val="001967B9"/>
    <w:rsid w:val="001B13F1"/>
    <w:rsid w:val="001C1819"/>
    <w:rsid w:val="001C3825"/>
    <w:rsid w:val="001D1761"/>
    <w:rsid w:val="001D2525"/>
    <w:rsid w:val="001D69EA"/>
    <w:rsid w:val="001E5E39"/>
    <w:rsid w:val="001F6EB9"/>
    <w:rsid w:val="00206AD3"/>
    <w:rsid w:val="00206D29"/>
    <w:rsid w:val="00230D6B"/>
    <w:rsid w:val="00230FB3"/>
    <w:rsid w:val="0023776A"/>
    <w:rsid w:val="00254249"/>
    <w:rsid w:val="00262AFB"/>
    <w:rsid w:val="002649C7"/>
    <w:rsid w:val="00280F08"/>
    <w:rsid w:val="00281048"/>
    <w:rsid w:val="00287329"/>
    <w:rsid w:val="0029295B"/>
    <w:rsid w:val="00292EC4"/>
    <w:rsid w:val="002A53DC"/>
    <w:rsid w:val="002A5D6A"/>
    <w:rsid w:val="002A60CD"/>
    <w:rsid w:val="002A6B31"/>
    <w:rsid w:val="002A7826"/>
    <w:rsid w:val="002B1369"/>
    <w:rsid w:val="002B45A1"/>
    <w:rsid w:val="002B5AE9"/>
    <w:rsid w:val="002B7D16"/>
    <w:rsid w:val="002C18A3"/>
    <w:rsid w:val="002C1C50"/>
    <w:rsid w:val="002C2393"/>
    <w:rsid w:val="002C2C89"/>
    <w:rsid w:val="002C54AD"/>
    <w:rsid w:val="002D2C5D"/>
    <w:rsid w:val="002E0FFC"/>
    <w:rsid w:val="002E310B"/>
    <w:rsid w:val="002F169C"/>
    <w:rsid w:val="00303633"/>
    <w:rsid w:val="00306314"/>
    <w:rsid w:val="00306EB6"/>
    <w:rsid w:val="00315685"/>
    <w:rsid w:val="0032040A"/>
    <w:rsid w:val="003237AC"/>
    <w:rsid w:val="00326109"/>
    <w:rsid w:val="003312EA"/>
    <w:rsid w:val="003464BB"/>
    <w:rsid w:val="00357F4A"/>
    <w:rsid w:val="00375302"/>
    <w:rsid w:val="00377CCC"/>
    <w:rsid w:val="00387A6D"/>
    <w:rsid w:val="003A7A86"/>
    <w:rsid w:val="003B03AD"/>
    <w:rsid w:val="003B0944"/>
    <w:rsid w:val="003C0887"/>
    <w:rsid w:val="003C38AF"/>
    <w:rsid w:val="003C6582"/>
    <w:rsid w:val="003D7FF5"/>
    <w:rsid w:val="003E0AF8"/>
    <w:rsid w:val="003E6893"/>
    <w:rsid w:val="003F26A5"/>
    <w:rsid w:val="003F2842"/>
    <w:rsid w:val="00406265"/>
    <w:rsid w:val="00407A4B"/>
    <w:rsid w:val="00410803"/>
    <w:rsid w:val="00412947"/>
    <w:rsid w:val="00414F94"/>
    <w:rsid w:val="00423FCA"/>
    <w:rsid w:val="00432114"/>
    <w:rsid w:val="004412F2"/>
    <w:rsid w:val="00441400"/>
    <w:rsid w:val="00443AEA"/>
    <w:rsid w:val="004463E4"/>
    <w:rsid w:val="00447FEA"/>
    <w:rsid w:val="00455C39"/>
    <w:rsid w:val="00465ABD"/>
    <w:rsid w:val="00481EE1"/>
    <w:rsid w:val="0048377A"/>
    <w:rsid w:val="00495BA4"/>
    <w:rsid w:val="0049790D"/>
    <w:rsid w:val="004A0239"/>
    <w:rsid w:val="004A3FAA"/>
    <w:rsid w:val="004A5888"/>
    <w:rsid w:val="004C0253"/>
    <w:rsid w:val="004C30F4"/>
    <w:rsid w:val="004C77FE"/>
    <w:rsid w:val="004D482A"/>
    <w:rsid w:val="004D607D"/>
    <w:rsid w:val="004E153E"/>
    <w:rsid w:val="004E4F0B"/>
    <w:rsid w:val="004F11A5"/>
    <w:rsid w:val="004F18CD"/>
    <w:rsid w:val="004F467C"/>
    <w:rsid w:val="00500773"/>
    <w:rsid w:val="00503C81"/>
    <w:rsid w:val="00511F68"/>
    <w:rsid w:val="005123CA"/>
    <w:rsid w:val="005138EE"/>
    <w:rsid w:val="005167D9"/>
    <w:rsid w:val="00516DB9"/>
    <w:rsid w:val="00521990"/>
    <w:rsid w:val="00537F82"/>
    <w:rsid w:val="00541818"/>
    <w:rsid w:val="0055300E"/>
    <w:rsid w:val="005537ED"/>
    <w:rsid w:val="00556DAA"/>
    <w:rsid w:val="00561ACA"/>
    <w:rsid w:val="005653E3"/>
    <w:rsid w:val="00567037"/>
    <w:rsid w:val="005720F2"/>
    <w:rsid w:val="005726D8"/>
    <w:rsid w:val="00575B0C"/>
    <w:rsid w:val="00576CB4"/>
    <w:rsid w:val="00584CF7"/>
    <w:rsid w:val="00585F63"/>
    <w:rsid w:val="0059380B"/>
    <w:rsid w:val="005A5FA2"/>
    <w:rsid w:val="005B306B"/>
    <w:rsid w:val="005B656A"/>
    <w:rsid w:val="005B7730"/>
    <w:rsid w:val="005C2679"/>
    <w:rsid w:val="005C6B46"/>
    <w:rsid w:val="005C6F29"/>
    <w:rsid w:val="005C7800"/>
    <w:rsid w:val="005D1CBA"/>
    <w:rsid w:val="005E0455"/>
    <w:rsid w:val="005E4694"/>
    <w:rsid w:val="00603206"/>
    <w:rsid w:val="00610421"/>
    <w:rsid w:val="00634521"/>
    <w:rsid w:val="00634FB2"/>
    <w:rsid w:val="00643763"/>
    <w:rsid w:val="00645C3E"/>
    <w:rsid w:val="006612F6"/>
    <w:rsid w:val="00661D31"/>
    <w:rsid w:val="0066547D"/>
    <w:rsid w:val="00673026"/>
    <w:rsid w:val="00675FE6"/>
    <w:rsid w:val="006828B5"/>
    <w:rsid w:val="00684060"/>
    <w:rsid w:val="006930D5"/>
    <w:rsid w:val="00697E4D"/>
    <w:rsid w:val="006A24CB"/>
    <w:rsid w:val="006A4580"/>
    <w:rsid w:val="006A7FAC"/>
    <w:rsid w:val="006C5D3B"/>
    <w:rsid w:val="006E11E7"/>
    <w:rsid w:val="006E16C9"/>
    <w:rsid w:val="006F2653"/>
    <w:rsid w:val="006F493B"/>
    <w:rsid w:val="007033E1"/>
    <w:rsid w:val="00707284"/>
    <w:rsid w:val="00710F2A"/>
    <w:rsid w:val="00730502"/>
    <w:rsid w:val="00744FD7"/>
    <w:rsid w:val="007461FE"/>
    <w:rsid w:val="007822AB"/>
    <w:rsid w:val="0078274A"/>
    <w:rsid w:val="007A4795"/>
    <w:rsid w:val="007A736C"/>
    <w:rsid w:val="007A79B5"/>
    <w:rsid w:val="007B12B2"/>
    <w:rsid w:val="007B14FB"/>
    <w:rsid w:val="007B2CA7"/>
    <w:rsid w:val="007E4A9D"/>
    <w:rsid w:val="007F0AD6"/>
    <w:rsid w:val="007F0FAF"/>
    <w:rsid w:val="007F4158"/>
    <w:rsid w:val="007F42B9"/>
    <w:rsid w:val="00803CAA"/>
    <w:rsid w:val="008045F2"/>
    <w:rsid w:val="008049A1"/>
    <w:rsid w:val="008115C9"/>
    <w:rsid w:val="00812F74"/>
    <w:rsid w:val="00821847"/>
    <w:rsid w:val="00821DCC"/>
    <w:rsid w:val="0082416F"/>
    <w:rsid w:val="00832631"/>
    <w:rsid w:val="00832F2C"/>
    <w:rsid w:val="00836ADA"/>
    <w:rsid w:val="0085331D"/>
    <w:rsid w:val="00860C37"/>
    <w:rsid w:val="00862AED"/>
    <w:rsid w:val="00865233"/>
    <w:rsid w:val="00881ACB"/>
    <w:rsid w:val="008838F5"/>
    <w:rsid w:val="00891F96"/>
    <w:rsid w:val="00892698"/>
    <w:rsid w:val="008A2105"/>
    <w:rsid w:val="008B15F8"/>
    <w:rsid w:val="008D425D"/>
    <w:rsid w:val="008E70C2"/>
    <w:rsid w:val="008F242D"/>
    <w:rsid w:val="00903263"/>
    <w:rsid w:val="009077E8"/>
    <w:rsid w:val="00920E24"/>
    <w:rsid w:val="009219A9"/>
    <w:rsid w:val="009230B3"/>
    <w:rsid w:val="00926C86"/>
    <w:rsid w:val="00932B31"/>
    <w:rsid w:val="00933F8D"/>
    <w:rsid w:val="00937870"/>
    <w:rsid w:val="00941FF7"/>
    <w:rsid w:val="00943B37"/>
    <w:rsid w:val="0095158D"/>
    <w:rsid w:val="009564BB"/>
    <w:rsid w:val="00957336"/>
    <w:rsid w:val="00970A80"/>
    <w:rsid w:val="00971080"/>
    <w:rsid w:val="00972F9B"/>
    <w:rsid w:val="009737BC"/>
    <w:rsid w:val="00982140"/>
    <w:rsid w:val="00982C84"/>
    <w:rsid w:val="00983F99"/>
    <w:rsid w:val="0098660D"/>
    <w:rsid w:val="0099178A"/>
    <w:rsid w:val="009A265E"/>
    <w:rsid w:val="009A55B8"/>
    <w:rsid w:val="009B13CE"/>
    <w:rsid w:val="009B2C87"/>
    <w:rsid w:val="009B4246"/>
    <w:rsid w:val="009B644E"/>
    <w:rsid w:val="009C185E"/>
    <w:rsid w:val="009C28C8"/>
    <w:rsid w:val="009D0B8F"/>
    <w:rsid w:val="009D520E"/>
    <w:rsid w:val="009D6F28"/>
    <w:rsid w:val="009D722C"/>
    <w:rsid w:val="00A020BA"/>
    <w:rsid w:val="00A047C4"/>
    <w:rsid w:val="00A10625"/>
    <w:rsid w:val="00A1152F"/>
    <w:rsid w:val="00A15C5D"/>
    <w:rsid w:val="00A34687"/>
    <w:rsid w:val="00A42B89"/>
    <w:rsid w:val="00A47963"/>
    <w:rsid w:val="00A53322"/>
    <w:rsid w:val="00A61099"/>
    <w:rsid w:val="00A75A2A"/>
    <w:rsid w:val="00A82379"/>
    <w:rsid w:val="00A87A6A"/>
    <w:rsid w:val="00A91A10"/>
    <w:rsid w:val="00A92AD9"/>
    <w:rsid w:val="00A947CC"/>
    <w:rsid w:val="00A949FD"/>
    <w:rsid w:val="00A95338"/>
    <w:rsid w:val="00A953FD"/>
    <w:rsid w:val="00AB53FB"/>
    <w:rsid w:val="00AC3E03"/>
    <w:rsid w:val="00B01BAA"/>
    <w:rsid w:val="00B11447"/>
    <w:rsid w:val="00B21F44"/>
    <w:rsid w:val="00B24F04"/>
    <w:rsid w:val="00B34490"/>
    <w:rsid w:val="00B4227C"/>
    <w:rsid w:val="00B43423"/>
    <w:rsid w:val="00B45514"/>
    <w:rsid w:val="00B45BBC"/>
    <w:rsid w:val="00B55271"/>
    <w:rsid w:val="00B63962"/>
    <w:rsid w:val="00B720E3"/>
    <w:rsid w:val="00B73883"/>
    <w:rsid w:val="00B8638E"/>
    <w:rsid w:val="00B90089"/>
    <w:rsid w:val="00B9253C"/>
    <w:rsid w:val="00BA560F"/>
    <w:rsid w:val="00BB4BA0"/>
    <w:rsid w:val="00BC23A1"/>
    <w:rsid w:val="00BC24BB"/>
    <w:rsid w:val="00BC30FB"/>
    <w:rsid w:val="00BC3356"/>
    <w:rsid w:val="00BC7D64"/>
    <w:rsid w:val="00BD6C75"/>
    <w:rsid w:val="00C003F3"/>
    <w:rsid w:val="00C00E7E"/>
    <w:rsid w:val="00C057B9"/>
    <w:rsid w:val="00C05B1B"/>
    <w:rsid w:val="00C12588"/>
    <w:rsid w:val="00C2388D"/>
    <w:rsid w:val="00C23C33"/>
    <w:rsid w:val="00C31282"/>
    <w:rsid w:val="00C35310"/>
    <w:rsid w:val="00C36403"/>
    <w:rsid w:val="00C47F6B"/>
    <w:rsid w:val="00C542AF"/>
    <w:rsid w:val="00C56CD3"/>
    <w:rsid w:val="00C60994"/>
    <w:rsid w:val="00C62988"/>
    <w:rsid w:val="00C77EF2"/>
    <w:rsid w:val="00C90552"/>
    <w:rsid w:val="00C90E4D"/>
    <w:rsid w:val="00CA0C62"/>
    <w:rsid w:val="00CA27B9"/>
    <w:rsid w:val="00CA6F1F"/>
    <w:rsid w:val="00CB344D"/>
    <w:rsid w:val="00CC085F"/>
    <w:rsid w:val="00CC182A"/>
    <w:rsid w:val="00CD19D7"/>
    <w:rsid w:val="00CD41F1"/>
    <w:rsid w:val="00CE5436"/>
    <w:rsid w:val="00CE5C0B"/>
    <w:rsid w:val="00CE7FAF"/>
    <w:rsid w:val="00CF1018"/>
    <w:rsid w:val="00CF3B8A"/>
    <w:rsid w:val="00CF3C9A"/>
    <w:rsid w:val="00CF50FE"/>
    <w:rsid w:val="00D125AD"/>
    <w:rsid w:val="00D24043"/>
    <w:rsid w:val="00D26A43"/>
    <w:rsid w:val="00D4412A"/>
    <w:rsid w:val="00D54756"/>
    <w:rsid w:val="00D7243B"/>
    <w:rsid w:val="00D90732"/>
    <w:rsid w:val="00DA51A6"/>
    <w:rsid w:val="00DA5FDD"/>
    <w:rsid w:val="00DA7C65"/>
    <w:rsid w:val="00DB7953"/>
    <w:rsid w:val="00DD60EE"/>
    <w:rsid w:val="00DE2D4C"/>
    <w:rsid w:val="00DE798F"/>
    <w:rsid w:val="00DF0BB3"/>
    <w:rsid w:val="00DF2578"/>
    <w:rsid w:val="00DF2AAD"/>
    <w:rsid w:val="00E107D5"/>
    <w:rsid w:val="00E260CB"/>
    <w:rsid w:val="00E36A83"/>
    <w:rsid w:val="00E65202"/>
    <w:rsid w:val="00E725D1"/>
    <w:rsid w:val="00E77413"/>
    <w:rsid w:val="00E87A5C"/>
    <w:rsid w:val="00E937BA"/>
    <w:rsid w:val="00EA369C"/>
    <w:rsid w:val="00EB0052"/>
    <w:rsid w:val="00EB15B6"/>
    <w:rsid w:val="00EB3446"/>
    <w:rsid w:val="00EB53F6"/>
    <w:rsid w:val="00EC4A00"/>
    <w:rsid w:val="00ED5483"/>
    <w:rsid w:val="00ED6375"/>
    <w:rsid w:val="00EE0D8E"/>
    <w:rsid w:val="00EF07D8"/>
    <w:rsid w:val="00EF3390"/>
    <w:rsid w:val="00EF3473"/>
    <w:rsid w:val="00EF4696"/>
    <w:rsid w:val="00EF75AC"/>
    <w:rsid w:val="00EF7DED"/>
    <w:rsid w:val="00F009EC"/>
    <w:rsid w:val="00F0509F"/>
    <w:rsid w:val="00F073F5"/>
    <w:rsid w:val="00F164D5"/>
    <w:rsid w:val="00F23B67"/>
    <w:rsid w:val="00F33C0F"/>
    <w:rsid w:val="00F51664"/>
    <w:rsid w:val="00F66573"/>
    <w:rsid w:val="00F70C26"/>
    <w:rsid w:val="00F92723"/>
    <w:rsid w:val="00F9302C"/>
    <w:rsid w:val="00F97FF8"/>
    <w:rsid w:val="00FA31F6"/>
    <w:rsid w:val="00FC0F1F"/>
    <w:rsid w:val="00FC382A"/>
    <w:rsid w:val="00FC4742"/>
    <w:rsid w:val="00FC6BB3"/>
    <w:rsid w:val="00FD5539"/>
    <w:rsid w:val="00FD5AF8"/>
    <w:rsid w:val="00FE026F"/>
    <w:rsid w:val="00FE6C00"/>
    <w:rsid w:val="00FF4F94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sz w:val="24"/>
    </w:rPr>
  </w:style>
  <w:style w:type="paragraph" w:styleId="Heading2">
    <w:name w:val="heading 2"/>
    <w:basedOn w:val="Normal"/>
    <w:next w:val="Normal"/>
    <w:qFormat/>
    <w:pPr>
      <w:keepNext/>
      <w:ind w:firstLine="720"/>
      <w:jc w:val="center"/>
      <w:outlineLvl w:val="1"/>
    </w:pPr>
    <w:rPr>
      <w:rFonts w:ascii="Century Gothic" w:hAnsi="Century Gothic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rFonts w:ascii="Century Gothic" w:hAnsi="Century Gothic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</w:pPr>
    <w:rPr>
      <w:rFonts w:ascii="Century Gothic" w:hAnsi="Century Gothic"/>
      <w:sz w:val="24"/>
    </w:rPr>
  </w:style>
  <w:style w:type="paragraph" w:styleId="BodyText">
    <w:name w:val="Body Text"/>
    <w:basedOn w:val="Normal"/>
    <w:rPr>
      <w:rFonts w:ascii="Arial" w:hAnsi="Arial" w:cs="Arial"/>
      <w:sz w:val="24"/>
    </w:rPr>
  </w:style>
  <w:style w:type="character" w:styleId="Hyperlink">
    <w:name w:val="Hyperlink"/>
    <w:rsid w:val="00E87A5C"/>
    <w:rPr>
      <w:color w:val="0000FF"/>
      <w:u w:val="single"/>
    </w:rPr>
  </w:style>
  <w:style w:type="paragraph" w:styleId="BalloonText">
    <w:name w:val="Balloon Text"/>
    <w:basedOn w:val="Normal"/>
    <w:semiHidden/>
    <w:rsid w:val="00E7741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33F8D"/>
    <w:rPr>
      <w:color w:val="606420"/>
      <w:u w:val="single"/>
    </w:rPr>
  </w:style>
  <w:style w:type="paragraph" w:styleId="Footer">
    <w:name w:val="footer"/>
    <w:basedOn w:val="Normal"/>
    <w:link w:val="FooterChar"/>
    <w:uiPriority w:val="99"/>
    <w:rsid w:val="00C629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988"/>
  </w:style>
  <w:style w:type="paragraph" w:styleId="Header">
    <w:name w:val="header"/>
    <w:basedOn w:val="Normal"/>
    <w:rsid w:val="007F0AD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12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sz w:val="24"/>
    </w:rPr>
  </w:style>
  <w:style w:type="paragraph" w:styleId="Heading2">
    <w:name w:val="heading 2"/>
    <w:basedOn w:val="Normal"/>
    <w:next w:val="Normal"/>
    <w:qFormat/>
    <w:pPr>
      <w:keepNext/>
      <w:ind w:firstLine="720"/>
      <w:jc w:val="center"/>
      <w:outlineLvl w:val="1"/>
    </w:pPr>
    <w:rPr>
      <w:rFonts w:ascii="Century Gothic" w:hAnsi="Century Gothic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rFonts w:ascii="Century Gothic" w:hAnsi="Century Gothic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</w:pPr>
    <w:rPr>
      <w:rFonts w:ascii="Century Gothic" w:hAnsi="Century Gothic"/>
      <w:sz w:val="24"/>
    </w:rPr>
  </w:style>
  <w:style w:type="paragraph" w:styleId="BodyText">
    <w:name w:val="Body Text"/>
    <w:basedOn w:val="Normal"/>
    <w:rPr>
      <w:rFonts w:ascii="Arial" w:hAnsi="Arial" w:cs="Arial"/>
      <w:sz w:val="24"/>
    </w:rPr>
  </w:style>
  <w:style w:type="character" w:styleId="Hyperlink">
    <w:name w:val="Hyperlink"/>
    <w:rsid w:val="00E87A5C"/>
    <w:rPr>
      <w:color w:val="0000FF"/>
      <w:u w:val="single"/>
    </w:rPr>
  </w:style>
  <w:style w:type="paragraph" w:styleId="BalloonText">
    <w:name w:val="Balloon Text"/>
    <w:basedOn w:val="Normal"/>
    <w:semiHidden/>
    <w:rsid w:val="00E7741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33F8D"/>
    <w:rPr>
      <w:color w:val="606420"/>
      <w:u w:val="single"/>
    </w:rPr>
  </w:style>
  <w:style w:type="paragraph" w:styleId="Footer">
    <w:name w:val="footer"/>
    <w:basedOn w:val="Normal"/>
    <w:link w:val="FooterChar"/>
    <w:uiPriority w:val="99"/>
    <w:rsid w:val="00C629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988"/>
  </w:style>
  <w:style w:type="paragraph" w:styleId="Header">
    <w:name w:val="header"/>
    <w:basedOn w:val="Normal"/>
    <w:rsid w:val="007F0AD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12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sh.state.pa.us/cleanyourgear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epa.gov/owow/lakes/lakessurvey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FFB07-D624-4923-B53E-F1940902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14</Pages>
  <Words>2718</Words>
  <Characters>15284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Aquatic Plant/ Macrophyte coverage</vt:lpstr>
    </vt:vector>
  </TitlesOfParts>
  <Company>Commonwealth of PA</Company>
  <LinksUpToDate>false</LinksUpToDate>
  <CharactersWithSpaces>17967</CharactersWithSpaces>
  <SharedDoc>false</SharedDoc>
  <HLinks>
    <vt:vector size="12" baseType="variant"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http://www.fish.state.pa.us/cleanyourgear.htm</vt:lpwstr>
      </vt:variant>
      <vt:variant>
        <vt:lpwstr/>
      </vt:variant>
      <vt:variant>
        <vt:i4>5898317</vt:i4>
      </vt:variant>
      <vt:variant>
        <vt:i4>0</vt:i4>
      </vt:variant>
      <vt:variant>
        <vt:i4>0</vt:i4>
      </vt:variant>
      <vt:variant>
        <vt:i4>5</vt:i4>
      </vt:variant>
      <vt:variant>
        <vt:lpwstr>http://www.epa.gov/owow/lakes/lakessurvey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Aquatic Plant/ Macrophyte coverage</dc:title>
  <dc:creator>blathrop</dc:creator>
  <cp:lastModifiedBy>gawalters</cp:lastModifiedBy>
  <cp:revision>15</cp:revision>
  <cp:lastPrinted>2009-02-09T17:27:00Z</cp:lastPrinted>
  <dcterms:created xsi:type="dcterms:W3CDTF">2015-04-27T17:40:00Z</dcterms:created>
  <dcterms:modified xsi:type="dcterms:W3CDTF">2015-09-25T11:15:00Z</dcterms:modified>
</cp:coreProperties>
</file>