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4AAC8" w14:textId="4DFFDDF9" w:rsidR="000C784F" w:rsidRDefault="000C784F" w:rsidP="000C784F">
      <w:pPr>
        <w:pStyle w:val="NormalWeb"/>
        <w:spacing w:before="0" w:beforeAutospacing="0" w:after="0" w:afterAutospacing="0"/>
        <w:rPr>
          <w:rFonts w:ascii="Arial" w:hAnsi="Arial" w:cs="Arial"/>
          <w:b/>
          <w:bCs/>
          <w:sz w:val="36"/>
          <w:szCs w:val="36"/>
        </w:rPr>
      </w:pPr>
      <w:r>
        <w:rPr>
          <w:rFonts w:ascii="Arial" w:hAnsi="Arial" w:cs="Arial"/>
          <w:b/>
          <w:bCs/>
          <w:sz w:val="36"/>
          <w:szCs w:val="36"/>
        </w:rPr>
        <w:t>TALKING POINTS:</w:t>
      </w:r>
    </w:p>
    <w:p w14:paraId="6BF389D9" w14:textId="77777777" w:rsidR="000C784F" w:rsidRPr="000C784F" w:rsidRDefault="000C784F" w:rsidP="000C784F">
      <w:pPr>
        <w:pStyle w:val="NormalWeb"/>
        <w:spacing w:before="0" w:beforeAutospacing="0" w:after="0" w:afterAutospacing="0"/>
      </w:pPr>
    </w:p>
    <w:p w14:paraId="28586C56" w14:textId="77777777" w:rsidR="000C784F" w:rsidRDefault="000C784F" w:rsidP="000C784F">
      <w:pPr>
        <w:numPr>
          <w:ilvl w:val="0"/>
          <w:numId w:val="2"/>
        </w:numPr>
        <w:textAlignment w:val="baseline"/>
        <w:rPr>
          <w:rFonts w:ascii="Times New Roman" w:eastAsia="Times New Roman" w:hAnsi="Times New Roman" w:cs="Times New Roman"/>
          <w:b/>
          <w:bCs/>
          <w:sz w:val="28"/>
          <w:szCs w:val="28"/>
        </w:rPr>
      </w:pPr>
      <w:r>
        <w:rPr>
          <w:rFonts w:ascii="Arial" w:eastAsia="Times New Roman" w:hAnsi="Arial" w:cs="Arial"/>
          <w:sz w:val="36"/>
          <w:szCs w:val="36"/>
        </w:rPr>
        <w:t>Good Evening and Welcome</w:t>
      </w:r>
    </w:p>
    <w:p w14:paraId="244244A5" w14:textId="4AB52FD2" w:rsidR="000C784F" w:rsidRPr="000C784F" w:rsidRDefault="000C784F" w:rsidP="000C784F">
      <w:pPr>
        <w:pStyle w:val="ListParagraph"/>
        <w:numPr>
          <w:ilvl w:val="0"/>
          <w:numId w:val="16"/>
        </w:numPr>
        <w:spacing w:before="100" w:beforeAutospacing="1" w:after="100" w:afterAutospacing="1"/>
        <w:textAlignment w:val="baseline"/>
        <w:rPr>
          <w:rFonts w:ascii="Times New Roman" w:eastAsia="Times New Roman" w:hAnsi="Times New Roman" w:cs="Times New Roman"/>
          <w:b/>
          <w:bCs/>
          <w:sz w:val="28"/>
          <w:szCs w:val="28"/>
        </w:rPr>
      </w:pPr>
      <w:r w:rsidRPr="000C784F">
        <w:rPr>
          <w:rFonts w:ascii="Arial" w:eastAsia="Times New Roman" w:hAnsi="Arial" w:cs="Arial"/>
          <w:sz w:val="36"/>
          <w:szCs w:val="36"/>
        </w:rPr>
        <w:t xml:space="preserve">First, I would like to thank </w:t>
      </w:r>
      <w:proofErr w:type="spellStart"/>
      <w:r w:rsidRPr="000C784F">
        <w:rPr>
          <w:rFonts w:ascii="Arial" w:eastAsia="Times New Roman" w:hAnsi="Arial" w:cs="Arial"/>
          <w:sz w:val="36"/>
          <w:szCs w:val="36"/>
        </w:rPr>
        <w:t>Rafiyqa</w:t>
      </w:r>
      <w:proofErr w:type="spellEnd"/>
      <w:r w:rsidRPr="000C784F">
        <w:rPr>
          <w:rFonts w:ascii="Arial" w:eastAsia="Times New Roman" w:hAnsi="Arial" w:cs="Arial"/>
          <w:sz w:val="36"/>
          <w:szCs w:val="36"/>
        </w:rPr>
        <w:t xml:space="preserve"> Muhammad and the</w:t>
      </w:r>
      <w:r w:rsidRPr="000C784F">
        <w:rPr>
          <w:rFonts w:ascii="Times New Roman" w:eastAsia="Times New Roman" w:hAnsi="Times New Roman" w:cs="Times New Roman"/>
          <w:b/>
          <w:bCs/>
          <w:sz w:val="28"/>
          <w:szCs w:val="28"/>
        </w:rPr>
        <w:t xml:space="preserve"> </w:t>
      </w:r>
      <w:r w:rsidRPr="000C784F">
        <w:rPr>
          <w:rFonts w:ascii="Arial" w:eastAsia="Times New Roman" w:hAnsi="Arial" w:cs="Arial"/>
          <w:sz w:val="36"/>
          <w:szCs w:val="36"/>
        </w:rPr>
        <w:t>entire Environmental Justice Advisory Board for having me. Since becoming Secretary of DEP, I have looked forward to meeting each and every one of you, discussing the positive culture change that DEP is experiencing, and create opportunities to not only work</w:t>
      </w:r>
      <w:r w:rsidRPr="000C784F">
        <w:rPr>
          <w:rFonts w:ascii="Times New Roman" w:eastAsia="Times New Roman" w:hAnsi="Times New Roman" w:cs="Times New Roman"/>
          <w:b/>
          <w:bCs/>
          <w:sz w:val="28"/>
          <w:szCs w:val="28"/>
        </w:rPr>
        <w:t xml:space="preserve"> </w:t>
      </w:r>
      <w:r w:rsidRPr="000C784F">
        <w:rPr>
          <w:rFonts w:ascii="Arial" w:eastAsia="Times New Roman" w:hAnsi="Arial" w:cs="Arial"/>
          <w:sz w:val="36"/>
          <w:szCs w:val="36"/>
        </w:rPr>
        <w:t>with you but also for you as Secretary of DE</w:t>
      </w:r>
      <w:r w:rsidRPr="000C784F">
        <w:rPr>
          <w:rFonts w:ascii="Arial" w:eastAsia="Times New Roman" w:hAnsi="Arial" w:cs="Arial"/>
          <w:sz w:val="36"/>
          <w:szCs w:val="36"/>
        </w:rPr>
        <w:t>P</w:t>
      </w:r>
    </w:p>
    <w:p w14:paraId="23F87324" w14:textId="77777777" w:rsidR="000C784F" w:rsidRPr="000C784F" w:rsidRDefault="000C784F" w:rsidP="000C784F">
      <w:pPr>
        <w:spacing w:before="100" w:beforeAutospacing="1" w:after="100" w:afterAutospacing="1"/>
        <w:ind w:left="1440"/>
        <w:textAlignment w:val="baseline"/>
        <w:rPr>
          <w:rFonts w:ascii="Times New Roman" w:eastAsia="Times New Roman" w:hAnsi="Times New Roman" w:cs="Times New Roman"/>
          <w:b/>
          <w:bCs/>
          <w:sz w:val="28"/>
          <w:szCs w:val="28"/>
        </w:rPr>
      </w:pPr>
    </w:p>
    <w:p w14:paraId="302C9EB6" w14:textId="5E88522D" w:rsidR="000C784F" w:rsidRPr="000C784F" w:rsidRDefault="000C784F" w:rsidP="000C784F">
      <w:pPr>
        <w:numPr>
          <w:ilvl w:val="1"/>
          <w:numId w:val="2"/>
        </w:numPr>
        <w:textAlignment w:val="baseline"/>
        <w:rPr>
          <w:rFonts w:ascii="Times New Roman" w:eastAsia="Times New Roman" w:hAnsi="Times New Roman" w:cs="Times New Roman"/>
          <w:b/>
          <w:bCs/>
          <w:sz w:val="28"/>
          <w:szCs w:val="28"/>
        </w:rPr>
      </w:pPr>
      <w:r>
        <w:rPr>
          <w:rFonts w:ascii="Arial" w:eastAsia="Times New Roman" w:hAnsi="Arial" w:cs="Arial"/>
          <w:sz w:val="36"/>
          <w:szCs w:val="36"/>
        </w:rPr>
        <w:t>Brief introduction</w:t>
      </w:r>
    </w:p>
    <w:p w14:paraId="2FE0848A" w14:textId="7B3F35A4" w:rsidR="000C784F" w:rsidRPr="000C784F" w:rsidRDefault="000C784F" w:rsidP="000C784F">
      <w:pPr>
        <w:numPr>
          <w:ilvl w:val="2"/>
          <w:numId w:val="2"/>
        </w:numPr>
        <w:textAlignment w:val="baseline"/>
        <w:rPr>
          <w:rFonts w:ascii="Times New Roman" w:eastAsia="Times New Roman" w:hAnsi="Times New Roman" w:cs="Times New Roman"/>
          <w:b/>
          <w:bCs/>
          <w:sz w:val="28"/>
          <w:szCs w:val="28"/>
        </w:rPr>
      </w:pPr>
      <w:r>
        <w:rPr>
          <w:rFonts w:ascii="Arial" w:eastAsia="Times New Roman" w:hAnsi="Arial" w:cs="Arial"/>
          <w:sz w:val="36"/>
          <w:szCs w:val="36"/>
        </w:rPr>
        <w:t>Bio</w:t>
      </w:r>
    </w:p>
    <w:p w14:paraId="6CC1C3A5" w14:textId="06119921" w:rsidR="000C784F" w:rsidRPr="000C784F" w:rsidRDefault="000C784F" w:rsidP="000C784F">
      <w:pPr>
        <w:numPr>
          <w:ilvl w:val="2"/>
          <w:numId w:val="2"/>
        </w:numPr>
        <w:textAlignment w:val="baseline"/>
        <w:rPr>
          <w:rFonts w:ascii="Times New Roman" w:eastAsia="Times New Roman" w:hAnsi="Times New Roman" w:cs="Times New Roman"/>
          <w:b/>
          <w:bCs/>
          <w:sz w:val="28"/>
          <w:szCs w:val="28"/>
        </w:rPr>
      </w:pPr>
      <w:r>
        <w:rPr>
          <w:rFonts w:ascii="Arial" w:eastAsia="Times New Roman" w:hAnsi="Arial" w:cs="Arial"/>
          <w:sz w:val="36"/>
          <w:szCs w:val="36"/>
        </w:rPr>
        <w:t>Previous Work</w:t>
      </w:r>
    </w:p>
    <w:p w14:paraId="3AA8EBAB" w14:textId="5E697E57" w:rsidR="000C784F" w:rsidRPr="000C784F" w:rsidRDefault="000C784F" w:rsidP="000C784F">
      <w:pPr>
        <w:numPr>
          <w:ilvl w:val="0"/>
          <w:numId w:val="2"/>
        </w:numPr>
        <w:textAlignment w:val="baseline"/>
        <w:rPr>
          <w:rFonts w:ascii="Times New Roman" w:eastAsia="Times New Roman" w:hAnsi="Times New Roman" w:cs="Times New Roman"/>
          <w:b/>
          <w:bCs/>
          <w:sz w:val="28"/>
          <w:szCs w:val="28"/>
        </w:rPr>
      </w:pPr>
      <w:r>
        <w:rPr>
          <w:rFonts w:ascii="Arial" w:eastAsia="Times New Roman" w:hAnsi="Arial" w:cs="Arial"/>
          <w:sz w:val="36"/>
          <w:szCs w:val="36"/>
        </w:rPr>
        <w:t>Vision for DEP</w:t>
      </w:r>
    </w:p>
    <w:p w14:paraId="7D65C567" w14:textId="77777777" w:rsidR="000C784F" w:rsidRDefault="000C784F" w:rsidP="000C784F">
      <w:pPr>
        <w:numPr>
          <w:ilvl w:val="1"/>
          <w:numId w:val="2"/>
        </w:numPr>
        <w:textAlignment w:val="baseline"/>
        <w:rPr>
          <w:rFonts w:ascii="Times New Roman" w:eastAsia="Times New Roman" w:hAnsi="Times New Roman" w:cs="Times New Roman"/>
          <w:b/>
          <w:bCs/>
          <w:sz w:val="28"/>
          <w:szCs w:val="28"/>
        </w:rPr>
      </w:pPr>
      <w:r>
        <w:rPr>
          <w:rFonts w:ascii="Arial" w:eastAsia="Times New Roman" w:hAnsi="Arial" w:cs="Arial"/>
          <w:sz w:val="36"/>
          <w:szCs w:val="36"/>
        </w:rPr>
        <w:t>Environmental Justice</w:t>
      </w:r>
    </w:p>
    <w:p w14:paraId="570E0479" w14:textId="77777777" w:rsidR="000C784F" w:rsidRPr="000C784F" w:rsidRDefault="000C784F" w:rsidP="000C784F">
      <w:pPr>
        <w:numPr>
          <w:ilvl w:val="1"/>
          <w:numId w:val="2"/>
        </w:numPr>
        <w:spacing w:before="100" w:beforeAutospacing="1" w:after="100" w:afterAutospacing="1"/>
        <w:textAlignment w:val="baseline"/>
        <w:rPr>
          <w:rFonts w:ascii="Times New Roman" w:eastAsia="Times New Roman" w:hAnsi="Times New Roman" w:cs="Times New Roman"/>
          <w:b/>
          <w:bCs/>
          <w:sz w:val="28"/>
          <w:szCs w:val="28"/>
        </w:rPr>
      </w:pPr>
      <w:r w:rsidRPr="000C784F">
        <w:rPr>
          <w:rFonts w:ascii="Arial" w:eastAsia="Times New Roman" w:hAnsi="Arial" w:cs="Arial"/>
          <w:sz w:val="36"/>
          <w:szCs w:val="36"/>
        </w:rPr>
        <w:t>DEP’s work has been guided, in part, by an Environmental</w:t>
      </w:r>
    </w:p>
    <w:p w14:paraId="1A5B21C5" w14:textId="77777777" w:rsidR="000C784F" w:rsidRDefault="000C784F" w:rsidP="000C784F">
      <w:pPr>
        <w:numPr>
          <w:ilvl w:val="2"/>
          <w:numId w:val="2"/>
        </w:numPr>
        <w:textAlignment w:val="baseline"/>
        <w:rPr>
          <w:rFonts w:ascii="Times New Roman" w:eastAsia="Times New Roman" w:hAnsi="Times New Roman" w:cs="Times New Roman"/>
          <w:b/>
          <w:bCs/>
          <w:sz w:val="28"/>
          <w:szCs w:val="28"/>
        </w:rPr>
      </w:pPr>
      <w:r>
        <w:rPr>
          <w:rFonts w:ascii="Arial" w:eastAsia="Times New Roman" w:hAnsi="Arial" w:cs="Arial"/>
          <w:sz w:val="36"/>
          <w:szCs w:val="36"/>
        </w:rPr>
        <w:t xml:space="preserve"> Justice Policy adopted in 2004.</w:t>
      </w:r>
    </w:p>
    <w:p w14:paraId="2DA74116" w14:textId="17A480B4" w:rsidR="000C784F" w:rsidRPr="000C784F" w:rsidRDefault="000C784F" w:rsidP="000C784F">
      <w:pPr>
        <w:numPr>
          <w:ilvl w:val="2"/>
          <w:numId w:val="2"/>
        </w:numPr>
        <w:textAlignment w:val="baseline"/>
        <w:rPr>
          <w:rFonts w:ascii="Times New Roman" w:eastAsia="Times New Roman" w:hAnsi="Times New Roman" w:cs="Times New Roman"/>
          <w:b/>
          <w:bCs/>
          <w:sz w:val="28"/>
          <w:szCs w:val="28"/>
        </w:rPr>
      </w:pPr>
      <w:r w:rsidRPr="000C784F">
        <w:rPr>
          <w:rFonts w:ascii="Arial" w:eastAsia="Times New Roman" w:hAnsi="Arial" w:cs="Arial"/>
          <w:sz w:val="36"/>
          <w:szCs w:val="36"/>
        </w:rPr>
        <w:t>DEP can now look at more expansive models and have</w:t>
      </w:r>
      <w:r>
        <w:rPr>
          <w:rFonts w:ascii="Times New Roman" w:eastAsia="Times New Roman" w:hAnsi="Times New Roman" w:cs="Times New Roman"/>
          <w:b/>
          <w:bCs/>
          <w:sz w:val="28"/>
          <w:szCs w:val="28"/>
        </w:rPr>
        <w:t xml:space="preserve"> </w:t>
      </w:r>
      <w:r w:rsidRPr="000C784F">
        <w:rPr>
          <w:rFonts w:ascii="Arial" w:eastAsia="Times New Roman" w:hAnsi="Arial" w:cs="Arial"/>
          <w:sz w:val="36"/>
          <w:szCs w:val="36"/>
        </w:rPr>
        <w:t>more regularly updated data than was available in 2004.</w:t>
      </w:r>
    </w:p>
    <w:p w14:paraId="0478A5FD" w14:textId="77777777" w:rsidR="000C784F" w:rsidRDefault="000C784F" w:rsidP="000C784F">
      <w:pPr>
        <w:spacing w:before="100" w:beforeAutospacing="1" w:after="100" w:afterAutospacing="1"/>
        <w:textAlignment w:val="baseline"/>
        <w:rPr>
          <w:rFonts w:ascii="Times New Roman" w:eastAsia="Times New Roman" w:hAnsi="Times New Roman" w:cs="Times New Roman"/>
          <w:b/>
          <w:bCs/>
          <w:sz w:val="28"/>
          <w:szCs w:val="28"/>
        </w:rPr>
      </w:pPr>
    </w:p>
    <w:p w14:paraId="238488D8" w14:textId="77777777" w:rsidR="000C784F" w:rsidRDefault="000C784F" w:rsidP="000C784F">
      <w:pPr>
        <w:rPr>
          <w:rFonts w:eastAsia="Times New Roman"/>
        </w:rPr>
      </w:pPr>
    </w:p>
    <w:p w14:paraId="5C353343" w14:textId="4D08639C" w:rsidR="000C784F" w:rsidRPr="000C784F" w:rsidRDefault="000C784F" w:rsidP="000C784F">
      <w:pPr>
        <w:numPr>
          <w:ilvl w:val="0"/>
          <w:numId w:val="3"/>
        </w:numPr>
        <w:spacing w:before="100" w:beforeAutospacing="1" w:after="100" w:afterAutospacing="1"/>
        <w:ind w:left="1530"/>
        <w:textAlignment w:val="baseline"/>
        <w:rPr>
          <w:rFonts w:ascii="Arial" w:eastAsia="Times New Roman" w:hAnsi="Arial" w:cs="Arial"/>
          <w:sz w:val="36"/>
          <w:szCs w:val="36"/>
        </w:rPr>
      </w:pPr>
      <w:r w:rsidRPr="000C784F">
        <w:rPr>
          <w:rFonts w:ascii="Arial" w:hAnsi="Arial" w:cs="Arial"/>
          <w:sz w:val="36"/>
          <w:szCs w:val="36"/>
          <w:shd w:val="clear" w:color="auto" w:fill="FFFF00"/>
        </w:rPr>
        <w:lastRenderedPageBreak/>
        <w:t>Tell a clever story that will make a connection to the audience</w:t>
      </w:r>
      <w:r>
        <w:rPr>
          <w:rFonts w:ascii="Arial" w:eastAsia="Times New Roman" w:hAnsi="Arial" w:cs="Arial"/>
          <w:sz w:val="36"/>
          <w:szCs w:val="36"/>
        </w:rPr>
        <w:br/>
      </w:r>
    </w:p>
    <w:p w14:paraId="505A87D6" w14:textId="07587E6F" w:rsidR="000C784F" w:rsidRPr="000C784F" w:rsidRDefault="000C784F" w:rsidP="000C784F">
      <w:pPr>
        <w:numPr>
          <w:ilvl w:val="0"/>
          <w:numId w:val="3"/>
        </w:numPr>
        <w:spacing w:before="100" w:beforeAutospacing="1" w:after="100" w:afterAutospacing="1"/>
        <w:ind w:left="1530"/>
        <w:textAlignment w:val="baseline"/>
        <w:rPr>
          <w:rFonts w:ascii="Arial" w:eastAsia="Times New Roman" w:hAnsi="Arial" w:cs="Arial"/>
          <w:sz w:val="36"/>
          <w:szCs w:val="36"/>
        </w:rPr>
      </w:pPr>
      <w:r w:rsidRPr="000C784F">
        <w:rPr>
          <w:rFonts w:ascii="Arial" w:hAnsi="Arial" w:cs="Arial"/>
          <w:sz w:val="36"/>
          <w:szCs w:val="36"/>
        </w:rPr>
        <w:t>Please believe me when I say by no means do any of</w:t>
      </w:r>
      <w:r>
        <w:rPr>
          <w:rFonts w:ascii="Arial" w:hAnsi="Arial" w:cs="Arial"/>
          <w:sz w:val="36"/>
          <w:szCs w:val="36"/>
        </w:rPr>
        <w:t xml:space="preserve"> t</w:t>
      </w:r>
      <w:r w:rsidRPr="000C784F">
        <w:rPr>
          <w:rFonts w:ascii="Arial" w:hAnsi="Arial" w:cs="Arial"/>
          <w:sz w:val="36"/>
          <w:szCs w:val="36"/>
        </w:rPr>
        <w:t>he expansive models mean to negate urban communities that have been marginalized for decades, even centuries. It does mean to include rural communities that are also affected by polluted air to breathe, contaminated water to drink, and toxic land to li</w:t>
      </w:r>
      <w:r>
        <w:rPr>
          <w:rFonts w:ascii="Arial" w:hAnsi="Arial" w:cs="Arial"/>
          <w:sz w:val="36"/>
          <w:szCs w:val="36"/>
        </w:rPr>
        <w:t>ve</w:t>
      </w:r>
      <w:r w:rsidRPr="000C784F">
        <w:rPr>
          <w:rFonts w:ascii="Arial" w:hAnsi="Arial" w:cs="Arial"/>
          <w:sz w:val="36"/>
          <w:szCs w:val="36"/>
        </w:rPr>
        <w:t xml:space="preserve"> on. </w:t>
      </w:r>
    </w:p>
    <w:p w14:paraId="1D99A92F" w14:textId="20EDFAB2" w:rsidR="000C784F" w:rsidRPr="000C784F" w:rsidRDefault="000C784F" w:rsidP="000C784F">
      <w:pPr>
        <w:numPr>
          <w:ilvl w:val="0"/>
          <w:numId w:val="4"/>
        </w:numPr>
        <w:spacing w:before="100" w:beforeAutospacing="1" w:after="100" w:afterAutospacing="1"/>
        <w:ind w:left="2160"/>
        <w:textAlignment w:val="baseline"/>
        <w:rPr>
          <w:rFonts w:ascii="Times New Roman" w:eastAsia="Times New Roman" w:hAnsi="Times New Roman" w:cs="Times New Roman"/>
          <w:b/>
          <w:bCs/>
          <w:sz w:val="28"/>
          <w:szCs w:val="28"/>
        </w:rPr>
      </w:pPr>
      <w:r w:rsidRPr="000C784F">
        <w:rPr>
          <w:rFonts w:ascii="Arial" w:hAnsi="Arial" w:cs="Arial"/>
          <w:sz w:val="36"/>
          <w:szCs w:val="36"/>
          <w:shd w:val="clear" w:color="auto" w:fill="FFFF00"/>
        </w:rPr>
        <w:t>Make a connection to Article 1 Section 27 and your</w:t>
      </w:r>
      <w:r>
        <w:rPr>
          <w:rFonts w:ascii="Arial" w:hAnsi="Arial" w:cs="Arial"/>
          <w:sz w:val="36"/>
          <w:szCs w:val="36"/>
          <w:shd w:val="clear" w:color="auto" w:fill="FFFF00"/>
        </w:rPr>
        <w:t xml:space="preserve"> </w:t>
      </w:r>
      <w:r w:rsidRPr="000C784F">
        <w:rPr>
          <w:rFonts w:ascii="Arial" w:hAnsi="Arial" w:cs="Arial"/>
          <w:sz w:val="36"/>
          <w:szCs w:val="36"/>
          <w:shd w:val="clear" w:color="auto" w:fill="FFFF00"/>
        </w:rPr>
        <w:t>background growing up in New Jersey, doing public servant work in Philly, and how a tragedy like the derailment affected your first 15 days at DEP, as the first Latino Secretary.</w:t>
      </w:r>
    </w:p>
    <w:p w14:paraId="2AFC1F5B" w14:textId="77777777" w:rsidR="000C784F" w:rsidRDefault="000C784F" w:rsidP="000C784F">
      <w:pPr>
        <w:rPr>
          <w:rFonts w:eastAsia="Times New Roman"/>
        </w:rPr>
      </w:pPr>
    </w:p>
    <w:p w14:paraId="276BF326" w14:textId="001E65B2" w:rsidR="000C784F" w:rsidRPr="000C784F" w:rsidRDefault="000C784F" w:rsidP="000C784F">
      <w:pPr>
        <w:pStyle w:val="NormalWeb"/>
        <w:numPr>
          <w:ilvl w:val="0"/>
          <w:numId w:val="12"/>
        </w:numPr>
        <w:spacing w:before="0" w:beforeAutospacing="0" w:after="0" w:afterAutospacing="0"/>
      </w:pPr>
      <w:r w:rsidRPr="000C784F">
        <w:rPr>
          <w:rFonts w:ascii="Arial" w:hAnsi="Arial" w:cs="Arial"/>
          <w:sz w:val="36"/>
          <w:szCs w:val="36"/>
        </w:rPr>
        <w:t>Collaborative Efforts</w:t>
      </w:r>
    </w:p>
    <w:p w14:paraId="0C5817CB" w14:textId="77777777" w:rsidR="000C784F" w:rsidRPr="000C784F" w:rsidRDefault="000C784F" w:rsidP="000C784F">
      <w:pPr>
        <w:pStyle w:val="ListParagraph"/>
        <w:numPr>
          <w:ilvl w:val="0"/>
          <w:numId w:val="13"/>
        </w:numPr>
        <w:spacing w:before="100" w:beforeAutospacing="1" w:after="100" w:afterAutospacing="1"/>
        <w:textAlignment w:val="baseline"/>
        <w:rPr>
          <w:rFonts w:ascii="Arial" w:eastAsia="Times New Roman" w:hAnsi="Arial" w:cs="Arial"/>
          <w:sz w:val="36"/>
          <w:szCs w:val="36"/>
        </w:rPr>
      </w:pPr>
      <w:r w:rsidRPr="000C784F">
        <w:rPr>
          <w:rFonts w:ascii="Arial" w:hAnsi="Arial" w:cs="Arial"/>
          <w:sz w:val="36"/>
          <w:szCs w:val="36"/>
        </w:rPr>
        <w:t>Working right here in Harrisburg, there is a unique opportunity that can be achieved.</w:t>
      </w:r>
    </w:p>
    <w:p w14:paraId="2F53DDAD" w14:textId="6200D934" w:rsidR="000827D9" w:rsidRPr="0042122D" w:rsidRDefault="000827D9" w:rsidP="000C784F">
      <w:pPr>
        <w:numPr>
          <w:ilvl w:val="0"/>
          <w:numId w:val="6"/>
        </w:numPr>
        <w:spacing w:before="100" w:beforeAutospacing="1" w:after="100" w:afterAutospacing="1"/>
        <w:ind w:left="2160"/>
        <w:textAlignment w:val="baseline"/>
        <w:rPr>
          <w:rFonts w:ascii="Arial" w:eastAsia="Times New Roman" w:hAnsi="Arial" w:cs="Arial"/>
          <w:sz w:val="36"/>
          <w:szCs w:val="36"/>
          <w:highlight w:val="yellow"/>
        </w:rPr>
      </w:pPr>
      <w:bookmarkStart w:id="0" w:name="_Hlk140117565"/>
      <w:r w:rsidRPr="0042122D">
        <w:rPr>
          <w:rFonts w:ascii="Arial" w:hAnsi="Arial" w:cs="Arial"/>
          <w:sz w:val="36"/>
          <w:szCs w:val="36"/>
          <w:highlight w:val="yellow"/>
        </w:rPr>
        <w:t xml:space="preserve">Talk about your enjoyment living here in Harrisburg over the past six </w:t>
      </w:r>
      <w:r w:rsidR="002F386A" w:rsidRPr="0042122D">
        <w:rPr>
          <w:rFonts w:ascii="Arial" w:hAnsi="Arial" w:cs="Arial"/>
          <w:sz w:val="36"/>
          <w:szCs w:val="36"/>
          <w:highlight w:val="yellow"/>
        </w:rPr>
        <w:t>months and the potential Harrisburg has as a thriving eco-system if we continue to clean it up</w:t>
      </w:r>
      <w:r w:rsidRPr="0042122D">
        <w:rPr>
          <w:rFonts w:ascii="Arial" w:hAnsi="Arial" w:cs="Arial"/>
          <w:sz w:val="36"/>
          <w:szCs w:val="36"/>
          <w:highlight w:val="yellow"/>
        </w:rPr>
        <w:t xml:space="preserve"> </w:t>
      </w:r>
    </w:p>
    <w:bookmarkEnd w:id="0"/>
    <w:p w14:paraId="23D062A3" w14:textId="7C3DC0B5" w:rsidR="001A42D2" w:rsidRDefault="000827D9" w:rsidP="001A42D2">
      <w:pPr>
        <w:numPr>
          <w:ilvl w:val="0"/>
          <w:numId w:val="6"/>
        </w:numPr>
        <w:spacing w:before="100" w:beforeAutospacing="1" w:after="100" w:afterAutospacing="1"/>
        <w:ind w:left="2160"/>
        <w:textAlignment w:val="baseline"/>
        <w:rPr>
          <w:rFonts w:ascii="Arial" w:eastAsia="Times New Roman" w:hAnsi="Arial" w:cs="Arial"/>
          <w:sz w:val="36"/>
          <w:szCs w:val="36"/>
        </w:rPr>
      </w:pPr>
      <w:r w:rsidRPr="000C784F">
        <w:rPr>
          <w:rFonts w:ascii="Arial" w:hAnsi="Arial" w:cs="Arial"/>
          <w:sz w:val="36"/>
          <w:szCs w:val="36"/>
        </w:rPr>
        <w:t>DEP and our EJ team will be intentional about educating, collaborating, and fostering</w:t>
      </w:r>
      <w:r>
        <w:rPr>
          <w:rFonts w:ascii="Arial" w:hAnsi="Arial" w:cs="Arial"/>
          <w:sz w:val="36"/>
          <w:szCs w:val="36"/>
        </w:rPr>
        <w:t xml:space="preserve"> </w:t>
      </w:r>
      <w:r w:rsidRPr="000C784F">
        <w:rPr>
          <w:rFonts w:ascii="Arial" w:hAnsi="Arial" w:cs="Arial"/>
          <w:sz w:val="36"/>
          <w:szCs w:val="36"/>
        </w:rPr>
        <w:t>relationships with our stakeholders and</w:t>
      </w:r>
      <w:r>
        <w:rPr>
          <w:rFonts w:ascii="Arial" w:hAnsi="Arial" w:cs="Arial"/>
          <w:sz w:val="36"/>
          <w:szCs w:val="36"/>
        </w:rPr>
        <w:t xml:space="preserve"> </w:t>
      </w:r>
      <w:r w:rsidRPr="000C784F">
        <w:rPr>
          <w:rFonts w:ascii="Arial" w:hAnsi="Arial" w:cs="Arial"/>
          <w:sz w:val="36"/>
          <w:szCs w:val="36"/>
        </w:rPr>
        <w:lastRenderedPageBreak/>
        <w:t>community members to find grant opportunities that will help combat the illegal dumping issues that continue to occur right here in Harrisburg.</w:t>
      </w:r>
    </w:p>
    <w:p w14:paraId="4331F4CA" w14:textId="7D438EF6" w:rsidR="000C784F" w:rsidRPr="001A42D2" w:rsidRDefault="000C784F" w:rsidP="001A42D2">
      <w:pPr>
        <w:spacing w:before="100" w:beforeAutospacing="1" w:after="100" w:afterAutospacing="1"/>
        <w:ind w:left="1800"/>
        <w:textAlignment w:val="baseline"/>
        <w:rPr>
          <w:rFonts w:ascii="Arial" w:eastAsia="Times New Roman" w:hAnsi="Arial" w:cs="Arial"/>
          <w:sz w:val="36"/>
          <w:szCs w:val="36"/>
        </w:rPr>
      </w:pPr>
      <w:r w:rsidRPr="001A42D2">
        <w:rPr>
          <w:rFonts w:ascii="Arial" w:hAnsi="Arial" w:cs="Arial"/>
          <w:sz w:val="36"/>
          <w:szCs w:val="36"/>
        </w:rPr>
        <w:t> </w:t>
      </w:r>
    </w:p>
    <w:p w14:paraId="30977B44" w14:textId="4BDBB61C" w:rsidR="00CB6060" w:rsidRPr="00CB6060" w:rsidRDefault="000C784F" w:rsidP="00587E97">
      <w:pPr>
        <w:numPr>
          <w:ilvl w:val="0"/>
          <w:numId w:val="6"/>
        </w:numPr>
        <w:spacing w:before="100" w:beforeAutospacing="1" w:after="100" w:afterAutospacing="1"/>
        <w:ind w:left="630"/>
        <w:textAlignment w:val="baseline"/>
        <w:rPr>
          <w:rFonts w:ascii="Arial" w:eastAsia="Times New Roman" w:hAnsi="Arial" w:cs="Arial"/>
          <w:sz w:val="36"/>
          <w:szCs w:val="36"/>
        </w:rPr>
      </w:pPr>
      <w:r w:rsidRPr="000C784F">
        <w:rPr>
          <w:rFonts w:ascii="Arial" w:hAnsi="Arial" w:cs="Arial"/>
          <w:sz w:val="36"/>
          <w:szCs w:val="36"/>
        </w:rPr>
        <w:t>Climate Pollution Reduction Grants</w:t>
      </w:r>
      <w:r w:rsidR="00AA5920">
        <w:rPr>
          <w:rFonts w:ascii="Arial" w:hAnsi="Arial" w:cs="Arial"/>
          <w:sz w:val="36"/>
          <w:szCs w:val="36"/>
        </w:rPr>
        <w:t xml:space="preserve"> </w:t>
      </w:r>
    </w:p>
    <w:p w14:paraId="0E179C73" w14:textId="77777777" w:rsidR="00FE77AD" w:rsidRPr="00FE77AD" w:rsidRDefault="00FE77AD" w:rsidP="00587E97">
      <w:pPr>
        <w:numPr>
          <w:ilvl w:val="0"/>
          <w:numId w:val="6"/>
        </w:numPr>
        <w:spacing w:before="100" w:beforeAutospacing="1" w:after="100" w:afterAutospacing="1"/>
        <w:ind w:firstLine="0"/>
        <w:rPr>
          <w:rFonts w:ascii="Arial" w:eastAsia="Times New Roman" w:hAnsi="Arial" w:cs="Arial"/>
          <w:sz w:val="36"/>
          <w:szCs w:val="36"/>
        </w:rPr>
      </w:pPr>
      <w:r w:rsidRPr="00FE77AD">
        <w:rPr>
          <w:rFonts w:ascii="Arial" w:eastAsia="Times New Roman" w:hAnsi="Arial" w:cs="Arial"/>
          <w:sz w:val="36"/>
          <w:szCs w:val="36"/>
        </w:rPr>
        <w:t>CPRG is a $5 billion IRA program to support states’ efforts to develop and implement plans to reduce greenhouse gas (GHG) emissions.</w:t>
      </w:r>
    </w:p>
    <w:p w14:paraId="3AD99A81" w14:textId="77777777" w:rsidR="00FE77AD" w:rsidRPr="00FE77AD" w:rsidRDefault="00FE77AD" w:rsidP="00587E97">
      <w:pPr>
        <w:numPr>
          <w:ilvl w:val="0"/>
          <w:numId w:val="6"/>
        </w:numPr>
        <w:spacing w:before="100" w:beforeAutospacing="1" w:after="100" w:afterAutospacing="1"/>
        <w:ind w:firstLine="0"/>
        <w:rPr>
          <w:rFonts w:ascii="Arial" w:eastAsia="Times New Roman" w:hAnsi="Arial" w:cs="Arial"/>
          <w:sz w:val="36"/>
          <w:szCs w:val="36"/>
        </w:rPr>
      </w:pPr>
      <w:r w:rsidRPr="00FE77AD">
        <w:rPr>
          <w:rFonts w:ascii="Arial" w:eastAsia="Times New Roman" w:hAnsi="Arial" w:cs="Arial"/>
          <w:sz w:val="36"/>
          <w:szCs w:val="36"/>
        </w:rPr>
        <w:t xml:space="preserve">The program has two distinct but related phases: </w:t>
      </w:r>
    </w:p>
    <w:p w14:paraId="49091F94" w14:textId="77777777" w:rsidR="00FE77AD" w:rsidRPr="00FE77AD" w:rsidRDefault="00FE77AD" w:rsidP="00587E97">
      <w:pPr>
        <w:numPr>
          <w:ilvl w:val="1"/>
          <w:numId w:val="6"/>
        </w:numPr>
        <w:spacing w:before="100" w:beforeAutospacing="1" w:after="100" w:afterAutospacing="1"/>
        <w:ind w:firstLine="0"/>
        <w:rPr>
          <w:rFonts w:ascii="Arial" w:eastAsia="Times New Roman" w:hAnsi="Arial" w:cs="Arial"/>
          <w:sz w:val="36"/>
          <w:szCs w:val="36"/>
        </w:rPr>
      </w:pPr>
      <w:r w:rsidRPr="00FE77AD">
        <w:rPr>
          <w:rFonts w:ascii="Arial" w:eastAsia="Times New Roman" w:hAnsi="Arial" w:cs="Arial"/>
          <w:sz w:val="36"/>
          <w:szCs w:val="36"/>
        </w:rPr>
        <w:t xml:space="preserve">Planning grants: $250 million of </w:t>
      </w:r>
      <w:r w:rsidRPr="00FE77AD">
        <w:rPr>
          <w:rFonts w:ascii="Arial" w:eastAsia="Times New Roman" w:hAnsi="Arial" w:cs="Arial"/>
          <w:sz w:val="36"/>
          <w:szCs w:val="36"/>
          <w:u w:val="single"/>
        </w:rPr>
        <w:t>formula</w:t>
      </w:r>
      <w:r w:rsidRPr="00FE77AD">
        <w:rPr>
          <w:rFonts w:ascii="Arial" w:eastAsia="Times New Roman" w:hAnsi="Arial" w:cs="Arial"/>
          <w:sz w:val="36"/>
          <w:szCs w:val="36"/>
        </w:rPr>
        <w:t xml:space="preserve"> funding for eligible entities to develop plans to reduce GHGs.</w:t>
      </w:r>
    </w:p>
    <w:p w14:paraId="7E0D4D00" w14:textId="77777777" w:rsidR="00FE77AD" w:rsidRPr="00FE77AD" w:rsidRDefault="00FE77AD" w:rsidP="00587E97">
      <w:pPr>
        <w:numPr>
          <w:ilvl w:val="1"/>
          <w:numId w:val="6"/>
        </w:numPr>
        <w:spacing w:before="100" w:beforeAutospacing="1" w:after="100" w:afterAutospacing="1"/>
        <w:ind w:firstLine="0"/>
        <w:rPr>
          <w:rFonts w:ascii="Arial" w:eastAsia="Times New Roman" w:hAnsi="Arial" w:cs="Arial"/>
          <w:sz w:val="36"/>
          <w:szCs w:val="36"/>
        </w:rPr>
      </w:pPr>
      <w:r w:rsidRPr="00FE77AD">
        <w:rPr>
          <w:rFonts w:ascii="Arial" w:eastAsia="Times New Roman" w:hAnsi="Arial" w:cs="Arial"/>
          <w:sz w:val="36"/>
          <w:szCs w:val="36"/>
        </w:rPr>
        <w:t xml:space="preserve">Implementation grants: $4.6 billion of </w:t>
      </w:r>
      <w:r w:rsidRPr="00FE77AD">
        <w:rPr>
          <w:rFonts w:ascii="Arial" w:eastAsia="Times New Roman" w:hAnsi="Arial" w:cs="Arial"/>
          <w:sz w:val="36"/>
          <w:szCs w:val="36"/>
          <w:u w:val="single"/>
        </w:rPr>
        <w:t>competitive</w:t>
      </w:r>
      <w:r w:rsidRPr="00FE77AD">
        <w:rPr>
          <w:rFonts w:ascii="Arial" w:eastAsia="Times New Roman" w:hAnsi="Arial" w:cs="Arial"/>
          <w:sz w:val="36"/>
          <w:szCs w:val="36"/>
        </w:rPr>
        <w:t xml:space="preserve"> funding to implement measures from the GHG reduction plans developed with the planning grant funding.</w:t>
      </w:r>
    </w:p>
    <w:p w14:paraId="5F4FE9D7" w14:textId="4AE668E7" w:rsidR="00FE77AD" w:rsidRPr="00FE77AD" w:rsidRDefault="00FE77AD" w:rsidP="00587E97">
      <w:pPr>
        <w:numPr>
          <w:ilvl w:val="0"/>
          <w:numId w:val="6"/>
        </w:numPr>
        <w:spacing w:before="100" w:beforeAutospacing="1" w:after="100" w:afterAutospacing="1"/>
        <w:ind w:firstLine="0"/>
        <w:rPr>
          <w:rFonts w:ascii="Arial" w:eastAsia="Times New Roman" w:hAnsi="Arial" w:cs="Arial"/>
          <w:sz w:val="36"/>
          <w:szCs w:val="36"/>
        </w:rPr>
      </w:pPr>
      <w:r w:rsidRPr="00FE77AD">
        <w:rPr>
          <w:rFonts w:ascii="Arial" w:eastAsia="Times New Roman" w:hAnsi="Arial" w:cs="Arial"/>
          <w:sz w:val="36"/>
          <w:szCs w:val="36"/>
        </w:rPr>
        <w:t>DEP received a $3 million planning grant, and three Metropolitan Statistical Areas (MSAs), including Pittsburgh, Philadelphia, and Allentown-Bethlehem-Easton, will rec</w:t>
      </w:r>
      <w:r w:rsidR="00B5205D">
        <w:rPr>
          <w:rFonts w:ascii="Arial" w:eastAsia="Times New Roman" w:hAnsi="Arial" w:cs="Arial"/>
          <w:sz w:val="36"/>
          <w:szCs w:val="36"/>
        </w:rPr>
        <w:t>e</w:t>
      </w:r>
      <w:bookmarkStart w:id="1" w:name="_GoBack"/>
      <w:bookmarkEnd w:id="1"/>
      <w:r w:rsidRPr="00FE77AD">
        <w:rPr>
          <w:rFonts w:ascii="Arial" w:eastAsia="Times New Roman" w:hAnsi="Arial" w:cs="Arial"/>
          <w:sz w:val="36"/>
          <w:szCs w:val="36"/>
        </w:rPr>
        <w:t>ive $1 million planning grants each.</w:t>
      </w:r>
    </w:p>
    <w:p w14:paraId="17CACC3A" w14:textId="77777777" w:rsidR="00FE77AD" w:rsidRPr="00FE77AD" w:rsidRDefault="00FE77AD" w:rsidP="00587E97">
      <w:pPr>
        <w:numPr>
          <w:ilvl w:val="0"/>
          <w:numId w:val="6"/>
        </w:numPr>
        <w:spacing w:before="100" w:beforeAutospacing="1" w:after="100" w:afterAutospacing="1"/>
        <w:ind w:firstLine="0"/>
        <w:rPr>
          <w:rFonts w:ascii="Arial" w:eastAsia="Times New Roman" w:hAnsi="Arial" w:cs="Arial"/>
          <w:sz w:val="36"/>
          <w:szCs w:val="36"/>
        </w:rPr>
      </w:pPr>
      <w:r w:rsidRPr="00FE77AD">
        <w:rPr>
          <w:rFonts w:ascii="Arial" w:eastAsia="Times New Roman" w:hAnsi="Arial" w:cs="Arial"/>
          <w:sz w:val="36"/>
          <w:szCs w:val="36"/>
        </w:rPr>
        <w:t>DEP must develop priority and comprehensive climate action plans in collaboration with air pollution control districts and large and small municipalities and conduct meaningful engagement with low income and vulnerable communities.</w:t>
      </w:r>
    </w:p>
    <w:p w14:paraId="492A9593" w14:textId="415678FF" w:rsidR="009C008F" w:rsidRDefault="00FE77AD" w:rsidP="00587E97">
      <w:pPr>
        <w:numPr>
          <w:ilvl w:val="0"/>
          <w:numId w:val="6"/>
        </w:numPr>
        <w:spacing w:before="100" w:beforeAutospacing="1" w:after="100" w:afterAutospacing="1"/>
        <w:ind w:firstLine="0"/>
        <w:rPr>
          <w:rFonts w:ascii="Arial" w:eastAsia="Times New Roman" w:hAnsi="Arial" w:cs="Arial"/>
          <w:sz w:val="36"/>
          <w:szCs w:val="36"/>
        </w:rPr>
      </w:pPr>
      <w:r w:rsidRPr="00FE77AD">
        <w:rPr>
          <w:rFonts w:ascii="Arial" w:eastAsia="Times New Roman" w:hAnsi="Arial" w:cs="Arial"/>
          <w:sz w:val="36"/>
          <w:szCs w:val="36"/>
        </w:rPr>
        <w:t xml:space="preserve">DEP’s priority plan will focus on reducing greenhouse gas (GHG) emissions from the industrial </w:t>
      </w:r>
      <w:r w:rsidRPr="00FE77AD">
        <w:rPr>
          <w:rFonts w:ascii="Arial" w:eastAsia="Times New Roman" w:hAnsi="Arial" w:cs="Arial"/>
          <w:sz w:val="36"/>
          <w:szCs w:val="36"/>
        </w:rPr>
        <w:lastRenderedPageBreak/>
        <w:t>sector, which contributes to about one-third of Pennsylvania’s total GHG emissions.</w:t>
      </w:r>
    </w:p>
    <w:p w14:paraId="2D6C9C0A" w14:textId="36849A81" w:rsidR="00F338AB" w:rsidRPr="00F338AB" w:rsidRDefault="00F338AB" w:rsidP="00F338AB">
      <w:pPr>
        <w:pStyle w:val="ListParagraph"/>
        <w:numPr>
          <w:ilvl w:val="0"/>
          <w:numId w:val="12"/>
        </w:numPr>
        <w:spacing w:before="100" w:beforeAutospacing="1" w:after="100" w:afterAutospacing="1"/>
        <w:rPr>
          <w:rFonts w:ascii="Arial" w:eastAsia="Times New Roman" w:hAnsi="Arial" w:cs="Arial"/>
          <w:sz w:val="36"/>
          <w:szCs w:val="36"/>
        </w:rPr>
      </w:pPr>
      <w:r w:rsidRPr="00F338AB">
        <w:rPr>
          <w:rFonts w:ascii="Arial" w:eastAsia="Times New Roman" w:hAnsi="Arial" w:cs="Arial"/>
          <w:sz w:val="36"/>
          <w:szCs w:val="36"/>
        </w:rPr>
        <w:t>Internal Projects</w:t>
      </w:r>
    </w:p>
    <w:p w14:paraId="4B9C6E78" w14:textId="46E61DB9" w:rsidR="000C784F" w:rsidRDefault="000C784F" w:rsidP="000C784F">
      <w:pPr>
        <w:numPr>
          <w:ilvl w:val="0"/>
          <w:numId w:val="6"/>
        </w:numPr>
        <w:spacing w:before="100" w:beforeAutospacing="1" w:after="100" w:afterAutospacing="1"/>
        <w:ind w:left="2160"/>
        <w:textAlignment w:val="baseline"/>
        <w:rPr>
          <w:rFonts w:ascii="Arial" w:eastAsia="Times New Roman" w:hAnsi="Arial" w:cs="Arial"/>
          <w:sz w:val="36"/>
          <w:szCs w:val="36"/>
        </w:rPr>
      </w:pPr>
      <w:r w:rsidRPr="000C784F">
        <w:rPr>
          <w:rFonts w:ascii="Arial" w:hAnsi="Arial" w:cs="Arial"/>
          <w:sz w:val="36"/>
          <w:szCs w:val="36"/>
        </w:rPr>
        <w:t>DEP Mural Project</w:t>
      </w:r>
    </w:p>
    <w:p w14:paraId="101FE115" w14:textId="6F656937" w:rsidR="000C784F" w:rsidRPr="000C784F" w:rsidRDefault="000C784F" w:rsidP="000C784F">
      <w:pPr>
        <w:numPr>
          <w:ilvl w:val="0"/>
          <w:numId w:val="6"/>
        </w:numPr>
        <w:spacing w:before="100" w:beforeAutospacing="1" w:after="100" w:afterAutospacing="1"/>
        <w:ind w:left="2160"/>
        <w:textAlignment w:val="baseline"/>
        <w:rPr>
          <w:rFonts w:ascii="Arial" w:eastAsia="Times New Roman" w:hAnsi="Arial" w:cs="Arial"/>
          <w:sz w:val="36"/>
          <w:szCs w:val="36"/>
        </w:rPr>
      </w:pPr>
      <w:r w:rsidRPr="000C784F">
        <w:rPr>
          <w:rFonts w:ascii="Arial" w:hAnsi="Arial" w:cs="Arial"/>
          <w:sz w:val="36"/>
          <w:szCs w:val="36"/>
        </w:rPr>
        <w:t>Urban Garden Project</w:t>
      </w:r>
    </w:p>
    <w:p w14:paraId="313AFFCF" w14:textId="77777777" w:rsidR="000C784F" w:rsidRPr="000C784F" w:rsidRDefault="000C784F" w:rsidP="000C784F">
      <w:pPr>
        <w:pStyle w:val="ListParagraph"/>
        <w:numPr>
          <w:ilvl w:val="0"/>
          <w:numId w:val="12"/>
        </w:numPr>
        <w:spacing w:before="100" w:beforeAutospacing="1" w:after="100" w:afterAutospacing="1"/>
        <w:textAlignment w:val="baseline"/>
        <w:rPr>
          <w:rFonts w:ascii="Times New Roman" w:eastAsia="Times New Roman" w:hAnsi="Times New Roman" w:cs="Times New Roman"/>
          <w:b/>
          <w:bCs/>
          <w:sz w:val="28"/>
          <w:szCs w:val="28"/>
        </w:rPr>
      </w:pPr>
      <w:r w:rsidRPr="000C784F">
        <w:rPr>
          <w:rFonts w:ascii="Arial" w:hAnsi="Arial" w:cs="Arial"/>
          <w:sz w:val="36"/>
          <w:szCs w:val="36"/>
        </w:rPr>
        <w:t>Current work and new culture atmosphere at DEP</w:t>
      </w:r>
    </w:p>
    <w:p w14:paraId="03849852" w14:textId="77777777" w:rsidR="000C784F" w:rsidRPr="000C784F" w:rsidRDefault="000C784F" w:rsidP="000C784F">
      <w:pPr>
        <w:pStyle w:val="ListParagraph"/>
        <w:numPr>
          <w:ilvl w:val="0"/>
          <w:numId w:val="14"/>
        </w:numPr>
        <w:spacing w:before="100" w:beforeAutospacing="1" w:after="100" w:afterAutospacing="1"/>
        <w:textAlignment w:val="baseline"/>
        <w:rPr>
          <w:rFonts w:ascii="Times New Roman" w:eastAsia="Times New Roman" w:hAnsi="Times New Roman" w:cs="Times New Roman"/>
          <w:b/>
          <w:bCs/>
          <w:sz w:val="28"/>
          <w:szCs w:val="28"/>
        </w:rPr>
      </w:pPr>
      <w:r w:rsidRPr="000C784F">
        <w:rPr>
          <w:rFonts w:ascii="Arial" w:hAnsi="Arial" w:cs="Arial"/>
          <w:sz w:val="36"/>
          <w:szCs w:val="36"/>
        </w:rPr>
        <w:t>Introduce the New Environmental Justice Team</w:t>
      </w:r>
    </w:p>
    <w:p w14:paraId="0BC2D998" w14:textId="77777777" w:rsidR="000C784F" w:rsidRPr="000C784F" w:rsidRDefault="000C784F" w:rsidP="000C784F">
      <w:pPr>
        <w:pStyle w:val="ListParagraph"/>
        <w:numPr>
          <w:ilvl w:val="0"/>
          <w:numId w:val="14"/>
        </w:numPr>
        <w:spacing w:before="100" w:beforeAutospacing="1" w:after="100" w:afterAutospacing="1"/>
        <w:textAlignment w:val="baseline"/>
        <w:rPr>
          <w:rFonts w:ascii="Times New Roman" w:eastAsia="Times New Roman" w:hAnsi="Times New Roman" w:cs="Times New Roman"/>
          <w:b/>
          <w:bCs/>
          <w:sz w:val="28"/>
          <w:szCs w:val="28"/>
        </w:rPr>
      </w:pPr>
      <w:r w:rsidRPr="000C784F">
        <w:rPr>
          <w:rFonts w:ascii="Arial" w:hAnsi="Arial" w:cs="Arial"/>
          <w:sz w:val="36"/>
          <w:szCs w:val="36"/>
        </w:rPr>
        <w:t>Permitting Reform and Environmental Excellence</w:t>
      </w:r>
    </w:p>
    <w:p w14:paraId="1C26E6F7" w14:textId="77777777" w:rsidR="000C784F" w:rsidRPr="000C784F" w:rsidRDefault="000C784F" w:rsidP="000C784F">
      <w:pPr>
        <w:pStyle w:val="ListParagraph"/>
        <w:numPr>
          <w:ilvl w:val="0"/>
          <w:numId w:val="14"/>
        </w:numPr>
        <w:spacing w:before="100" w:beforeAutospacing="1" w:after="100" w:afterAutospacing="1"/>
        <w:textAlignment w:val="baseline"/>
        <w:rPr>
          <w:rFonts w:ascii="Times New Roman" w:eastAsia="Times New Roman" w:hAnsi="Times New Roman" w:cs="Times New Roman"/>
          <w:b/>
          <w:bCs/>
          <w:sz w:val="28"/>
          <w:szCs w:val="28"/>
        </w:rPr>
      </w:pPr>
      <w:r w:rsidRPr="000C784F">
        <w:rPr>
          <w:rFonts w:ascii="Arial" w:hAnsi="Arial" w:cs="Arial"/>
          <w:sz w:val="36"/>
          <w:szCs w:val="36"/>
        </w:rPr>
        <w:t>10 Point Permitting Pla</w:t>
      </w:r>
      <w:r>
        <w:rPr>
          <w:rFonts w:ascii="Arial" w:hAnsi="Arial" w:cs="Arial"/>
          <w:sz w:val="36"/>
          <w:szCs w:val="36"/>
        </w:rPr>
        <w:t>n</w:t>
      </w:r>
    </w:p>
    <w:p w14:paraId="03CBAAB3" w14:textId="77777777" w:rsidR="000C784F" w:rsidRDefault="000C784F" w:rsidP="000C784F">
      <w:pPr>
        <w:spacing w:before="100" w:beforeAutospacing="1" w:after="100" w:afterAutospacing="1"/>
        <w:textAlignment w:val="baseline"/>
        <w:rPr>
          <w:rFonts w:ascii="Arial" w:eastAsia="Times New Roman" w:hAnsi="Arial" w:cs="Arial"/>
          <w:sz w:val="36"/>
          <w:szCs w:val="36"/>
        </w:rPr>
      </w:pPr>
    </w:p>
    <w:p w14:paraId="29BA8AA2" w14:textId="6A7BBD27" w:rsidR="000C784F" w:rsidRPr="000C784F" w:rsidRDefault="000C784F" w:rsidP="000C784F">
      <w:pPr>
        <w:pStyle w:val="ListParagraph"/>
        <w:numPr>
          <w:ilvl w:val="0"/>
          <w:numId w:val="12"/>
        </w:numPr>
        <w:spacing w:before="100" w:beforeAutospacing="1" w:after="100" w:afterAutospacing="1"/>
        <w:textAlignment w:val="baseline"/>
        <w:rPr>
          <w:rFonts w:ascii="Times New Roman" w:eastAsia="Times New Roman" w:hAnsi="Times New Roman" w:cs="Times New Roman"/>
          <w:b/>
          <w:bCs/>
          <w:sz w:val="28"/>
          <w:szCs w:val="28"/>
        </w:rPr>
      </w:pPr>
      <w:r w:rsidRPr="000C784F">
        <w:rPr>
          <w:rFonts w:ascii="Arial" w:eastAsia="Times New Roman" w:hAnsi="Arial" w:cs="Arial"/>
          <w:sz w:val="36"/>
          <w:szCs w:val="36"/>
        </w:rPr>
        <w:t xml:space="preserve">Addressing the future and commitment to </w:t>
      </w:r>
      <w:r w:rsidRPr="000C784F">
        <w:rPr>
          <w:rFonts w:ascii="Arial" w:eastAsia="Times New Roman" w:hAnsi="Arial" w:cs="Arial"/>
          <w:sz w:val="36"/>
          <w:szCs w:val="36"/>
        </w:rPr>
        <w:t>Pennsylvania, and</w:t>
      </w:r>
      <w:r w:rsidRPr="000C784F">
        <w:rPr>
          <w:rFonts w:ascii="Arial" w:eastAsia="Times New Roman" w:hAnsi="Arial" w:cs="Arial"/>
          <w:sz w:val="36"/>
          <w:szCs w:val="36"/>
        </w:rPr>
        <w:t xml:space="preserve"> Harrisburg as the state’s Capital is a priority and I look forward to this partnership with all of you.</w:t>
      </w:r>
    </w:p>
    <w:p w14:paraId="31D717AC" w14:textId="77777777" w:rsidR="000C784F" w:rsidRDefault="000C784F" w:rsidP="000C784F">
      <w:pPr>
        <w:pStyle w:val="ListParagraph"/>
        <w:spacing w:before="100" w:beforeAutospacing="1" w:after="100" w:afterAutospacing="1"/>
        <w:textAlignment w:val="baseline"/>
        <w:rPr>
          <w:rFonts w:ascii="Arial" w:eastAsia="Times New Roman" w:hAnsi="Arial" w:cs="Arial"/>
          <w:sz w:val="36"/>
          <w:szCs w:val="36"/>
        </w:rPr>
      </w:pPr>
    </w:p>
    <w:p w14:paraId="47D9FE8B" w14:textId="28146799" w:rsidR="000C784F" w:rsidRPr="000C784F" w:rsidRDefault="000C784F" w:rsidP="000C784F">
      <w:pPr>
        <w:pStyle w:val="ListParagraph"/>
        <w:numPr>
          <w:ilvl w:val="0"/>
          <w:numId w:val="12"/>
        </w:numPr>
        <w:spacing w:before="100" w:beforeAutospacing="1" w:after="100" w:afterAutospacing="1"/>
        <w:textAlignment w:val="baseline"/>
        <w:rPr>
          <w:rFonts w:ascii="Times New Roman" w:eastAsia="Times New Roman" w:hAnsi="Times New Roman" w:cs="Times New Roman"/>
          <w:b/>
          <w:bCs/>
          <w:sz w:val="28"/>
          <w:szCs w:val="28"/>
        </w:rPr>
      </w:pPr>
      <w:r w:rsidRPr="000C784F">
        <w:rPr>
          <w:rFonts w:ascii="Arial" w:eastAsia="Times New Roman" w:hAnsi="Arial" w:cs="Arial"/>
          <w:sz w:val="36"/>
          <w:szCs w:val="36"/>
        </w:rPr>
        <w:t>Thank you and preparation for Q&amp;A</w:t>
      </w:r>
    </w:p>
    <w:p w14:paraId="5F2202A6" w14:textId="77777777" w:rsidR="00B03065" w:rsidRDefault="00B03065"/>
    <w:sectPr w:rsidR="00B03065" w:rsidSect="004A615E">
      <w:headerReference w:type="default" r:id="rId8"/>
      <w:footerReference w:type="even" r:id="rId9"/>
      <w:footerReference w:type="default" r:id="rId10"/>
      <w:pgSz w:w="12240" w:h="15840"/>
      <w:pgMar w:top="1440" w:right="1354" w:bottom="216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F065" w14:textId="77777777" w:rsidR="00EB1E03" w:rsidRDefault="00B5205D" w:rsidP="00A000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AF157" w14:textId="77777777" w:rsidR="00EB1E03" w:rsidRDefault="00B5205D" w:rsidP="00A000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83D08" w14:textId="77777777" w:rsidR="00EB1E03" w:rsidRDefault="00B5205D" w:rsidP="00A000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AA525E" w14:textId="77777777" w:rsidR="00EB1E03" w:rsidRDefault="00B5205D" w:rsidP="00A0009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C196" w14:textId="77777777" w:rsidR="008E782F" w:rsidRDefault="00B5205D" w:rsidP="00DA7511">
    <w:pPr>
      <w:pStyle w:val="Header"/>
      <w:tabs>
        <w:tab w:val="clear" w:pos="4680"/>
        <w:tab w:val="center" w:pos="7020"/>
      </w:tabs>
      <w:jc w:val="center"/>
    </w:pPr>
    <w:r>
      <w:t>ARIAL 18 FONT – ALL CAPS – 3 INCH MARGIN AT THE BOTTOM – SPACING is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67B"/>
    <w:multiLevelType w:val="multilevel"/>
    <w:tmpl w:val="AAE6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2424"/>
    <w:multiLevelType w:val="multilevel"/>
    <w:tmpl w:val="8266F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E03"/>
    <w:multiLevelType w:val="multilevel"/>
    <w:tmpl w:val="AAE6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85DB7"/>
    <w:multiLevelType w:val="multilevel"/>
    <w:tmpl w:val="06706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64097"/>
    <w:multiLevelType w:val="multilevel"/>
    <w:tmpl w:val="30EE6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A270D"/>
    <w:multiLevelType w:val="multilevel"/>
    <w:tmpl w:val="A000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B29B3"/>
    <w:multiLevelType w:val="multilevel"/>
    <w:tmpl w:val="EF08C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11293"/>
    <w:multiLevelType w:val="hybridMultilevel"/>
    <w:tmpl w:val="8C786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6507E0"/>
    <w:multiLevelType w:val="multilevel"/>
    <w:tmpl w:val="92E03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F03A4"/>
    <w:multiLevelType w:val="hybridMultilevel"/>
    <w:tmpl w:val="ECAAB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C1773"/>
    <w:multiLevelType w:val="hybridMultilevel"/>
    <w:tmpl w:val="1DBE6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B67F9"/>
    <w:multiLevelType w:val="hybridMultilevel"/>
    <w:tmpl w:val="EC786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F196B"/>
    <w:multiLevelType w:val="hybridMultilevel"/>
    <w:tmpl w:val="ACF4A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8D3914"/>
    <w:multiLevelType w:val="multilevel"/>
    <w:tmpl w:val="DED8C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129B1"/>
    <w:multiLevelType w:val="hybridMultilevel"/>
    <w:tmpl w:val="B55E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B282A"/>
    <w:multiLevelType w:val="multilevel"/>
    <w:tmpl w:val="2EBA1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5">
    <w:abstractNumId w:val="13"/>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6">
    <w:abstractNumId w:val="0"/>
  </w:num>
  <w:num w:numId="7">
    <w:abstractNumId w:val="15"/>
    <w:lvlOverride w:ilvl="0"/>
    <w:lvlOverride w:ilvl="1"/>
    <w:lvlOverride w:ilvl="2"/>
    <w:lvlOverride w:ilvl="3"/>
    <w:lvlOverride w:ilvl="4"/>
    <w:lvlOverride w:ilvl="5"/>
    <w:lvlOverride w:ilvl="6"/>
    <w:lvlOverride w:ilvl="7"/>
    <w:lvlOverride w:ilvl="8"/>
  </w:num>
  <w:num w:numId="8">
    <w:abstractNumId w:val="3"/>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9">
    <w:abstractNumId w:val="3"/>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10"/>
  </w:num>
  <w:num w:numId="13">
    <w:abstractNumId w:val="9"/>
  </w:num>
  <w:num w:numId="14">
    <w:abstractNumId w:val="7"/>
  </w:num>
  <w:num w:numId="15">
    <w:abstractNumId w:val="12"/>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5E"/>
    <w:rsid w:val="00030364"/>
    <w:rsid w:val="000827D9"/>
    <w:rsid w:val="000C784F"/>
    <w:rsid w:val="00101445"/>
    <w:rsid w:val="001A42D2"/>
    <w:rsid w:val="001B341B"/>
    <w:rsid w:val="00262F98"/>
    <w:rsid w:val="002A13F2"/>
    <w:rsid w:val="002F386A"/>
    <w:rsid w:val="0042122D"/>
    <w:rsid w:val="00426472"/>
    <w:rsid w:val="00467A74"/>
    <w:rsid w:val="004A615E"/>
    <w:rsid w:val="00587E97"/>
    <w:rsid w:val="00671562"/>
    <w:rsid w:val="009C008F"/>
    <w:rsid w:val="009D4A4B"/>
    <w:rsid w:val="00AA5920"/>
    <w:rsid w:val="00B03065"/>
    <w:rsid w:val="00B5205D"/>
    <w:rsid w:val="00C23FD1"/>
    <w:rsid w:val="00CB6060"/>
    <w:rsid w:val="00F2251B"/>
    <w:rsid w:val="00F338AB"/>
    <w:rsid w:val="00FC318D"/>
    <w:rsid w:val="00FD49D8"/>
    <w:rsid w:val="00FE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6655"/>
  <w15:chartTrackingRefBased/>
  <w15:docId w15:val="{A5ABCA7B-0CD6-4D6C-92C3-52581D64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A615E"/>
    <w:pPr>
      <w:tabs>
        <w:tab w:val="center" w:pos="4680"/>
        <w:tab w:val="right" w:pos="9360"/>
      </w:tabs>
    </w:pPr>
  </w:style>
  <w:style w:type="character" w:customStyle="1" w:styleId="FooterChar">
    <w:name w:val="Footer Char"/>
    <w:basedOn w:val="DefaultParagraphFont"/>
    <w:link w:val="Footer"/>
    <w:uiPriority w:val="99"/>
    <w:semiHidden/>
    <w:rsid w:val="004A615E"/>
  </w:style>
  <w:style w:type="character" w:styleId="PageNumber">
    <w:name w:val="page number"/>
    <w:basedOn w:val="DefaultParagraphFont"/>
    <w:rsid w:val="004A615E"/>
  </w:style>
  <w:style w:type="paragraph" w:styleId="Header">
    <w:name w:val="header"/>
    <w:basedOn w:val="Normal"/>
    <w:link w:val="HeaderChar"/>
    <w:uiPriority w:val="99"/>
    <w:unhideWhenUsed/>
    <w:rsid w:val="004A615E"/>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A615E"/>
    <w:rPr>
      <w:rFonts w:ascii="Times New Roman" w:eastAsia="Times New Roman" w:hAnsi="Times New Roman" w:cs="Times New Roman"/>
      <w:sz w:val="24"/>
      <w:szCs w:val="24"/>
    </w:rPr>
  </w:style>
  <w:style w:type="paragraph" w:styleId="NormalWeb">
    <w:name w:val="Normal (Web)"/>
    <w:basedOn w:val="Normal"/>
    <w:uiPriority w:val="99"/>
    <w:unhideWhenUsed/>
    <w:rsid w:val="000C784F"/>
    <w:pPr>
      <w:spacing w:before="100" w:beforeAutospacing="1" w:after="100" w:afterAutospacing="1"/>
    </w:pPr>
  </w:style>
  <w:style w:type="paragraph" w:styleId="ListParagraph">
    <w:name w:val="List Paragraph"/>
    <w:basedOn w:val="Normal"/>
    <w:uiPriority w:val="34"/>
    <w:qFormat/>
    <w:rsid w:val="000C784F"/>
    <w:pPr>
      <w:ind w:left="720"/>
      <w:contextualSpacing/>
    </w:pPr>
  </w:style>
  <w:style w:type="character" w:customStyle="1" w:styleId="ui-provider">
    <w:name w:val="ui-provider"/>
    <w:basedOn w:val="DefaultParagraphFont"/>
    <w:rsid w:val="00C23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7453">
      <w:bodyDiv w:val="1"/>
      <w:marLeft w:val="0"/>
      <w:marRight w:val="0"/>
      <w:marTop w:val="0"/>
      <w:marBottom w:val="0"/>
      <w:divBdr>
        <w:top w:val="none" w:sz="0" w:space="0" w:color="auto"/>
        <w:left w:val="none" w:sz="0" w:space="0" w:color="auto"/>
        <w:bottom w:val="none" w:sz="0" w:space="0" w:color="auto"/>
        <w:right w:val="none" w:sz="0" w:space="0" w:color="auto"/>
      </w:divBdr>
    </w:div>
    <w:div w:id="415631945">
      <w:bodyDiv w:val="1"/>
      <w:marLeft w:val="0"/>
      <w:marRight w:val="0"/>
      <w:marTop w:val="0"/>
      <w:marBottom w:val="0"/>
      <w:divBdr>
        <w:top w:val="none" w:sz="0" w:space="0" w:color="auto"/>
        <w:left w:val="none" w:sz="0" w:space="0" w:color="auto"/>
        <w:bottom w:val="none" w:sz="0" w:space="0" w:color="auto"/>
        <w:right w:val="none" w:sz="0" w:space="0" w:color="auto"/>
      </w:divBdr>
    </w:div>
    <w:div w:id="563373246">
      <w:bodyDiv w:val="1"/>
      <w:marLeft w:val="0"/>
      <w:marRight w:val="0"/>
      <w:marTop w:val="0"/>
      <w:marBottom w:val="0"/>
      <w:divBdr>
        <w:top w:val="none" w:sz="0" w:space="0" w:color="auto"/>
        <w:left w:val="none" w:sz="0" w:space="0" w:color="auto"/>
        <w:bottom w:val="none" w:sz="0" w:space="0" w:color="auto"/>
        <w:right w:val="none" w:sz="0" w:space="0" w:color="auto"/>
      </w:divBdr>
    </w:div>
    <w:div w:id="6350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1095592958E43AF68976869153812" ma:contentTypeVersion="12" ma:contentTypeDescription="Create a new document." ma:contentTypeScope="" ma:versionID="685ebd810278570f41349d03271e1afe">
  <xsd:schema xmlns:xsd="http://www.w3.org/2001/XMLSchema" xmlns:xs="http://www.w3.org/2001/XMLSchema" xmlns:p="http://schemas.microsoft.com/office/2006/metadata/properties" xmlns:ns3="16966139-e3ff-4dca-8cc3-981415a1c04a" xmlns:ns4="445a8358-2f85-4cf1-a65f-40a950f4a1a8" targetNamespace="http://schemas.microsoft.com/office/2006/metadata/properties" ma:root="true" ma:fieldsID="03d7f150c4db939fe21f60e2f8f3f24d" ns3:_="" ns4:_="">
    <xsd:import namespace="16966139-e3ff-4dca-8cc3-981415a1c04a"/>
    <xsd:import namespace="445a8358-2f85-4cf1-a65f-40a950f4a1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6139-e3ff-4dca-8cc3-981415a1c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a8358-2f85-4cf1-a65f-40a950f4a1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966139-e3ff-4dca-8cc3-981415a1c04a" xsi:nil="true"/>
  </documentManagement>
</p:properties>
</file>

<file path=customXml/itemProps1.xml><?xml version="1.0" encoding="utf-8"?>
<ds:datastoreItem xmlns:ds="http://schemas.openxmlformats.org/officeDocument/2006/customXml" ds:itemID="{4888CD14-5756-43C6-A30D-2FEBCF22E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6139-e3ff-4dca-8cc3-981415a1c04a"/>
    <ds:schemaRef ds:uri="445a8358-2f85-4cf1-a65f-40a950f4a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47674-B534-438C-97FC-97C7B416A8BD}">
  <ds:schemaRefs>
    <ds:schemaRef ds:uri="http://schemas.microsoft.com/sharepoint/v3/contenttype/forms"/>
  </ds:schemaRefs>
</ds:datastoreItem>
</file>

<file path=customXml/itemProps3.xml><?xml version="1.0" encoding="utf-8"?>
<ds:datastoreItem xmlns:ds="http://schemas.openxmlformats.org/officeDocument/2006/customXml" ds:itemID="{337433CA-2D08-4169-B17F-167EA57C39E2}">
  <ds:schemaRefs>
    <ds:schemaRef ds:uri="http://schemas.microsoft.com/office/2006/metadata/properties"/>
    <ds:schemaRef ds:uri="http://schemas.microsoft.com/office/infopath/2007/PartnerControls"/>
    <ds:schemaRef ds:uri="16966139-e3ff-4dca-8cc3-981415a1c04a"/>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4</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Anwar</dc:creator>
  <cp:keywords/>
  <dc:description/>
  <cp:lastModifiedBy>Curtis, Anwar</cp:lastModifiedBy>
  <cp:revision>24</cp:revision>
  <dcterms:created xsi:type="dcterms:W3CDTF">2023-07-12T18:59:00Z</dcterms:created>
  <dcterms:modified xsi:type="dcterms:W3CDTF">2023-07-13T10:07:00Z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0x010100ED61095592958E43AF68976869153812</vt:lpwstr>
  </property>
</Properties>
</file>